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AF1AA" w14:textId="6D694709" w:rsidR="0038542C" w:rsidRPr="00473075" w:rsidRDefault="62F07D8D" w:rsidP="00433714">
      <w:pPr>
        <w:pStyle w:val="Title"/>
        <w:jc w:val="center"/>
        <w:rPr>
          <w:rFonts w:eastAsia="Aptos"/>
        </w:rPr>
      </w:pPr>
      <w:r w:rsidRPr="00473075">
        <w:rPr>
          <w:rFonts w:eastAsia="Aptos"/>
        </w:rPr>
        <w:t xml:space="preserve">Architectural Advice for Redesigning </w:t>
      </w:r>
      <w:proofErr w:type="spellStart"/>
      <w:r w:rsidRPr="00473075">
        <w:rPr>
          <w:rFonts w:eastAsia="Aptos"/>
        </w:rPr>
        <w:t>JabberPoint</w:t>
      </w:r>
      <w:proofErr w:type="spellEnd"/>
    </w:p>
    <w:p w14:paraId="770B9B5E" w14:textId="61DD7324" w:rsidR="007D78F0" w:rsidRDefault="007D78F0"/>
    <w:p w14:paraId="481596AE" w14:textId="77777777" w:rsidR="00433714" w:rsidRDefault="00433714"/>
    <w:p w14:paraId="33311677" w14:textId="77777777" w:rsidR="00433714" w:rsidRPr="00473075" w:rsidRDefault="00433714"/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eastAsia="ja-JP"/>
        </w:rPr>
        <w:id w:val="-8060792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76D7EC" w14:textId="36795691" w:rsidR="007D78F0" w:rsidRPr="00473075" w:rsidRDefault="007D78F0">
          <w:pPr>
            <w:pStyle w:val="TOCHeading"/>
          </w:pPr>
          <w:r w:rsidRPr="00473075">
            <w:t>Contents</w:t>
          </w:r>
        </w:p>
        <w:p w14:paraId="3085A885" w14:textId="61DA553F" w:rsidR="008E28FB" w:rsidRDefault="007D78F0">
          <w:pPr>
            <w:pStyle w:val="TOC1"/>
            <w:tabs>
              <w:tab w:val="right" w:leader="dot" w:pos="9350"/>
            </w:tabs>
            <w:rPr>
              <w:noProof/>
              <w:kern w:val="2"/>
              <w:lang w:val="en-NL" w:eastAsia="en-NL"/>
              <w14:ligatures w14:val="standardContextual"/>
            </w:rPr>
          </w:pPr>
          <w:r w:rsidRPr="00473075">
            <w:fldChar w:fldCharType="begin"/>
          </w:r>
          <w:r w:rsidRPr="00473075">
            <w:instrText xml:space="preserve"> TOC \o "1-3" \h \z \u </w:instrText>
          </w:r>
          <w:r w:rsidRPr="00473075">
            <w:fldChar w:fldCharType="separate"/>
          </w:r>
          <w:hyperlink w:anchor="_Toc226278333" w:history="1">
            <w:r w:rsidR="008E28FB" w:rsidRPr="00EB73A8">
              <w:rPr>
                <w:rStyle w:val="Hyperlink"/>
                <w:noProof/>
              </w:rPr>
              <w:t>1. Introduction</w:t>
            </w:r>
            <w:r w:rsidR="008E28FB">
              <w:rPr>
                <w:noProof/>
                <w:webHidden/>
              </w:rPr>
              <w:tab/>
            </w:r>
            <w:r w:rsidR="008E28FB">
              <w:rPr>
                <w:noProof/>
                <w:webHidden/>
              </w:rPr>
              <w:fldChar w:fldCharType="begin"/>
            </w:r>
            <w:r w:rsidR="008E28FB">
              <w:rPr>
                <w:noProof/>
                <w:webHidden/>
              </w:rPr>
              <w:instrText xml:space="preserve"> PAGEREF _Toc226278333 \h </w:instrText>
            </w:r>
            <w:r w:rsidR="008E28FB">
              <w:rPr>
                <w:noProof/>
                <w:webHidden/>
              </w:rPr>
            </w:r>
            <w:r w:rsidR="008E28FB">
              <w:rPr>
                <w:noProof/>
                <w:webHidden/>
              </w:rPr>
              <w:fldChar w:fldCharType="separate"/>
            </w:r>
            <w:r w:rsidR="008E28FB">
              <w:rPr>
                <w:noProof/>
                <w:webHidden/>
              </w:rPr>
              <w:t>2</w:t>
            </w:r>
            <w:r w:rsidR="008E28FB">
              <w:rPr>
                <w:noProof/>
                <w:webHidden/>
              </w:rPr>
              <w:fldChar w:fldCharType="end"/>
            </w:r>
          </w:hyperlink>
        </w:p>
        <w:p w14:paraId="129EC645" w14:textId="3619FA50" w:rsidR="008E28FB" w:rsidRDefault="008E28FB">
          <w:pPr>
            <w:pStyle w:val="TOC1"/>
            <w:tabs>
              <w:tab w:val="right" w:leader="dot" w:pos="9350"/>
            </w:tabs>
            <w:rPr>
              <w:noProof/>
              <w:kern w:val="2"/>
              <w:lang w:val="en-NL" w:eastAsia="en-NL"/>
              <w14:ligatures w14:val="standardContextual"/>
            </w:rPr>
          </w:pPr>
          <w:hyperlink w:anchor="_Toc226278334" w:history="1">
            <w:r w:rsidRPr="00EB73A8">
              <w:rPr>
                <w:rStyle w:val="Hyperlink"/>
                <w:noProof/>
              </w:rPr>
              <w:t>2. Pattern 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_Toc226278334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8F146" w14:textId="520D0AC9" w:rsidR="008E28FB" w:rsidRDefault="008E28FB">
          <w:pPr>
            <w:pStyle w:val="TOC2"/>
            <w:tabs>
              <w:tab w:val="right" w:leader="dot" w:pos="9350"/>
            </w:tabs>
            <w:rPr>
              <w:noProof/>
              <w:kern w:val="2"/>
              <w:lang w:val="en-NL" w:eastAsia="en-NL"/>
              <w14:ligatures w14:val="standardContextual"/>
            </w:rPr>
          </w:pPr>
          <w:hyperlink w:anchor="_Toc226278335" w:history="1">
            <w:r w:rsidRPr="00EB73A8">
              <w:rPr>
                <w:rStyle w:val="Hyperlink"/>
                <w:noProof/>
              </w:rPr>
              <w:t>2.1 Composite Pattern – Model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_Toc226278335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CEAB6" w14:textId="5F41042F" w:rsidR="008E28FB" w:rsidRDefault="008E28FB">
          <w:pPr>
            <w:pStyle w:val="TOC2"/>
            <w:tabs>
              <w:tab w:val="right" w:leader="dot" w:pos="9350"/>
            </w:tabs>
            <w:rPr>
              <w:noProof/>
              <w:kern w:val="2"/>
              <w:lang w:val="en-NL" w:eastAsia="en-NL"/>
              <w14:ligatures w14:val="standardContextual"/>
            </w:rPr>
          </w:pPr>
          <w:hyperlink w:anchor="_Toc226278336" w:history="1">
            <w:r w:rsidRPr="00EB73A8">
              <w:rPr>
                <w:rStyle w:val="Hyperlink"/>
                <w:noProof/>
              </w:rPr>
              <w:t>2.2 Observer Pattern – View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_Toc226278336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531B2" w14:textId="2E63D699" w:rsidR="008E28FB" w:rsidRDefault="008E28FB">
          <w:pPr>
            <w:pStyle w:val="TOC2"/>
            <w:tabs>
              <w:tab w:val="right" w:leader="dot" w:pos="9350"/>
            </w:tabs>
            <w:rPr>
              <w:noProof/>
              <w:kern w:val="2"/>
              <w:lang w:val="en-NL" w:eastAsia="en-NL"/>
              <w14:ligatures w14:val="standardContextual"/>
            </w:rPr>
          </w:pPr>
          <w:hyperlink w:anchor="_Toc226278337" w:history="1">
            <w:r w:rsidRPr="00EB73A8">
              <w:rPr>
                <w:rStyle w:val="Hyperlink"/>
                <w:noProof/>
              </w:rPr>
              <w:t>2.3 Command Pattern – Controller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_Toc226278337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02A98" w14:textId="122130BF" w:rsidR="008E28FB" w:rsidRDefault="008E28FB">
          <w:pPr>
            <w:pStyle w:val="TOC2"/>
            <w:tabs>
              <w:tab w:val="right" w:leader="dot" w:pos="9350"/>
            </w:tabs>
            <w:rPr>
              <w:noProof/>
              <w:kern w:val="2"/>
              <w:lang w:val="en-NL" w:eastAsia="en-NL"/>
              <w14:ligatures w14:val="standardContextual"/>
            </w:rPr>
          </w:pPr>
          <w:hyperlink w:anchor="_Toc226278338" w:history="1">
            <w:r w:rsidRPr="00EB73A8">
              <w:rPr>
                <w:rStyle w:val="Hyperlink"/>
                <w:noProof/>
              </w:rPr>
              <w:t>3. Why these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_Toc226278338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D425" w14:textId="27FB0889" w:rsidR="008E28FB" w:rsidRDefault="008E28FB">
          <w:pPr>
            <w:pStyle w:val="TOC1"/>
            <w:tabs>
              <w:tab w:val="right" w:leader="dot" w:pos="9350"/>
            </w:tabs>
            <w:rPr>
              <w:noProof/>
              <w:kern w:val="2"/>
              <w:lang w:val="en-NL" w:eastAsia="en-NL"/>
              <w14:ligatures w14:val="standardContextual"/>
            </w:rPr>
          </w:pPr>
          <w:hyperlink w:anchor="_Toc226278339" w:history="1">
            <w:r w:rsidRPr="00EB73A8">
              <w:rPr>
                <w:rStyle w:val="Hyperlink"/>
                <w:noProof/>
              </w:rPr>
              <w:t>4. Code Quality 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_Toc226278339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D81DC" w14:textId="1A8F2426" w:rsidR="008E28FB" w:rsidRDefault="008E28FB">
          <w:pPr>
            <w:pStyle w:val="TOC1"/>
            <w:tabs>
              <w:tab w:val="right" w:leader="dot" w:pos="9350"/>
            </w:tabs>
            <w:rPr>
              <w:noProof/>
              <w:kern w:val="2"/>
              <w:lang w:val="en-NL" w:eastAsia="en-NL"/>
              <w14:ligatures w14:val="standardContextual"/>
            </w:rPr>
          </w:pPr>
          <w:hyperlink w:anchor="_Toc226278340" w:history="1">
            <w:r w:rsidRPr="00EB73A8">
              <w:rPr>
                <w:rStyle w:val="Hyperlink"/>
                <w:noProof/>
              </w:rPr>
              <w:t>5. Where to Look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_Toc226278340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B967C" w14:textId="13508794" w:rsidR="008E28FB" w:rsidRDefault="008E28FB">
          <w:pPr>
            <w:pStyle w:val="TOC1"/>
            <w:tabs>
              <w:tab w:val="right" w:leader="dot" w:pos="9350"/>
            </w:tabs>
            <w:rPr>
              <w:noProof/>
              <w:kern w:val="2"/>
              <w:lang w:val="en-NL" w:eastAsia="en-NL"/>
              <w14:ligatures w14:val="standardContextual"/>
            </w:rPr>
          </w:pPr>
          <w:hyperlink w:anchor="_Toc226278341" w:history="1">
            <w:r w:rsidRPr="00EB73A8">
              <w:rPr>
                <w:rStyle w:val="Hyperlink"/>
                <w:noProof/>
              </w:rPr>
              <w:t>6.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_Toc226278341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65113" w14:textId="1898EA6A" w:rsidR="007D78F0" w:rsidRPr="00473075" w:rsidRDefault="007D78F0">
          <w:r w:rsidRPr="00473075">
            <w:rPr>
              <w:b/>
              <w:bCs/>
            </w:rPr>
            <w:fldChar w:fldCharType="end"/>
          </w:r>
        </w:p>
      </w:sdtContent>
    </w:sdt>
    <w:p w14:paraId="02EF3A29" w14:textId="3233113A" w:rsidR="00433714" w:rsidRDefault="00433714">
      <w:r>
        <w:br w:type="page"/>
      </w:r>
    </w:p>
    <w:p w14:paraId="357FA5C7" w14:textId="77777777" w:rsidR="00473075" w:rsidRPr="00473075" w:rsidRDefault="00473075" w:rsidP="00473075">
      <w:pPr>
        <w:pStyle w:val="Heading1"/>
      </w:pPr>
      <w:bookmarkStart w:id="0" w:name="_Toc226278333"/>
      <w:r w:rsidRPr="00473075">
        <w:lastRenderedPageBreak/>
        <w:t>1. Introduction</w:t>
      </w:r>
      <w:bookmarkEnd w:id="0"/>
    </w:p>
    <w:p w14:paraId="2DF484AC" w14:textId="77777777" w:rsidR="000E147A" w:rsidRPr="000E147A" w:rsidRDefault="000E147A" w:rsidP="000E147A">
      <w:p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t>JabberPoint</w:t>
      </w:r>
      <w:proofErr w:type="spellEnd"/>
      <w:r w:rsidRPr="000E147A">
        <w:rPr>
          <w:rFonts w:eastAsiaTheme="majorEastAsia"/>
          <w:lang w:val="en-NL"/>
        </w:rPr>
        <w:t xml:space="preserve"> is a presentation application with a simple original architecture. The redesign keeps the project recognizable but improves clarity, separation of responsibilities, and maintainability.</w:t>
      </w:r>
    </w:p>
    <w:p w14:paraId="18928305" w14:textId="77777777" w:rsidR="000E147A" w:rsidRPr="000E147A" w:rsidRDefault="000E147A" w:rsidP="000E147A">
      <w:p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The redesign focuses on three patterns that fit the codebase well:</w:t>
      </w:r>
    </w:p>
    <w:p w14:paraId="47B903B3" w14:textId="77777777" w:rsidR="000E147A" w:rsidRPr="000E147A" w:rsidRDefault="000E147A" w:rsidP="000E147A">
      <w:pPr>
        <w:numPr>
          <w:ilvl w:val="0"/>
          <w:numId w:val="59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Composite for slide content structure</w:t>
      </w:r>
    </w:p>
    <w:p w14:paraId="1FCFBC4D" w14:textId="77777777" w:rsidR="000E147A" w:rsidRPr="000E147A" w:rsidRDefault="000E147A" w:rsidP="000E147A">
      <w:pPr>
        <w:numPr>
          <w:ilvl w:val="0"/>
          <w:numId w:val="59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Observer for model-to-view updates</w:t>
      </w:r>
    </w:p>
    <w:p w14:paraId="45066676" w14:textId="65ED01E4" w:rsidR="00473075" w:rsidRPr="000E147A" w:rsidRDefault="000E147A" w:rsidP="00473075">
      <w:pPr>
        <w:numPr>
          <w:ilvl w:val="0"/>
          <w:numId w:val="59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Command for user actions</w:t>
      </w:r>
    </w:p>
    <w:p w14:paraId="21958EEA" w14:textId="38BC2B3B" w:rsidR="00473075" w:rsidRPr="00473075" w:rsidRDefault="000E147A" w:rsidP="00473075">
      <w:pPr>
        <w:pStyle w:val="Heading1"/>
      </w:pPr>
      <w:bookmarkStart w:id="1" w:name="_Toc226278334"/>
      <w:r>
        <w:t>2</w:t>
      </w:r>
      <w:r w:rsidR="00473075" w:rsidRPr="00473075">
        <w:t>. Pattern Applications</w:t>
      </w:r>
      <w:bookmarkEnd w:id="1"/>
    </w:p>
    <w:p w14:paraId="01987CE1" w14:textId="338DE3B4" w:rsidR="00473075" w:rsidRPr="00473075" w:rsidRDefault="000E147A" w:rsidP="00473075">
      <w:pPr>
        <w:pStyle w:val="Heading2"/>
      </w:pPr>
      <w:bookmarkStart w:id="2" w:name="_Toc226278335"/>
      <w:r>
        <w:t>2</w:t>
      </w:r>
      <w:r w:rsidR="00473075" w:rsidRPr="00473075">
        <w:t>.1 Composite Pattern – Model Structure</w:t>
      </w:r>
      <w:bookmarkEnd w:id="2"/>
    </w:p>
    <w:p w14:paraId="0E348E06" w14:textId="77777777" w:rsidR="000E147A" w:rsidRPr="000E147A" w:rsidRDefault="000E147A" w:rsidP="000E147A">
      <w:p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Used for the slide content hierarchy.</w:t>
      </w:r>
    </w:p>
    <w:p w14:paraId="11393966" w14:textId="77777777" w:rsidR="000E147A" w:rsidRPr="000E147A" w:rsidRDefault="000E147A" w:rsidP="000E147A">
      <w:p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Classes:</w:t>
      </w:r>
    </w:p>
    <w:p w14:paraId="5B5BC0E4" w14:textId="4869AAD0" w:rsidR="000E147A" w:rsidRPr="000E147A" w:rsidRDefault="000E147A" w:rsidP="000E147A">
      <w:pPr>
        <w:numPr>
          <w:ilvl w:val="0"/>
          <w:numId w:val="60"/>
        </w:num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t>SlideIte</w:t>
      </w:r>
      <w:r w:rsidRPr="000E147A">
        <w:rPr>
          <w:rFonts w:eastAsiaTheme="majorEastAsia"/>
          <w:lang w:val="en-NL"/>
        </w:rPr>
        <w:t>m</w:t>
      </w:r>
      <w:proofErr w:type="spellEnd"/>
    </w:p>
    <w:p w14:paraId="6A03C590" w14:textId="61C8B32A" w:rsidR="000E147A" w:rsidRPr="000E147A" w:rsidRDefault="000E147A" w:rsidP="000E147A">
      <w:pPr>
        <w:numPr>
          <w:ilvl w:val="0"/>
          <w:numId w:val="60"/>
        </w:num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t>TextItem</w:t>
      </w:r>
      <w:proofErr w:type="spellEnd"/>
    </w:p>
    <w:p w14:paraId="2DBF243E" w14:textId="5552417E" w:rsidR="000E147A" w:rsidRPr="000E147A" w:rsidRDefault="000E147A" w:rsidP="000E147A">
      <w:pPr>
        <w:numPr>
          <w:ilvl w:val="0"/>
          <w:numId w:val="60"/>
        </w:num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t>BitmapItem</w:t>
      </w:r>
      <w:proofErr w:type="spellEnd"/>
    </w:p>
    <w:p w14:paraId="18DE2CD4" w14:textId="43DB2D7E" w:rsidR="000E147A" w:rsidRPr="000E147A" w:rsidRDefault="000E147A" w:rsidP="000E147A">
      <w:pPr>
        <w:numPr>
          <w:ilvl w:val="0"/>
          <w:numId w:val="60"/>
        </w:num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t>CompositeSlideItem</w:t>
      </w:r>
      <w:proofErr w:type="spellEnd"/>
    </w:p>
    <w:p w14:paraId="1E6A6D60" w14:textId="7D22C72D" w:rsidR="000E147A" w:rsidRPr="000E147A" w:rsidRDefault="000E147A" w:rsidP="000E147A">
      <w:pPr>
        <w:numPr>
          <w:ilvl w:val="0"/>
          <w:numId w:val="60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Slide</w:t>
      </w:r>
    </w:p>
    <w:p w14:paraId="2423C5C1" w14:textId="0661CA32" w:rsidR="00473075" w:rsidRPr="000E147A" w:rsidRDefault="000E147A" w:rsidP="00473075">
      <w:p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Why it fits:</w:t>
      </w:r>
      <w:r w:rsidRPr="000E147A">
        <w:rPr>
          <w:rFonts w:eastAsiaTheme="majorEastAsia"/>
          <w:lang w:val="en-NL"/>
        </w:rPr>
        <w:br/>
        <w:t>Slides contain mixed content, and some content can itself contain children. Composite lets the code treat all slide items uniformly.</w:t>
      </w:r>
    </w:p>
    <w:p w14:paraId="0B6637C9" w14:textId="4403A37D" w:rsidR="00473075" w:rsidRPr="00473075" w:rsidRDefault="000E147A" w:rsidP="00473075">
      <w:pPr>
        <w:pStyle w:val="Heading2"/>
      </w:pPr>
      <w:bookmarkStart w:id="3" w:name="_Toc226278336"/>
      <w:r>
        <w:t>2</w:t>
      </w:r>
      <w:r w:rsidR="00473075" w:rsidRPr="00473075">
        <w:t>.2 Observer Pattern – View Updates</w:t>
      </w:r>
      <w:bookmarkEnd w:id="3"/>
    </w:p>
    <w:p w14:paraId="3FCA5800" w14:textId="77777777" w:rsidR="000E147A" w:rsidRPr="000E147A" w:rsidRDefault="000E147A" w:rsidP="000E147A">
      <w:p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Used to keep the view in sync with the presentation model.</w:t>
      </w:r>
    </w:p>
    <w:p w14:paraId="509EC16E" w14:textId="77777777" w:rsidR="000E147A" w:rsidRPr="000E147A" w:rsidRDefault="000E147A" w:rsidP="000E147A">
      <w:p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Classes:</w:t>
      </w:r>
    </w:p>
    <w:p w14:paraId="756F7319" w14:textId="6E7E7795" w:rsidR="000E147A" w:rsidRPr="000E147A" w:rsidRDefault="000E147A" w:rsidP="000E147A">
      <w:pPr>
        <w:numPr>
          <w:ilvl w:val="0"/>
          <w:numId w:val="61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Observable</w:t>
      </w:r>
    </w:p>
    <w:p w14:paraId="4F9F73A0" w14:textId="24642F9C" w:rsidR="000E147A" w:rsidRPr="000E147A" w:rsidRDefault="000E147A" w:rsidP="000E147A">
      <w:pPr>
        <w:numPr>
          <w:ilvl w:val="0"/>
          <w:numId w:val="61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Observer</w:t>
      </w:r>
    </w:p>
    <w:p w14:paraId="3323B08B" w14:textId="1101C3BA" w:rsidR="000E147A" w:rsidRPr="000E147A" w:rsidRDefault="000E147A" w:rsidP="000E147A">
      <w:pPr>
        <w:numPr>
          <w:ilvl w:val="0"/>
          <w:numId w:val="61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Presentation</w:t>
      </w:r>
    </w:p>
    <w:p w14:paraId="7B38A227" w14:textId="45A2CCCF" w:rsidR="000E147A" w:rsidRPr="000E147A" w:rsidRDefault="000E147A" w:rsidP="000E147A">
      <w:pPr>
        <w:numPr>
          <w:ilvl w:val="0"/>
          <w:numId w:val="61"/>
        </w:num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lastRenderedPageBreak/>
        <w:t>SlideViewerComponent</w:t>
      </w:r>
      <w:proofErr w:type="spellEnd"/>
    </w:p>
    <w:p w14:paraId="72BB6DEC" w14:textId="3312939A" w:rsidR="00473075" w:rsidRPr="000E147A" w:rsidRDefault="000E147A" w:rsidP="00473075">
      <w:p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How it works:</w:t>
      </w:r>
      <w:r w:rsidRPr="000E147A">
        <w:rPr>
          <w:rFonts w:eastAsiaTheme="majorEastAsia"/>
          <w:lang w:val="en-NL"/>
        </w:rPr>
        <w:br/>
        <w:t>When the presentation changes, it notifies the registered observer, and the view repaints itself.</w:t>
      </w:r>
    </w:p>
    <w:p w14:paraId="1B74F6F0" w14:textId="57ABF2C2" w:rsidR="00473075" w:rsidRPr="00473075" w:rsidRDefault="000E147A" w:rsidP="00473075">
      <w:pPr>
        <w:pStyle w:val="Heading2"/>
      </w:pPr>
      <w:bookmarkStart w:id="4" w:name="_Toc226278337"/>
      <w:r>
        <w:t>2</w:t>
      </w:r>
      <w:r w:rsidR="00473075" w:rsidRPr="00473075">
        <w:t>.3 Command Pattern – Controller Actions</w:t>
      </w:r>
      <w:bookmarkEnd w:id="4"/>
    </w:p>
    <w:p w14:paraId="09583E90" w14:textId="77777777" w:rsidR="000E147A" w:rsidRPr="000E147A" w:rsidRDefault="000E147A" w:rsidP="000E147A">
      <w:p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Used for controller actions.</w:t>
      </w:r>
    </w:p>
    <w:p w14:paraId="1964CEFD" w14:textId="77777777" w:rsidR="000E147A" w:rsidRPr="000E147A" w:rsidRDefault="000E147A" w:rsidP="000E147A">
      <w:p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Classes:</w:t>
      </w:r>
    </w:p>
    <w:p w14:paraId="4B658DFC" w14:textId="20B087CE" w:rsidR="000E147A" w:rsidRPr="000E147A" w:rsidRDefault="000E147A" w:rsidP="000E147A">
      <w:pPr>
        <w:numPr>
          <w:ilvl w:val="0"/>
          <w:numId w:val="62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Command</w:t>
      </w:r>
    </w:p>
    <w:p w14:paraId="1204E0BB" w14:textId="42B2550F" w:rsidR="000E147A" w:rsidRPr="000E147A" w:rsidRDefault="000E147A" w:rsidP="000E147A">
      <w:pPr>
        <w:numPr>
          <w:ilvl w:val="0"/>
          <w:numId w:val="62"/>
        </w:num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t>NextSlideCommand</w:t>
      </w:r>
      <w:proofErr w:type="spellEnd"/>
    </w:p>
    <w:p w14:paraId="602E13CA" w14:textId="5BCEB8C5" w:rsidR="000E147A" w:rsidRPr="000E147A" w:rsidRDefault="000E147A" w:rsidP="000E147A">
      <w:pPr>
        <w:numPr>
          <w:ilvl w:val="0"/>
          <w:numId w:val="62"/>
        </w:num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t>PrevSlideCommand</w:t>
      </w:r>
      <w:proofErr w:type="spellEnd"/>
    </w:p>
    <w:p w14:paraId="62BA0C84" w14:textId="20BD76F1" w:rsidR="000E147A" w:rsidRPr="000E147A" w:rsidRDefault="000E147A" w:rsidP="000E147A">
      <w:pPr>
        <w:numPr>
          <w:ilvl w:val="0"/>
          <w:numId w:val="62"/>
        </w:num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t>GotoSlideCommand</w:t>
      </w:r>
      <w:proofErr w:type="spellEnd"/>
    </w:p>
    <w:p w14:paraId="167EFF85" w14:textId="1B437872" w:rsidR="000E147A" w:rsidRPr="000E147A" w:rsidRDefault="000E147A" w:rsidP="000E147A">
      <w:pPr>
        <w:numPr>
          <w:ilvl w:val="0"/>
          <w:numId w:val="62"/>
        </w:num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t>ExitAppCommand</w:t>
      </w:r>
      <w:proofErr w:type="spellEnd"/>
    </w:p>
    <w:p w14:paraId="211D4372" w14:textId="13506CFC" w:rsidR="000E147A" w:rsidRPr="000E147A" w:rsidRDefault="000E147A" w:rsidP="000E147A">
      <w:pPr>
        <w:numPr>
          <w:ilvl w:val="0"/>
          <w:numId w:val="62"/>
        </w:num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t>KeyController</w:t>
      </w:r>
      <w:proofErr w:type="spellEnd"/>
    </w:p>
    <w:p w14:paraId="7AB133BE" w14:textId="11A99586" w:rsidR="000E147A" w:rsidRPr="000E147A" w:rsidRDefault="000E147A" w:rsidP="000E147A">
      <w:pPr>
        <w:numPr>
          <w:ilvl w:val="0"/>
          <w:numId w:val="62"/>
        </w:numPr>
        <w:rPr>
          <w:rFonts w:eastAsiaTheme="majorEastAsia"/>
          <w:lang w:val="en-NL"/>
        </w:rPr>
      </w:pPr>
      <w:proofErr w:type="spellStart"/>
      <w:r w:rsidRPr="000E147A">
        <w:rPr>
          <w:rFonts w:eastAsiaTheme="majorEastAsia"/>
          <w:lang w:val="en-NL"/>
        </w:rPr>
        <w:t>MenuController</w:t>
      </w:r>
      <w:proofErr w:type="spellEnd"/>
    </w:p>
    <w:p w14:paraId="0B06AEE7" w14:textId="2F56AD1F" w:rsidR="00473075" w:rsidRPr="000E147A" w:rsidRDefault="000E147A" w:rsidP="00473075">
      <w:p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How it works:</w:t>
      </w:r>
      <w:r w:rsidRPr="000E147A">
        <w:rPr>
          <w:rFonts w:eastAsiaTheme="majorEastAsia"/>
          <w:lang w:val="en-NL"/>
        </w:rPr>
        <w:br/>
        <w:t xml:space="preserve">Controllers translate user input into command execution instead of handling the </w:t>
      </w:r>
      <w:proofErr w:type="spellStart"/>
      <w:r w:rsidRPr="000E147A">
        <w:rPr>
          <w:rFonts w:eastAsiaTheme="majorEastAsia"/>
          <w:lang w:val="en-NL"/>
        </w:rPr>
        <w:t>behavior</w:t>
      </w:r>
      <w:proofErr w:type="spellEnd"/>
      <w:r w:rsidRPr="000E147A">
        <w:rPr>
          <w:rFonts w:eastAsiaTheme="majorEastAsia"/>
          <w:lang w:val="en-NL"/>
        </w:rPr>
        <w:t xml:space="preserve"> directly.</w:t>
      </w:r>
    </w:p>
    <w:p w14:paraId="1A7083BA" w14:textId="0ACCB328" w:rsidR="00473075" w:rsidRPr="00473075" w:rsidRDefault="000E147A" w:rsidP="00473075">
      <w:pPr>
        <w:pStyle w:val="Heading2"/>
      </w:pPr>
      <w:bookmarkStart w:id="5" w:name="_Toc226278338"/>
      <w:r>
        <w:t>3</w:t>
      </w:r>
      <w:r w:rsidR="00473075" w:rsidRPr="00473075">
        <w:t>.</w:t>
      </w:r>
      <w:r w:rsidR="00473075">
        <w:t xml:space="preserve"> Why these</w:t>
      </w:r>
      <w:r>
        <w:t xml:space="preserve"> patterns</w:t>
      </w:r>
      <w:bookmarkEnd w:id="5"/>
    </w:p>
    <w:p w14:paraId="1FA1974D" w14:textId="77777777" w:rsidR="000E147A" w:rsidRPr="000E147A" w:rsidRDefault="000E147A" w:rsidP="000E147A">
      <w:pPr>
        <w:numPr>
          <w:ilvl w:val="0"/>
          <w:numId w:val="63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Command is better than Strategy because these are user-triggered actions, not interchangeable algorithms.</w:t>
      </w:r>
    </w:p>
    <w:p w14:paraId="1536275D" w14:textId="77777777" w:rsidR="000E147A" w:rsidRPr="000E147A" w:rsidRDefault="000E147A" w:rsidP="000E147A">
      <w:pPr>
        <w:numPr>
          <w:ilvl w:val="0"/>
          <w:numId w:val="63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Observer is better than Mediator because the main need is model-to-view notification.</w:t>
      </w:r>
    </w:p>
    <w:p w14:paraId="43892FC5" w14:textId="66B6F260" w:rsidR="00473075" w:rsidRPr="000E147A" w:rsidRDefault="000E147A" w:rsidP="00473075">
      <w:pPr>
        <w:numPr>
          <w:ilvl w:val="0"/>
          <w:numId w:val="63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 xml:space="preserve">Composite is better than Decorator because the domain is a tree of slide content, not added </w:t>
      </w:r>
      <w:proofErr w:type="spellStart"/>
      <w:r w:rsidRPr="000E147A">
        <w:rPr>
          <w:rFonts w:eastAsiaTheme="majorEastAsia"/>
          <w:lang w:val="en-NL"/>
        </w:rPr>
        <w:t>behavior</w:t>
      </w:r>
      <w:proofErr w:type="spellEnd"/>
      <w:r w:rsidRPr="000E147A">
        <w:rPr>
          <w:rFonts w:eastAsiaTheme="majorEastAsia"/>
          <w:lang w:val="en-NL"/>
        </w:rPr>
        <w:t>.</w:t>
      </w:r>
    </w:p>
    <w:p w14:paraId="00FA70C3" w14:textId="461CDDB6" w:rsidR="00473075" w:rsidRPr="00473075" w:rsidRDefault="000E147A" w:rsidP="00473075">
      <w:pPr>
        <w:pStyle w:val="Heading1"/>
      </w:pPr>
      <w:bookmarkStart w:id="6" w:name="_Toc226278339"/>
      <w:r>
        <w:t>4</w:t>
      </w:r>
      <w:r w:rsidR="00473075" w:rsidRPr="00473075">
        <w:t xml:space="preserve">. </w:t>
      </w:r>
      <w:r>
        <w:t>Code Quality Benefits</w:t>
      </w:r>
      <w:bookmarkEnd w:id="6"/>
    </w:p>
    <w:p w14:paraId="14D5D19F" w14:textId="77777777" w:rsidR="000E147A" w:rsidRPr="000E147A" w:rsidRDefault="000E147A" w:rsidP="000E147A">
      <w:pPr>
        <w:numPr>
          <w:ilvl w:val="0"/>
          <w:numId w:val="64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Better separation of concerns</w:t>
      </w:r>
    </w:p>
    <w:p w14:paraId="69D77AAE" w14:textId="77777777" w:rsidR="000E147A" w:rsidRPr="000E147A" w:rsidRDefault="000E147A" w:rsidP="000E147A">
      <w:pPr>
        <w:numPr>
          <w:ilvl w:val="0"/>
          <w:numId w:val="64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Less coupling between model, view, and controllers</w:t>
      </w:r>
    </w:p>
    <w:p w14:paraId="0A8A4EB7" w14:textId="77777777" w:rsidR="000E147A" w:rsidRPr="000E147A" w:rsidRDefault="000E147A" w:rsidP="000E147A">
      <w:pPr>
        <w:numPr>
          <w:ilvl w:val="0"/>
          <w:numId w:val="64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lastRenderedPageBreak/>
        <w:t>Easier to extend and test</w:t>
      </w:r>
    </w:p>
    <w:p w14:paraId="3208486E" w14:textId="2A677C45" w:rsidR="00473075" w:rsidRPr="000E147A" w:rsidRDefault="000E147A" w:rsidP="00473075">
      <w:pPr>
        <w:numPr>
          <w:ilvl w:val="0"/>
          <w:numId w:val="64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Clearer responsibilities per class</w:t>
      </w:r>
    </w:p>
    <w:p w14:paraId="02CF8299" w14:textId="487A87E4" w:rsidR="00473075" w:rsidRPr="00473075" w:rsidRDefault="000E147A" w:rsidP="00473075">
      <w:pPr>
        <w:pStyle w:val="Heading1"/>
      </w:pPr>
      <w:bookmarkStart w:id="7" w:name="_Toc226278340"/>
      <w:r>
        <w:t>5</w:t>
      </w:r>
      <w:r w:rsidR="00473075" w:rsidRPr="00473075">
        <w:t xml:space="preserve">. Where to </w:t>
      </w:r>
      <w:r>
        <w:t>Look</w:t>
      </w:r>
      <w:bookmarkEnd w:id="7"/>
    </w:p>
    <w:p w14:paraId="568E25D4" w14:textId="48E1CF13" w:rsidR="000E147A" w:rsidRPr="000E147A" w:rsidRDefault="000E147A" w:rsidP="000E147A">
      <w:pPr>
        <w:numPr>
          <w:ilvl w:val="0"/>
          <w:numId w:val="65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Composite: SlideItem.java, TextItem.java, BitmapItem.java, CompositeSlideItem.java, Slide.java</w:t>
      </w:r>
    </w:p>
    <w:p w14:paraId="264E0BBC" w14:textId="29E7716F" w:rsidR="000E147A" w:rsidRPr="000E147A" w:rsidRDefault="000E147A" w:rsidP="000E147A">
      <w:pPr>
        <w:numPr>
          <w:ilvl w:val="0"/>
          <w:numId w:val="65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Observer: Observable.java, Observer.java, Presentation.java, SlideViewerComponent.java</w:t>
      </w:r>
    </w:p>
    <w:p w14:paraId="03108D0E" w14:textId="7EC5C8AE" w:rsidR="00473075" w:rsidRPr="000E147A" w:rsidRDefault="000E147A" w:rsidP="00473075">
      <w:pPr>
        <w:numPr>
          <w:ilvl w:val="0"/>
          <w:numId w:val="65"/>
        </w:numPr>
        <w:rPr>
          <w:rFonts w:eastAsiaTheme="majorEastAsia"/>
          <w:lang w:val="en-NL"/>
        </w:rPr>
      </w:pPr>
      <w:r w:rsidRPr="000E147A">
        <w:rPr>
          <w:rFonts w:eastAsiaTheme="majorEastAsia"/>
          <w:lang w:val="en-NL"/>
        </w:rPr>
        <w:t>Command: Command.java, NextSlideCommand.java, PrevSlideCommand.java, GotoSlideCommand.java, ExitAppCommand.java, KeyController.java, MenuController.java, SlideViewerFrame.java</w:t>
      </w:r>
    </w:p>
    <w:p w14:paraId="2CFFF202" w14:textId="0760DAA5" w:rsidR="00473075" w:rsidRPr="00473075" w:rsidRDefault="003273C4" w:rsidP="008A51D7">
      <w:pPr>
        <w:pStyle w:val="Heading1"/>
      </w:pPr>
      <w:bookmarkStart w:id="8" w:name="_Toc226278341"/>
      <w:r>
        <w:t>6</w:t>
      </w:r>
      <w:r w:rsidR="00473075" w:rsidRPr="00473075">
        <w:t xml:space="preserve">. </w:t>
      </w:r>
      <w:r>
        <w:t>Summary</w:t>
      </w:r>
      <w:bookmarkEnd w:id="8"/>
    </w:p>
    <w:p w14:paraId="73621590" w14:textId="107C0AC6" w:rsidR="003273C4" w:rsidRPr="003273C4" w:rsidRDefault="003273C4" w:rsidP="003273C4">
      <w:pPr>
        <w:rPr>
          <w:lang w:val="en-NL"/>
        </w:rPr>
      </w:pPr>
      <w:r w:rsidRPr="003273C4">
        <w:rPr>
          <w:lang w:val="en-NL"/>
        </w:rPr>
        <w:t xml:space="preserve">The redesign mainly improves </w:t>
      </w:r>
      <w:proofErr w:type="spellStart"/>
      <w:r w:rsidRPr="003273C4">
        <w:rPr>
          <w:lang w:val="en-NL"/>
        </w:rPr>
        <w:t>JabberPoint</w:t>
      </w:r>
      <w:proofErr w:type="spellEnd"/>
      <w:r w:rsidRPr="003273C4">
        <w:rPr>
          <w:lang w:val="en-NL"/>
        </w:rPr>
        <w:t xml:space="preserve"> by applying:</w:t>
      </w:r>
    </w:p>
    <w:p w14:paraId="14E224E2" w14:textId="77777777" w:rsidR="003273C4" w:rsidRPr="003273C4" w:rsidRDefault="003273C4" w:rsidP="003273C4">
      <w:pPr>
        <w:numPr>
          <w:ilvl w:val="0"/>
          <w:numId w:val="66"/>
        </w:numPr>
        <w:rPr>
          <w:lang w:val="en-NL"/>
        </w:rPr>
      </w:pPr>
      <w:r w:rsidRPr="003273C4">
        <w:rPr>
          <w:lang w:val="en-NL"/>
        </w:rPr>
        <w:t>Composite for content structure</w:t>
      </w:r>
    </w:p>
    <w:p w14:paraId="42ADB769" w14:textId="77777777" w:rsidR="003273C4" w:rsidRPr="003273C4" w:rsidRDefault="003273C4" w:rsidP="003273C4">
      <w:pPr>
        <w:numPr>
          <w:ilvl w:val="0"/>
          <w:numId w:val="66"/>
        </w:numPr>
        <w:rPr>
          <w:lang w:val="en-NL"/>
        </w:rPr>
      </w:pPr>
      <w:r w:rsidRPr="003273C4">
        <w:rPr>
          <w:lang w:val="en-NL"/>
        </w:rPr>
        <w:t>Observer for UI updates</w:t>
      </w:r>
    </w:p>
    <w:p w14:paraId="1D6211A9" w14:textId="77777777" w:rsidR="003273C4" w:rsidRPr="003273C4" w:rsidRDefault="003273C4" w:rsidP="003273C4">
      <w:pPr>
        <w:numPr>
          <w:ilvl w:val="0"/>
          <w:numId w:val="66"/>
        </w:numPr>
        <w:rPr>
          <w:lang w:val="en-NL"/>
        </w:rPr>
      </w:pPr>
      <w:r w:rsidRPr="003273C4">
        <w:rPr>
          <w:lang w:val="en-NL"/>
        </w:rPr>
        <w:t>Command for input handling</w:t>
      </w:r>
    </w:p>
    <w:p w14:paraId="564C440E" w14:textId="77777777" w:rsidR="003273C4" w:rsidRPr="003273C4" w:rsidRDefault="003273C4" w:rsidP="003273C4">
      <w:pPr>
        <w:rPr>
          <w:lang w:val="en-NL"/>
        </w:rPr>
      </w:pPr>
      <w:r w:rsidRPr="003273C4">
        <w:rPr>
          <w:lang w:val="en-NL"/>
        </w:rPr>
        <w:t>These changes make the code easier to understand and extend without changing the overall project idea.</w:t>
      </w:r>
    </w:p>
    <w:p w14:paraId="2C078E63" w14:textId="46DBA7C0" w:rsidR="0038542C" w:rsidRPr="00473075" w:rsidRDefault="0038542C" w:rsidP="00473075"/>
    <w:sectPr w:rsidR="0038542C" w:rsidRPr="004730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9F2B"/>
    <w:multiLevelType w:val="hybridMultilevel"/>
    <w:tmpl w:val="FFFFFFFF"/>
    <w:lvl w:ilvl="0" w:tplc="3FA05DFE">
      <w:start w:val="1"/>
      <w:numFmt w:val="decimal"/>
      <w:lvlText w:val="%1."/>
      <w:lvlJc w:val="left"/>
      <w:pPr>
        <w:ind w:left="720" w:hanging="360"/>
      </w:pPr>
    </w:lvl>
    <w:lvl w:ilvl="1" w:tplc="34AE538C">
      <w:start w:val="1"/>
      <w:numFmt w:val="lowerLetter"/>
      <w:lvlText w:val="%2."/>
      <w:lvlJc w:val="left"/>
      <w:pPr>
        <w:ind w:left="1440" w:hanging="360"/>
      </w:pPr>
    </w:lvl>
    <w:lvl w:ilvl="2" w:tplc="B7DADD86">
      <w:start w:val="1"/>
      <w:numFmt w:val="lowerRoman"/>
      <w:lvlText w:val="%3."/>
      <w:lvlJc w:val="right"/>
      <w:pPr>
        <w:ind w:left="2160" w:hanging="180"/>
      </w:pPr>
    </w:lvl>
    <w:lvl w:ilvl="3" w:tplc="174AF214">
      <w:start w:val="1"/>
      <w:numFmt w:val="decimal"/>
      <w:lvlText w:val="%4."/>
      <w:lvlJc w:val="left"/>
      <w:pPr>
        <w:ind w:left="2880" w:hanging="360"/>
      </w:pPr>
    </w:lvl>
    <w:lvl w:ilvl="4" w:tplc="B08A47E2">
      <w:start w:val="1"/>
      <w:numFmt w:val="lowerLetter"/>
      <w:lvlText w:val="%5."/>
      <w:lvlJc w:val="left"/>
      <w:pPr>
        <w:ind w:left="3600" w:hanging="360"/>
      </w:pPr>
    </w:lvl>
    <w:lvl w:ilvl="5" w:tplc="14486B64">
      <w:start w:val="1"/>
      <w:numFmt w:val="lowerRoman"/>
      <w:lvlText w:val="%6."/>
      <w:lvlJc w:val="right"/>
      <w:pPr>
        <w:ind w:left="4320" w:hanging="180"/>
      </w:pPr>
    </w:lvl>
    <w:lvl w:ilvl="6" w:tplc="59F22CB0">
      <w:start w:val="1"/>
      <w:numFmt w:val="decimal"/>
      <w:lvlText w:val="%7."/>
      <w:lvlJc w:val="left"/>
      <w:pPr>
        <w:ind w:left="5040" w:hanging="360"/>
      </w:pPr>
    </w:lvl>
    <w:lvl w:ilvl="7" w:tplc="A0C6563A">
      <w:start w:val="1"/>
      <w:numFmt w:val="lowerLetter"/>
      <w:lvlText w:val="%8."/>
      <w:lvlJc w:val="left"/>
      <w:pPr>
        <w:ind w:left="5760" w:hanging="360"/>
      </w:pPr>
    </w:lvl>
    <w:lvl w:ilvl="8" w:tplc="547A3BB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A3F6D"/>
    <w:multiLevelType w:val="hybridMultilevel"/>
    <w:tmpl w:val="EDA8C6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403E0"/>
    <w:multiLevelType w:val="multilevel"/>
    <w:tmpl w:val="B100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FC6546"/>
    <w:multiLevelType w:val="hybridMultilevel"/>
    <w:tmpl w:val="D676F7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1FADCB"/>
    <w:multiLevelType w:val="hybridMultilevel"/>
    <w:tmpl w:val="FFFFFFFF"/>
    <w:lvl w:ilvl="0" w:tplc="CD803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F8FD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1A63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BE0B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66E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8A3C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E26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2C3F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942E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1F4CC6"/>
    <w:multiLevelType w:val="multilevel"/>
    <w:tmpl w:val="0D584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707B64"/>
    <w:multiLevelType w:val="multilevel"/>
    <w:tmpl w:val="FA22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03EB61"/>
    <w:multiLevelType w:val="hybridMultilevel"/>
    <w:tmpl w:val="FFFFFFFF"/>
    <w:lvl w:ilvl="0" w:tplc="EA86A0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203B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8C01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90A0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C26E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0CEC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E829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BED8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A4DE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61616B"/>
    <w:multiLevelType w:val="multilevel"/>
    <w:tmpl w:val="05AA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1E7225"/>
    <w:multiLevelType w:val="hybridMultilevel"/>
    <w:tmpl w:val="FFFFFFFF"/>
    <w:lvl w:ilvl="0" w:tplc="402E9C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3200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C882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F2BD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F0A9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AC81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C6A4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5CBF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52F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86EC1B"/>
    <w:multiLevelType w:val="hybridMultilevel"/>
    <w:tmpl w:val="FFFFFFFF"/>
    <w:lvl w:ilvl="0" w:tplc="51DE40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FCA1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886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544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88C8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18B1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2819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C43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455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6157B4"/>
    <w:multiLevelType w:val="multilevel"/>
    <w:tmpl w:val="D0D0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77E600"/>
    <w:multiLevelType w:val="hybridMultilevel"/>
    <w:tmpl w:val="FFFFFFFF"/>
    <w:lvl w:ilvl="0" w:tplc="903CC5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EABD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BE3D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E607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FADA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4023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E2A1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0E93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3AD9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DD4A30"/>
    <w:multiLevelType w:val="multilevel"/>
    <w:tmpl w:val="D3A4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142077"/>
    <w:multiLevelType w:val="hybridMultilevel"/>
    <w:tmpl w:val="37AC1D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9D79AC"/>
    <w:multiLevelType w:val="multilevel"/>
    <w:tmpl w:val="FDAA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E80F55"/>
    <w:multiLevelType w:val="multilevel"/>
    <w:tmpl w:val="E326B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8F24EC"/>
    <w:multiLevelType w:val="multilevel"/>
    <w:tmpl w:val="329A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A551AF"/>
    <w:multiLevelType w:val="multilevel"/>
    <w:tmpl w:val="C734C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8C108D"/>
    <w:multiLevelType w:val="multilevel"/>
    <w:tmpl w:val="27F6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0335BE"/>
    <w:multiLevelType w:val="hybridMultilevel"/>
    <w:tmpl w:val="CD1E84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DD3690F"/>
    <w:multiLevelType w:val="hybridMultilevel"/>
    <w:tmpl w:val="685620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125099"/>
    <w:multiLevelType w:val="hybridMultilevel"/>
    <w:tmpl w:val="FFFFFFFF"/>
    <w:lvl w:ilvl="0" w:tplc="2CE807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68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3E6F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A891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882A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E68C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5E63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1807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FA5C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08122B6"/>
    <w:multiLevelType w:val="hybridMultilevel"/>
    <w:tmpl w:val="A6163D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A67CD6"/>
    <w:multiLevelType w:val="hybridMultilevel"/>
    <w:tmpl w:val="E196FA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6636F4C"/>
    <w:multiLevelType w:val="hybridMultilevel"/>
    <w:tmpl w:val="FEE653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5F2164"/>
    <w:multiLevelType w:val="hybridMultilevel"/>
    <w:tmpl w:val="FFFFFFFF"/>
    <w:lvl w:ilvl="0" w:tplc="A15A8A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845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C8E1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C898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2AE8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92B4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2084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28A2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8E5C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CAA0FA1"/>
    <w:multiLevelType w:val="hybridMultilevel"/>
    <w:tmpl w:val="FFFFFFFF"/>
    <w:lvl w:ilvl="0" w:tplc="86B0AD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F6AE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1466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3689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BC9D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F6B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4EA3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B44E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C6D2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296158"/>
    <w:multiLevelType w:val="hybridMultilevel"/>
    <w:tmpl w:val="569C18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CC703D"/>
    <w:multiLevelType w:val="hybridMultilevel"/>
    <w:tmpl w:val="2702FE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FD693B0"/>
    <w:multiLevelType w:val="hybridMultilevel"/>
    <w:tmpl w:val="FFFFFFFF"/>
    <w:lvl w:ilvl="0" w:tplc="F3A6E9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5A9C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288F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E4A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0C41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A68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3A8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3CC5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6859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1DC06EA"/>
    <w:multiLevelType w:val="multilevel"/>
    <w:tmpl w:val="C48A8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3C5B75"/>
    <w:multiLevelType w:val="hybridMultilevel"/>
    <w:tmpl w:val="B9686F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71A75E8"/>
    <w:multiLevelType w:val="hybridMultilevel"/>
    <w:tmpl w:val="FFFFFFFF"/>
    <w:lvl w:ilvl="0" w:tplc="59185A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2CF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B8B6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346A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760E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146E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28B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CEAD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D4E1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7BE2648"/>
    <w:multiLevelType w:val="multilevel"/>
    <w:tmpl w:val="C77C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723AAB"/>
    <w:multiLevelType w:val="multilevel"/>
    <w:tmpl w:val="E3C46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256A6C"/>
    <w:multiLevelType w:val="multilevel"/>
    <w:tmpl w:val="06EA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221856"/>
    <w:multiLevelType w:val="multilevel"/>
    <w:tmpl w:val="9D28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B324F0"/>
    <w:multiLevelType w:val="multilevel"/>
    <w:tmpl w:val="93C6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0B1B57"/>
    <w:multiLevelType w:val="hybridMultilevel"/>
    <w:tmpl w:val="0E3094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425556"/>
    <w:multiLevelType w:val="hybridMultilevel"/>
    <w:tmpl w:val="F94457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B765B0"/>
    <w:multiLevelType w:val="multilevel"/>
    <w:tmpl w:val="AFBE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135C62"/>
    <w:multiLevelType w:val="multilevel"/>
    <w:tmpl w:val="C7CEC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D951CF"/>
    <w:multiLevelType w:val="multilevel"/>
    <w:tmpl w:val="4E6E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0D02CA"/>
    <w:multiLevelType w:val="multilevel"/>
    <w:tmpl w:val="59AA5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02A2DBD"/>
    <w:multiLevelType w:val="multilevel"/>
    <w:tmpl w:val="EEB08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62501F"/>
    <w:multiLevelType w:val="hybridMultilevel"/>
    <w:tmpl w:val="D77422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5846E03"/>
    <w:multiLevelType w:val="multilevel"/>
    <w:tmpl w:val="77C8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69FE338"/>
    <w:multiLevelType w:val="hybridMultilevel"/>
    <w:tmpl w:val="FFFFFFFF"/>
    <w:lvl w:ilvl="0" w:tplc="02469C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56D1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B4D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DEEC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2C60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9072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0B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1E6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E6BD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9722C19"/>
    <w:multiLevelType w:val="multilevel"/>
    <w:tmpl w:val="DCD0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137275"/>
    <w:multiLevelType w:val="hybridMultilevel"/>
    <w:tmpl w:val="86887E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E204E95"/>
    <w:multiLevelType w:val="hybridMultilevel"/>
    <w:tmpl w:val="BA6097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E92D0FF"/>
    <w:multiLevelType w:val="hybridMultilevel"/>
    <w:tmpl w:val="FFFFFFFF"/>
    <w:lvl w:ilvl="0" w:tplc="37E81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4C2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4EFB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F4AF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1459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A4DE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D83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884A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4685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3392B08"/>
    <w:multiLevelType w:val="hybridMultilevel"/>
    <w:tmpl w:val="FFFFFFFF"/>
    <w:lvl w:ilvl="0" w:tplc="9F002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E6BE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D42C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0AD1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70D6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D88C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AE59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07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D6A8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AB44B53"/>
    <w:multiLevelType w:val="multilevel"/>
    <w:tmpl w:val="0B96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2C08F7"/>
    <w:multiLevelType w:val="multilevel"/>
    <w:tmpl w:val="5AEED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CB5351"/>
    <w:multiLevelType w:val="multilevel"/>
    <w:tmpl w:val="2932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DC672F"/>
    <w:multiLevelType w:val="hybridMultilevel"/>
    <w:tmpl w:val="9C54EA2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0E250B1"/>
    <w:multiLevelType w:val="multilevel"/>
    <w:tmpl w:val="C392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17D654"/>
    <w:multiLevelType w:val="hybridMultilevel"/>
    <w:tmpl w:val="FFFFFFFF"/>
    <w:lvl w:ilvl="0" w:tplc="0CD490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1E81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9636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0ACF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02BD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A437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F02E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186C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CE28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29D318D"/>
    <w:multiLevelType w:val="multilevel"/>
    <w:tmpl w:val="7882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2C5F08"/>
    <w:multiLevelType w:val="hybridMultilevel"/>
    <w:tmpl w:val="128022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58E22C9"/>
    <w:multiLevelType w:val="multilevel"/>
    <w:tmpl w:val="80C2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8D08EB"/>
    <w:multiLevelType w:val="hybridMultilevel"/>
    <w:tmpl w:val="849E2F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B000076"/>
    <w:multiLevelType w:val="multilevel"/>
    <w:tmpl w:val="C54EF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DF20984"/>
    <w:multiLevelType w:val="hybridMultilevel"/>
    <w:tmpl w:val="6DDABE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6198695">
    <w:abstractNumId w:val="4"/>
  </w:num>
  <w:num w:numId="2" w16cid:durableId="1431730512">
    <w:abstractNumId w:val="48"/>
  </w:num>
  <w:num w:numId="3" w16cid:durableId="151146161">
    <w:abstractNumId w:val="33"/>
  </w:num>
  <w:num w:numId="4" w16cid:durableId="1671443663">
    <w:abstractNumId w:val="53"/>
  </w:num>
  <w:num w:numId="5" w16cid:durableId="1767143358">
    <w:abstractNumId w:val="9"/>
  </w:num>
  <w:num w:numId="6" w16cid:durableId="1783380228">
    <w:abstractNumId w:val="10"/>
  </w:num>
  <w:num w:numId="7" w16cid:durableId="1825462458">
    <w:abstractNumId w:val="59"/>
  </w:num>
  <w:num w:numId="8" w16cid:durableId="1856530112">
    <w:abstractNumId w:val="27"/>
  </w:num>
  <w:num w:numId="9" w16cid:durableId="186139269">
    <w:abstractNumId w:val="30"/>
  </w:num>
  <w:num w:numId="10" w16cid:durableId="2032996105">
    <w:abstractNumId w:val="26"/>
  </w:num>
  <w:num w:numId="11" w16cid:durableId="244924323">
    <w:abstractNumId w:val="52"/>
  </w:num>
  <w:num w:numId="12" w16cid:durableId="60756249">
    <w:abstractNumId w:val="7"/>
  </w:num>
  <w:num w:numId="13" w16cid:durableId="682978010">
    <w:abstractNumId w:val="12"/>
  </w:num>
  <w:num w:numId="14" w16cid:durableId="770711368">
    <w:abstractNumId w:val="0"/>
  </w:num>
  <w:num w:numId="15" w16cid:durableId="932394986">
    <w:abstractNumId w:val="22"/>
  </w:num>
  <w:num w:numId="16" w16cid:durableId="1509910348">
    <w:abstractNumId w:val="11"/>
  </w:num>
  <w:num w:numId="17" w16cid:durableId="189924111">
    <w:abstractNumId w:val="13"/>
  </w:num>
  <w:num w:numId="18" w16cid:durableId="864637933">
    <w:abstractNumId w:val="15"/>
  </w:num>
  <w:num w:numId="19" w16cid:durableId="699474775">
    <w:abstractNumId w:val="62"/>
  </w:num>
  <w:num w:numId="20" w16cid:durableId="1236742625">
    <w:abstractNumId w:val="55"/>
  </w:num>
  <w:num w:numId="21" w16cid:durableId="1235167779">
    <w:abstractNumId w:val="45"/>
  </w:num>
  <w:num w:numId="22" w16cid:durableId="325211534">
    <w:abstractNumId w:val="44"/>
  </w:num>
  <w:num w:numId="23" w16cid:durableId="807740655">
    <w:abstractNumId w:val="56"/>
  </w:num>
  <w:num w:numId="24" w16cid:durableId="176315077">
    <w:abstractNumId w:val="18"/>
  </w:num>
  <w:num w:numId="25" w16cid:durableId="1685932855">
    <w:abstractNumId w:val="6"/>
  </w:num>
  <w:num w:numId="26" w16cid:durableId="1204975807">
    <w:abstractNumId w:val="37"/>
  </w:num>
  <w:num w:numId="27" w16cid:durableId="624115609">
    <w:abstractNumId w:val="8"/>
  </w:num>
  <w:num w:numId="28" w16cid:durableId="598566093">
    <w:abstractNumId w:val="16"/>
  </w:num>
  <w:num w:numId="29" w16cid:durableId="111170588">
    <w:abstractNumId w:val="41"/>
  </w:num>
  <w:num w:numId="30" w16cid:durableId="1862165495">
    <w:abstractNumId w:val="64"/>
  </w:num>
  <w:num w:numId="31" w16cid:durableId="831988167">
    <w:abstractNumId w:val="34"/>
  </w:num>
  <w:num w:numId="32" w16cid:durableId="1224828167">
    <w:abstractNumId w:val="5"/>
  </w:num>
  <w:num w:numId="33" w16cid:durableId="1355034741">
    <w:abstractNumId w:val="2"/>
  </w:num>
  <w:num w:numId="34" w16cid:durableId="535699070">
    <w:abstractNumId w:val="31"/>
  </w:num>
  <w:num w:numId="35" w16cid:durableId="1360356760">
    <w:abstractNumId w:val="60"/>
  </w:num>
  <w:num w:numId="36" w16cid:durableId="2142921479">
    <w:abstractNumId w:val="42"/>
  </w:num>
  <w:num w:numId="37" w16cid:durableId="2054231052">
    <w:abstractNumId w:val="38"/>
  </w:num>
  <w:num w:numId="38" w16cid:durableId="892541864">
    <w:abstractNumId w:val="43"/>
  </w:num>
  <w:num w:numId="39" w16cid:durableId="1862863861">
    <w:abstractNumId w:val="63"/>
  </w:num>
  <w:num w:numId="40" w16cid:durableId="1332872102">
    <w:abstractNumId w:val="24"/>
  </w:num>
  <w:num w:numId="41" w16cid:durableId="1968509952">
    <w:abstractNumId w:val="1"/>
  </w:num>
  <w:num w:numId="42" w16cid:durableId="2104837208">
    <w:abstractNumId w:val="29"/>
  </w:num>
  <w:num w:numId="43" w16cid:durableId="458306330">
    <w:abstractNumId w:val="14"/>
  </w:num>
  <w:num w:numId="44" w16cid:durableId="459811585">
    <w:abstractNumId w:val="65"/>
  </w:num>
  <w:num w:numId="45" w16cid:durableId="307907778">
    <w:abstractNumId w:val="57"/>
  </w:num>
  <w:num w:numId="46" w16cid:durableId="144319407">
    <w:abstractNumId w:val="20"/>
  </w:num>
  <w:num w:numId="47" w16cid:durableId="1403603309">
    <w:abstractNumId w:val="23"/>
  </w:num>
  <w:num w:numId="48" w16cid:durableId="213850770">
    <w:abstractNumId w:val="3"/>
  </w:num>
  <w:num w:numId="49" w16cid:durableId="494420880">
    <w:abstractNumId w:val="28"/>
  </w:num>
  <w:num w:numId="50" w16cid:durableId="780611038">
    <w:abstractNumId w:val="40"/>
  </w:num>
  <w:num w:numId="51" w16cid:durableId="208692335">
    <w:abstractNumId w:val="32"/>
  </w:num>
  <w:num w:numId="52" w16cid:durableId="351302375">
    <w:abstractNumId w:val="50"/>
  </w:num>
  <w:num w:numId="53" w16cid:durableId="1039819501">
    <w:abstractNumId w:val="51"/>
  </w:num>
  <w:num w:numId="54" w16cid:durableId="1899434387">
    <w:abstractNumId w:val="61"/>
  </w:num>
  <w:num w:numId="55" w16cid:durableId="1213928419">
    <w:abstractNumId w:val="21"/>
  </w:num>
  <w:num w:numId="56" w16cid:durableId="1880892139">
    <w:abstractNumId w:val="46"/>
  </w:num>
  <w:num w:numId="57" w16cid:durableId="1142383219">
    <w:abstractNumId w:val="25"/>
  </w:num>
  <w:num w:numId="58" w16cid:durableId="74523958">
    <w:abstractNumId w:val="39"/>
  </w:num>
  <w:num w:numId="59" w16cid:durableId="58066103">
    <w:abstractNumId w:val="47"/>
  </w:num>
  <w:num w:numId="60" w16cid:durableId="1720089460">
    <w:abstractNumId w:val="49"/>
  </w:num>
  <w:num w:numId="61" w16cid:durableId="1190069129">
    <w:abstractNumId w:val="19"/>
  </w:num>
  <w:num w:numId="62" w16cid:durableId="842159796">
    <w:abstractNumId w:val="35"/>
  </w:num>
  <w:num w:numId="63" w16cid:durableId="1406875892">
    <w:abstractNumId w:val="17"/>
  </w:num>
  <w:num w:numId="64" w16cid:durableId="557008773">
    <w:abstractNumId w:val="54"/>
  </w:num>
  <w:num w:numId="65" w16cid:durableId="478157853">
    <w:abstractNumId w:val="36"/>
  </w:num>
  <w:num w:numId="66" w16cid:durableId="571426619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3C4D9E0"/>
    <w:rsid w:val="00041641"/>
    <w:rsid w:val="000C0615"/>
    <w:rsid w:val="000E147A"/>
    <w:rsid w:val="000E757E"/>
    <w:rsid w:val="00126C7E"/>
    <w:rsid w:val="001611D0"/>
    <w:rsid w:val="00170711"/>
    <w:rsid w:val="00205935"/>
    <w:rsid w:val="0023599C"/>
    <w:rsid w:val="002C6B67"/>
    <w:rsid w:val="003273C4"/>
    <w:rsid w:val="0038542C"/>
    <w:rsid w:val="004203A3"/>
    <w:rsid w:val="00433714"/>
    <w:rsid w:val="004439C3"/>
    <w:rsid w:val="00473075"/>
    <w:rsid w:val="004B5ACF"/>
    <w:rsid w:val="005411DE"/>
    <w:rsid w:val="00567ACF"/>
    <w:rsid w:val="005E368D"/>
    <w:rsid w:val="005E59DA"/>
    <w:rsid w:val="005E639C"/>
    <w:rsid w:val="00601714"/>
    <w:rsid w:val="006806DF"/>
    <w:rsid w:val="006F416E"/>
    <w:rsid w:val="00726E50"/>
    <w:rsid w:val="007623DF"/>
    <w:rsid w:val="00785C77"/>
    <w:rsid w:val="007D78F0"/>
    <w:rsid w:val="00835E9E"/>
    <w:rsid w:val="00880F89"/>
    <w:rsid w:val="00897EED"/>
    <w:rsid w:val="008A51D7"/>
    <w:rsid w:val="008B4AB1"/>
    <w:rsid w:val="008D4221"/>
    <w:rsid w:val="008E28FB"/>
    <w:rsid w:val="008F3E9D"/>
    <w:rsid w:val="009E164F"/>
    <w:rsid w:val="00A50EC8"/>
    <w:rsid w:val="00B36A7A"/>
    <w:rsid w:val="00BD6B2D"/>
    <w:rsid w:val="00C27DC3"/>
    <w:rsid w:val="00CB27A8"/>
    <w:rsid w:val="00D44A53"/>
    <w:rsid w:val="00DD5357"/>
    <w:rsid w:val="00DE422D"/>
    <w:rsid w:val="00FA418B"/>
    <w:rsid w:val="00FD4BC0"/>
    <w:rsid w:val="07346A60"/>
    <w:rsid w:val="0CAF3390"/>
    <w:rsid w:val="0D98F87F"/>
    <w:rsid w:val="13C4D9E0"/>
    <w:rsid w:val="19E14A66"/>
    <w:rsid w:val="28E7D146"/>
    <w:rsid w:val="42E1C238"/>
    <w:rsid w:val="46731B83"/>
    <w:rsid w:val="47A7DA67"/>
    <w:rsid w:val="5E860F15"/>
    <w:rsid w:val="62F07D8D"/>
    <w:rsid w:val="66D35E34"/>
    <w:rsid w:val="6908D46E"/>
    <w:rsid w:val="6AB538F6"/>
    <w:rsid w:val="6D5D41E1"/>
    <w:rsid w:val="77F4320D"/>
    <w:rsid w:val="7F36C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C4D9E0"/>
  <w15:chartTrackingRefBased/>
  <w15:docId w15:val="{B458BA6F-BFB3-443C-8D64-44D067F3D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uiPriority w:val="9"/>
    <w:qFormat/>
    <w:rsid w:val="07346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7346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7346A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7346A60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7D78F0"/>
    <w:pPr>
      <w:spacing w:before="240" w:after="0" w:line="259" w:lineRule="auto"/>
      <w:outlineLvl w:val="9"/>
    </w:pPr>
    <w:rPr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D78F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78F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D78F0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7D78F0"/>
    <w:rPr>
      <w:color w:val="467886" w:themeColor="hyperlink"/>
      <w:u w:val="single"/>
    </w:rPr>
  </w:style>
  <w:style w:type="table" w:styleId="GridTable4-Accent4">
    <w:name w:val="Grid Table 4 Accent 4"/>
    <w:basedOn w:val="TableNormal"/>
    <w:uiPriority w:val="49"/>
    <w:rsid w:val="007D78F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7D78F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FD4BC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0E14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E147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273C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A2DFAC-55A7-4129-93E6-5816FB1E64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490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Links>
    <vt:vector size="162" baseType="variant">
      <vt:variant>
        <vt:i4>1638454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_Toc224035396</vt:lpwstr>
      </vt:variant>
      <vt:variant>
        <vt:i4>1638454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_Toc224035395</vt:lpwstr>
      </vt:variant>
      <vt:variant>
        <vt:i4>1638454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_Toc224035394</vt:lpwstr>
      </vt:variant>
      <vt:variant>
        <vt:i4>1638454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_Toc224035393</vt:lpwstr>
      </vt:variant>
      <vt:variant>
        <vt:i4>1638454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_Toc224035392</vt:lpwstr>
      </vt:variant>
      <vt:variant>
        <vt:i4>1638454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_Toc224035391</vt:lpwstr>
      </vt:variant>
      <vt:variant>
        <vt:i4>1638454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_Toc224035390</vt:lpwstr>
      </vt:variant>
      <vt:variant>
        <vt:i4>1572918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_Toc224035389</vt:lpwstr>
      </vt:variant>
      <vt:variant>
        <vt:i4>1572918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_Toc224035388</vt:lpwstr>
      </vt:variant>
      <vt:variant>
        <vt:i4>1572918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_Toc224035387</vt:lpwstr>
      </vt:variant>
      <vt:variant>
        <vt:i4>1572918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_Toc224035386</vt:lpwstr>
      </vt:variant>
      <vt:variant>
        <vt:i4>1572918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_Toc224035385</vt:lpwstr>
      </vt:variant>
      <vt:variant>
        <vt:i4>1572918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_Toc224035384</vt:lpwstr>
      </vt:variant>
      <vt:variant>
        <vt:i4>1572918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_Toc224035383</vt:lpwstr>
      </vt:variant>
      <vt:variant>
        <vt:i4>1572918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_Toc224035382</vt:lpwstr>
      </vt:variant>
      <vt:variant>
        <vt:i4>1572918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_Toc224035381</vt:lpwstr>
      </vt:variant>
      <vt:variant>
        <vt:i4>1572918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_Toc224035380</vt:lpwstr>
      </vt:variant>
      <vt:variant>
        <vt:i4>1507382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_Toc224035379</vt:lpwstr>
      </vt:variant>
      <vt:variant>
        <vt:i4>1507382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_Toc224035378</vt:lpwstr>
      </vt:variant>
      <vt:variant>
        <vt:i4>1507382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_Toc224035377</vt:lpwstr>
      </vt:variant>
      <vt:variant>
        <vt:i4>1507382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_Toc224035376</vt:lpwstr>
      </vt:variant>
      <vt:variant>
        <vt:i4>1507382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_Toc224035375</vt:lpwstr>
      </vt:variant>
      <vt:variant>
        <vt:i4>1507382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_Toc224035374</vt:lpwstr>
      </vt:variant>
      <vt:variant>
        <vt:i4>1507382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_Toc224035373</vt:lpwstr>
      </vt:variant>
      <vt:variant>
        <vt:i4>1507382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_Toc224035372</vt:lpwstr>
      </vt:variant>
      <vt:variant>
        <vt:i4>1507382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_Toc224035371</vt:lpwstr>
      </vt:variant>
      <vt:variant>
        <vt:i4>1507382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_Toc224035370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Reunovs</dc:creator>
  <cp:keywords/>
  <dc:description/>
  <cp:lastModifiedBy>Cosmin W</cp:lastModifiedBy>
  <cp:revision>32</cp:revision>
  <dcterms:created xsi:type="dcterms:W3CDTF">2026-03-10T02:23:00Z</dcterms:created>
  <dcterms:modified xsi:type="dcterms:W3CDTF">2026-04-05T08:45:00Z</dcterms:modified>
</cp:coreProperties>
</file>