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7"/>
        <w:tblW w:w="11005" w:type="dxa"/>
        <w:jc w:val="center"/>
        <w:tblLayout w:type="fixed"/>
        <w:tblCellMar>
          <w:top w:w="0" w:type="dxa"/>
          <w:left w:w="108" w:type="dxa"/>
          <w:bottom w:w="0" w:type="dxa"/>
          <w:right w:w="108" w:type="dxa"/>
        </w:tblCellMar>
      </w:tblPr>
      <w:tblGrid>
        <w:gridCol w:w="9306"/>
        <w:gridCol w:w="1699"/>
      </w:tblGrid>
      <w:tr>
        <w:tblPrEx>
          <w:tblCellMar>
            <w:top w:w="0" w:type="dxa"/>
            <w:left w:w="108" w:type="dxa"/>
            <w:bottom w:w="0" w:type="dxa"/>
            <w:right w:w="108" w:type="dxa"/>
          </w:tblCellMar>
        </w:tblPrEx>
        <w:trPr>
          <w:jc w:val="center"/>
        </w:trPr>
        <w:tc>
          <w:tcPr>
            <w:tcW w:w="11005" w:type="dxa"/>
            <w:gridSpan w:val="2"/>
            <w:tcBorders>
              <w:top w:val="single" w:color="auto" w:sz="4" w:space="0"/>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b/>
                <w:sz w:val="18"/>
                <w:szCs w:val="18"/>
              </w:rPr>
            </w:pPr>
            <w:bookmarkStart w:id="1" w:name="_GoBack"/>
            <w:bookmarkEnd w:id="1"/>
            <w:r>
              <w:rPr>
                <w:rStyle w:val="24"/>
                <w:rFonts w:ascii="Times New Roman" w:hAnsi="Times New Roman"/>
                <w:b/>
                <w:color w:val="auto"/>
                <w:sz w:val="24"/>
                <w:szCs w:val="24"/>
                <w:u w:val="none"/>
                <w:shd w:val="clear" w:color="FFFFFF" w:fill="D9D9D9"/>
              </w:rPr>
              <w:t xml:space="preserve">EDUCATION </w:t>
            </w:r>
          </w:p>
        </w:tc>
      </w:tr>
      <w:tr>
        <w:tblPrEx>
          <w:tblCellMar>
            <w:top w:w="0" w:type="dxa"/>
            <w:left w:w="108" w:type="dxa"/>
            <w:bottom w:w="0" w:type="dxa"/>
            <w:right w:w="108" w:type="dxa"/>
          </w:tblCellMar>
        </w:tblPrEx>
        <w:trPr>
          <w:trHeight w:val="90" w:hRule="atLeast"/>
          <w:jc w:val="center"/>
        </w:trPr>
        <w:tc>
          <w:tcPr>
            <w:tcW w:w="9306"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eastAsia" w:ascii="Times New Roman" w:hAnsi="Times New Roman"/>
                <w:b/>
                <w:bCs w:val="0"/>
                <w:szCs w:val="21"/>
              </w:rPr>
            </w:pPr>
            <w:r>
              <w:rPr>
                <w:rFonts w:hint="eastAsia" w:ascii="Times New Roman" w:hAnsi="Times New Roman"/>
                <w:b/>
                <w:bCs w:val="0"/>
                <w:szCs w:val="21"/>
              </w:rPr>
              <w:t>Tianjin University</w:t>
            </w:r>
          </w:p>
        </w:tc>
        <w:tc>
          <w:tcPr>
            <w:tcW w:w="1699"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b/>
                <w:bCs/>
                <w:szCs w:val="21"/>
              </w:rPr>
            </w:pPr>
            <w:r>
              <w:rPr>
                <w:rFonts w:hint="eastAsia" w:ascii="Times New Roman" w:hAnsi="Times New Roman"/>
                <w:b/>
                <w:bCs/>
                <w:szCs w:val="21"/>
              </w:rPr>
              <w:t>09/</w:t>
            </w:r>
            <w:r>
              <w:rPr>
                <w:rFonts w:ascii="Times New Roman" w:hAnsi="Times New Roman"/>
                <w:b/>
                <w:bCs/>
                <w:szCs w:val="21"/>
              </w:rPr>
              <w:t>20</w:t>
            </w:r>
            <w:r>
              <w:rPr>
                <w:rFonts w:hint="eastAsia" w:ascii="Times New Roman" w:hAnsi="Times New Roman"/>
                <w:b/>
                <w:bCs/>
                <w:szCs w:val="21"/>
                <w:lang w:val="en-US" w:eastAsia="zh-CN"/>
              </w:rPr>
              <w:t>21</w:t>
            </w:r>
            <w:r>
              <w:rPr>
                <w:rFonts w:ascii="Times New Roman" w:hAnsi="Times New Roman"/>
                <w:b/>
                <w:bCs/>
                <w:szCs w:val="21"/>
              </w:rPr>
              <w:t>-</w:t>
            </w:r>
            <w:r>
              <w:rPr>
                <w:rFonts w:hint="eastAsia" w:ascii="Times New Roman" w:hAnsi="Times New Roman"/>
                <w:b/>
                <w:bCs/>
                <w:szCs w:val="21"/>
              </w:rPr>
              <w:t>0</w:t>
            </w:r>
            <w:r>
              <w:rPr>
                <w:rFonts w:hint="eastAsia" w:ascii="Times New Roman" w:hAnsi="Times New Roman"/>
                <w:b/>
                <w:bCs/>
                <w:szCs w:val="21"/>
                <w:lang w:val="en-US" w:eastAsia="zh-CN"/>
              </w:rPr>
              <w:t>7</w:t>
            </w:r>
            <w:r>
              <w:rPr>
                <w:rFonts w:hint="eastAsia" w:ascii="Times New Roman" w:hAnsi="Times New Roman"/>
                <w:b/>
                <w:bCs/>
                <w:szCs w:val="21"/>
              </w:rPr>
              <w:t>/</w:t>
            </w:r>
            <w:r>
              <w:rPr>
                <w:rFonts w:ascii="Times New Roman" w:hAnsi="Times New Roman"/>
                <w:b/>
                <w:bCs/>
                <w:szCs w:val="21"/>
              </w:rPr>
              <w:t>202</w:t>
            </w:r>
            <w:r>
              <w:rPr>
                <w:rFonts w:hint="eastAsia" w:ascii="Times New Roman" w:hAnsi="Times New Roman"/>
                <w:b/>
                <w:bCs/>
                <w:szCs w:val="21"/>
                <w:lang w:val="en-US" w:eastAsia="zh-CN"/>
              </w:rPr>
              <w:t>5</w:t>
            </w:r>
          </w:p>
        </w:tc>
      </w:tr>
      <w:tr>
        <w:trPr>
          <w:trHeight w:val="951" w:hRule="atLeast"/>
          <w:jc w:val="center"/>
        </w:trPr>
        <w:tc>
          <w:tcPr>
            <w:tcW w:w="11005" w:type="dxa"/>
            <w:gridSpan w:val="2"/>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eastAsia="SimSun"/>
                <w:sz w:val="21"/>
                <w:szCs w:val="21"/>
                <w:lang w:val="en-US" w:eastAsia="zh-CN"/>
              </w:rPr>
            </w:pPr>
            <w:r>
              <w:rPr>
                <w:rFonts w:ascii="Times New Roman" w:hAnsi="Times New Roman"/>
                <w:b/>
                <w:sz w:val="21"/>
                <w:szCs w:val="21"/>
              </w:rPr>
              <w:t>Major</w:t>
            </w:r>
            <w:r>
              <w:rPr>
                <w:rFonts w:ascii="Times New Roman" w:hAnsi="Times New Roman"/>
                <w:sz w:val="21"/>
                <w:szCs w:val="21"/>
              </w:rPr>
              <w:t xml:space="preserve">: </w:t>
            </w:r>
            <w:r>
              <w:rPr>
                <w:rFonts w:hint="eastAsia" w:ascii="Times New Roman" w:hAnsi="Times New Roman"/>
                <w:sz w:val="21"/>
                <w:szCs w:val="21"/>
              </w:rPr>
              <w:t xml:space="preserve">Artificial </w:t>
            </w:r>
            <w:r>
              <w:rPr>
                <w:rFonts w:hint="eastAsia" w:ascii="Times New Roman" w:hAnsi="Times New Roman"/>
                <w:sz w:val="21"/>
                <w:szCs w:val="21"/>
                <w:lang w:val="en-US" w:eastAsia="zh-CN"/>
              </w:rPr>
              <w:t>I</w:t>
            </w:r>
            <w:r>
              <w:rPr>
                <w:rFonts w:hint="eastAsia" w:ascii="Times New Roman" w:hAnsi="Times New Roman"/>
                <w:sz w:val="21"/>
                <w:szCs w:val="21"/>
              </w:rPr>
              <w:t xml:space="preserve">ntelligence (Bachelor of </w:t>
            </w:r>
            <w:r>
              <w:rPr>
                <w:rFonts w:hint="eastAsia" w:ascii="Times New Roman" w:hAnsi="Times New Roman"/>
                <w:sz w:val="21"/>
                <w:szCs w:val="21"/>
                <w:lang w:val="en-US" w:eastAsia="zh-CN"/>
              </w:rPr>
              <w:t>Science</w:t>
            </w:r>
            <w:r>
              <w:rPr>
                <w:rFonts w:hint="eastAsia" w:ascii="Times New Roman" w:hAnsi="Times New Roman"/>
                <w:sz w:val="21"/>
                <w:szCs w:val="21"/>
              </w:rPr>
              <w:t xml:space="preserve">) </w:t>
            </w:r>
            <w:r>
              <w:rPr>
                <w:rFonts w:hint="eastAsia" w:ascii="Times New Roman" w:hAnsi="Times New Roman"/>
                <w:sz w:val="21"/>
                <w:szCs w:val="21"/>
                <w:lang w:val="en-US" w:eastAsia="zh-CN"/>
              </w:rPr>
              <w:t xml:space="preserve">  </w:t>
            </w:r>
            <w:r>
              <w:rPr>
                <w:rFonts w:ascii="Times New Roman" w:hAnsi="Times New Roman"/>
                <w:b/>
                <w:bCs/>
                <w:iCs/>
                <w:sz w:val="21"/>
                <w:szCs w:val="21"/>
              </w:rPr>
              <w:t>GPA</w:t>
            </w:r>
            <w:r>
              <w:rPr>
                <w:rFonts w:ascii="Times New Roman" w:hAnsi="Times New Roman"/>
                <w:iCs/>
                <w:sz w:val="21"/>
                <w:szCs w:val="21"/>
              </w:rPr>
              <w:t xml:space="preserve">: </w:t>
            </w:r>
            <w:r>
              <w:rPr>
                <w:rFonts w:hint="eastAsia" w:ascii="Times New Roman" w:hAnsi="Times New Roman"/>
                <w:iCs/>
                <w:sz w:val="21"/>
                <w:szCs w:val="21"/>
                <w:lang w:val="en-US" w:eastAsia="zh-CN"/>
              </w:rPr>
              <w:t>3.5/4.0</w:t>
            </w:r>
          </w:p>
          <w:p>
            <w:pPr>
              <w:keepNext w:val="0"/>
              <w:keepLines w:val="0"/>
              <w:pageBreakBefore w:val="0"/>
              <w:numPr>
                <w:ilvl w:val="0"/>
                <w:numId w:val="1"/>
              </w:numPr>
              <w:kinsoku/>
              <w:wordWrap/>
              <w:overflowPunct/>
              <w:topLinePunct w:val="0"/>
              <w:autoSpaceDE/>
              <w:autoSpaceDN/>
              <w:bidi w:val="0"/>
              <w:adjustRightInd/>
              <w:snapToGrid/>
              <w:spacing w:line="300" w:lineRule="exact"/>
              <w:ind w:left="420" w:leftChars="0" w:hanging="420" w:firstLineChars="0"/>
              <w:textAlignment w:val="auto"/>
              <w:rPr>
                <w:rFonts w:hint="eastAsia" w:ascii="Times New Roman" w:hAnsi="Times New Roman"/>
                <w:b/>
                <w:bCs/>
                <w:szCs w:val="21"/>
              </w:rPr>
            </w:pPr>
            <w:r>
              <w:rPr>
                <w:rFonts w:hint="eastAsia" w:ascii="Times New Roman" w:hAnsi="Times New Roman"/>
                <w:b/>
                <w:bCs/>
                <w:sz w:val="21"/>
                <w:szCs w:val="21"/>
                <w:lang w:val="en-US" w:eastAsia="zh-CN"/>
              </w:rPr>
              <w:t>Major Courses</w:t>
            </w:r>
            <w:r>
              <w:rPr>
                <w:rFonts w:hint="eastAsia" w:ascii="Times New Roman" w:hAnsi="Times New Roman"/>
                <w:sz w:val="21"/>
                <w:szCs w:val="21"/>
                <w:lang w:val="en-US" w:eastAsia="zh-CN"/>
              </w:rPr>
              <w:t>: Linear Algebra, Algorithm Design and Analysis, Operating System Principle, Machine Learning, Data Structure, The Fundamental of Computer System, Digital Logic and Digital System, Principles of Database, Computer Networks</w:t>
            </w:r>
          </w:p>
        </w:tc>
      </w:tr>
      <w:tr>
        <w:tblPrEx>
          <w:tblCellMar>
            <w:top w:w="0" w:type="dxa"/>
            <w:left w:w="108" w:type="dxa"/>
            <w:bottom w:w="0" w:type="dxa"/>
            <w:right w:w="108" w:type="dxa"/>
          </w:tblCellMar>
        </w:tblPrEx>
        <w:trPr>
          <w:trHeight w:val="90" w:hRule="atLeast"/>
          <w:jc w:val="center"/>
        </w:trPr>
        <w:tc>
          <w:tcPr>
            <w:tcW w:w="9306"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eastAsia="SimSun"/>
                <w:b/>
                <w:bCs w:val="0"/>
                <w:color w:val="auto"/>
                <w:szCs w:val="21"/>
                <w:lang w:val="en-US" w:eastAsia="zh-CN"/>
              </w:rPr>
            </w:pPr>
            <w:r>
              <w:rPr>
                <w:rFonts w:hint="eastAsia" w:ascii="Times New Roman" w:hAnsi="Times New Roman"/>
                <w:b/>
                <w:bCs w:val="0"/>
                <w:color w:val="auto"/>
                <w:szCs w:val="21"/>
                <w:lang w:val="en-US" w:eastAsia="zh-CN"/>
              </w:rPr>
              <w:t>Online Courses</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default" w:ascii="Times New Roman" w:hAnsi="Times New Roman" w:eastAsia="SimSun"/>
                <w:color w:val="auto"/>
                <w:sz w:val="22"/>
                <w:lang w:val="en-US" w:eastAsia="zh-CN"/>
              </w:rPr>
            </w:pPr>
          </w:p>
        </w:tc>
      </w:tr>
      <w:tr>
        <w:tblPrEx>
          <w:tblCellMar>
            <w:top w:w="0" w:type="dxa"/>
            <w:left w:w="108" w:type="dxa"/>
            <w:bottom w:w="0" w:type="dxa"/>
            <w:right w:w="108" w:type="dxa"/>
          </w:tblCellMar>
        </w:tblPrEx>
        <w:trPr>
          <w:jc w:val="center"/>
        </w:trPr>
        <w:tc>
          <w:tcPr>
            <w:tcW w:w="11005" w:type="dxa"/>
            <w:gridSpan w:val="2"/>
            <w:tcBorders>
              <w:top w:val="nil"/>
              <w:left w:val="nil"/>
              <w:bottom w:val="nil"/>
              <w:right w:val="nil"/>
            </w:tcBorders>
            <w:noWrap w:val="0"/>
            <w:vAlign w:val="top"/>
          </w:tcPr>
          <w:p>
            <w:pPr>
              <w:keepNext w:val="0"/>
              <w:keepLines w:val="0"/>
              <w:pageBreakBefore w:val="0"/>
              <w:widowControl w:val="0"/>
              <w:numPr>
                <w:ilvl w:val="0"/>
                <w:numId w:val="1"/>
              </w:numPr>
              <w:kinsoku/>
              <w:wordWrap/>
              <w:overflowPunct/>
              <w:topLinePunct w:val="0"/>
              <w:autoSpaceDE/>
              <w:autoSpaceDN/>
              <w:bidi w:val="0"/>
              <w:adjustRightInd/>
              <w:snapToGrid/>
              <w:spacing w:line="300" w:lineRule="exact"/>
              <w:ind w:left="420" w:leftChars="0" w:hanging="420" w:firstLineChars="0"/>
              <w:jc w:val="both"/>
              <w:textAlignment w:val="auto"/>
              <w:rPr>
                <w:rFonts w:hint="default" w:ascii="Times New Roman" w:hAnsi="Times New Roman" w:eastAsia="Segoe UI" w:cs="Times New Roman"/>
                <w:b/>
                <w:bCs/>
                <w:i w:val="0"/>
                <w:iCs w:val="0"/>
                <w:caps w:val="0"/>
                <w:color w:val="auto"/>
                <w:spacing w:val="0"/>
                <w:sz w:val="21"/>
                <w:szCs w:val="21"/>
                <w:shd w:val="clear" w:color="auto" w:fill="FFFFFF"/>
                <w:lang w:val="en-US" w:eastAsia="zh-CN"/>
              </w:rPr>
            </w:pPr>
            <w:r>
              <w:rPr>
                <w:rFonts w:hint="default" w:ascii="Times New Roman" w:hAnsi="Times New Roman" w:eastAsia="SimSun" w:cs="Times New Roman"/>
                <w:b/>
                <w:bCs/>
                <w:color w:val="auto"/>
                <w:sz w:val="21"/>
                <w:szCs w:val="21"/>
                <w:lang w:val="en-US" w:eastAsia="zh-CN"/>
              </w:rPr>
              <w:t>6.</w:t>
            </w:r>
            <w:r>
              <w:rPr>
                <w:rFonts w:hint="default" w:ascii="Times New Roman" w:hAnsi="Times New Roman" w:eastAsia="SimSun" w:cs="Times New Roman"/>
                <w:b/>
                <w:bCs/>
                <w:color w:val="auto"/>
                <w:sz w:val="21"/>
                <w:szCs w:val="21"/>
              </w:rPr>
              <w:t>S081 Operating Systems</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200"/>
              <w:jc w:val="both"/>
              <w:textAlignment w:val="auto"/>
              <w:rPr>
                <w:rFonts w:hint="default" w:ascii="Times New Roman" w:hAnsi="Times New Roman" w:cs="Times New Roman"/>
                <w:color w:val="auto"/>
                <w:sz w:val="21"/>
                <w:szCs w:val="21"/>
                <w:lang w:eastAsia="zh-CN"/>
              </w:rPr>
            </w:pPr>
            <w:r>
              <w:rPr>
                <w:rFonts w:hint="default" w:ascii="Times New Roman" w:hAnsi="Times New Roman" w:eastAsia="SimSun" w:cs="Times New Roman"/>
                <w:color w:val="auto"/>
                <w:sz w:val="21"/>
                <w:szCs w:val="21"/>
              </w:rPr>
              <w:t>Studied the differences in privileges between user space and kernel space, context switching mechanisms, system calls and kernel services, as well as core kernel functionalities such as process scheduling and memory management</w:t>
            </w:r>
          </w:p>
          <w:p>
            <w:pPr>
              <w:keepNext w:val="0"/>
              <w:keepLines w:val="0"/>
              <w:pageBreakBefore w:val="0"/>
              <w:widowControl w:val="0"/>
              <w:numPr>
                <w:ilvl w:val="0"/>
                <w:numId w:val="1"/>
              </w:numPr>
              <w:kinsoku/>
              <w:wordWrap/>
              <w:overflowPunct/>
              <w:topLinePunct w:val="0"/>
              <w:autoSpaceDE/>
              <w:autoSpaceDN/>
              <w:bidi w:val="0"/>
              <w:adjustRightInd/>
              <w:snapToGrid/>
              <w:spacing w:line="300" w:lineRule="exact"/>
              <w:ind w:left="420" w:leftChars="0" w:hanging="420" w:firstLineChars="0"/>
              <w:jc w:val="both"/>
              <w:textAlignment w:val="auto"/>
              <w:rPr>
                <w:rFonts w:hint="default" w:ascii="Times New Roman" w:hAnsi="Times New Roman" w:eastAsia="SimSun" w:cs="Times New Roman"/>
                <w:b/>
                <w:bCs/>
                <w:color w:val="auto"/>
                <w:sz w:val="21"/>
                <w:szCs w:val="21"/>
              </w:rPr>
            </w:pPr>
            <w:r>
              <w:rPr>
                <w:rFonts w:hint="default" w:ascii="Times New Roman" w:hAnsi="Times New Roman" w:eastAsia="SimSun" w:cs="Times New Roman"/>
                <w:b/>
                <w:bCs/>
                <w:color w:val="auto"/>
                <w:sz w:val="21"/>
                <w:szCs w:val="21"/>
              </w:rPr>
              <w:t>Stanford CS143 Compiler Design</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200"/>
              <w:jc w:val="both"/>
              <w:textAlignment w:val="auto"/>
              <w:rPr>
                <w:rFonts w:hint="default" w:ascii="Times New Roman" w:hAnsi="Times New Roman" w:eastAsia="SimSun"/>
                <w:color w:val="auto"/>
                <w:szCs w:val="21"/>
                <w:lang w:val="en-US" w:eastAsia="zh-CN"/>
              </w:rPr>
            </w:pPr>
            <w:r>
              <w:rPr>
                <w:rFonts w:hint="default" w:ascii="Times New Roman" w:hAnsi="Times New Roman" w:eastAsia="SimSun" w:cs="Times New Roman"/>
                <w:color w:val="auto"/>
                <w:sz w:val="21"/>
                <w:szCs w:val="21"/>
                <w:lang w:val="en-US" w:eastAsia="zh-CN"/>
              </w:rPr>
              <w:t xml:space="preserve">Learned </w:t>
            </w:r>
            <w:r>
              <w:rPr>
                <w:rFonts w:hint="default" w:ascii="Times New Roman" w:hAnsi="Times New Roman" w:eastAsia="SimSun" w:cs="Times New Roman"/>
                <w:color w:val="auto"/>
                <w:sz w:val="21"/>
                <w:szCs w:val="21"/>
              </w:rPr>
              <w:t>the core components of a compiler, including lexical analysis, syntax analysis, and virtual machine implementation</w:t>
            </w:r>
            <w:r>
              <w:rPr>
                <w:rFonts w:hint="default" w:ascii="Times New Roman" w:hAnsi="Times New Roman" w:eastAsia="SimSun" w:cs="Times New Roman"/>
                <w:color w:val="auto"/>
                <w:sz w:val="21"/>
                <w:szCs w:val="21"/>
                <w:lang w:val="en-US" w:eastAsia="zh-CN"/>
              </w:rPr>
              <w:t xml:space="preserve">; </w:t>
            </w:r>
            <w:r>
              <w:rPr>
                <w:rFonts w:hint="default" w:ascii="Times New Roman" w:hAnsi="Times New Roman" w:eastAsia="SimSun" w:cs="Times New Roman"/>
                <w:color w:val="auto"/>
                <w:sz w:val="21"/>
                <w:szCs w:val="21"/>
              </w:rPr>
              <w:t>Implemented a Tree Walk Lox interpreter in Rust, acquiring practical experience in compiler theory, language design, and implementation</w:t>
            </w:r>
          </w:p>
        </w:tc>
      </w:tr>
      <w:tr>
        <w:tblPrEx>
          <w:tblCellMar>
            <w:top w:w="0" w:type="dxa"/>
            <w:left w:w="108" w:type="dxa"/>
            <w:bottom w:w="0" w:type="dxa"/>
            <w:right w:w="108" w:type="dxa"/>
          </w:tblCellMar>
        </w:tblPrEx>
        <w:trPr>
          <w:jc w:val="center"/>
        </w:trPr>
        <w:tc>
          <w:tcPr>
            <w:tcW w:w="9306" w:type="dxa"/>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eastAsia="SimSun"/>
                <w:bCs/>
                <w:szCs w:val="21"/>
                <w:lang w:val="en-US" w:eastAsia="zh-CN"/>
              </w:rPr>
            </w:pPr>
            <w:r>
              <w:rPr>
                <w:rStyle w:val="24"/>
                <w:rFonts w:hint="eastAsia" w:ascii="Times New Roman" w:hAnsi="Times New Roman"/>
                <w:b/>
                <w:color w:val="auto"/>
                <w:sz w:val="24"/>
                <w:szCs w:val="24"/>
                <w:u w:val="none"/>
                <w:shd w:val="clear" w:color="FFFFFF" w:fill="D9D9D9"/>
                <w:lang w:val="en-US" w:eastAsia="zh-CN"/>
              </w:rPr>
              <w:t>RESEARCH EXPERIENCE</w:t>
            </w:r>
          </w:p>
        </w:tc>
        <w:tc>
          <w:tcPr>
            <w:tcW w:w="1699" w:type="dxa"/>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ascii="Times New Roman" w:hAnsi="Times New Roman"/>
                <w:szCs w:val="21"/>
              </w:rPr>
            </w:pPr>
          </w:p>
        </w:tc>
      </w:tr>
      <w:tr>
        <w:tblPrEx>
          <w:tblCellMar>
            <w:top w:w="0" w:type="dxa"/>
            <w:left w:w="108" w:type="dxa"/>
            <w:bottom w:w="0" w:type="dxa"/>
            <w:right w:w="108" w:type="dxa"/>
          </w:tblCellMar>
        </w:tblPrEx>
        <w:trPr>
          <w:jc w:val="center"/>
        </w:trPr>
        <w:tc>
          <w:tcPr>
            <w:tcW w:w="11005" w:type="dxa"/>
            <w:gridSpan w:val="2"/>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both"/>
              <w:textAlignment w:val="auto"/>
              <w:rPr>
                <w:rFonts w:hint="eastAsia" w:ascii="Times New Roman" w:hAnsi="Times New Roman"/>
                <w:b/>
                <w:bCs/>
                <w:szCs w:val="21"/>
                <w:lang w:val="en-US" w:eastAsia="zh-CN"/>
              </w:rPr>
            </w:pPr>
            <w:r>
              <w:rPr>
                <w:rFonts w:hint="default" w:ascii="Times New Roman" w:hAnsi="Times New Roman" w:cs="Times New Roman"/>
                <w:b/>
                <w:bCs/>
                <w:color w:val="auto"/>
                <w:sz w:val="21"/>
                <w:szCs w:val="21"/>
                <w:highlight w:val="none"/>
                <w:vertAlign w:val="baseline"/>
                <w:lang w:val="en-US" w:eastAsia="zh-CN"/>
              </w:rPr>
              <w:t>Research Assistant,</w:t>
            </w:r>
            <w:r>
              <w:rPr>
                <w:rFonts w:hint="eastAsia" w:ascii="Times New Roman" w:hAnsi="Times New Roman" w:cs="Times New Roman"/>
                <w:b/>
                <w:bCs/>
                <w:color w:val="auto"/>
                <w:sz w:val="21"/>
                <w:szCs w:val="21"/>
                <w:highlight w:val="none"/>
                <w:vertAlign w:val="baseline"/>
                <w:lang w:val="en-US" w:eastAsia="zh-CN"/>
              </w:rPr>
              <w:t xml:space="preserve"> </w:t>
            </w:r>
            <w:r>
              <w:rPr>
                <w:rFonts w:hint="default" w:ascii="Times New Roman" w:hAnsi="Times New Roman" w:eastAsia="SimSun" w:cs="Times New Roman"/>
                <w:b/>
                <w:bCs w:val="0"/>
                <w:color w:val="auto"/>
                <w:szCs w:val="21"/>
                <w:lang w:val="en-US" w:eastAsia="zh-CN"/>
              </w:rPr>
              <w:t xml:space="preserve">Intelligent Image Processing Lab </w:t>
            </w:r>
            <w:r>
              <w:rPr>
                <w:rFonts w:hint="eastAsia" w:ascii="Times New Roman" w:hAnsi="Times New Roman" w:eastAsia="SimSun" w:cs="Times New Roman"/>
                <w:b/>
                <w:bCs w:val="0"/>
                <w:color w:val="auto"/>
                <w:szCs w:val="21"/>
                <w:lang w:val="en-US" w:eastAsia="zh-CN"/>
              </w:rPr>
              <w:t>of Tianjin University</w:t>
            </w:r>
          </w:p>
        </w:tc>
      </w:tr>
      <w:tr>
        <w:tblPrEx>
          <w:tblCellMar>
            <w:top w:w="0" w:type="dxa"/>
            <w:left w:w="108" w:type="dxa"/>
            <w:bottom w:w="0" w:type="dxa"/>
            <w:right w:w="108" w:type="dxa"/>
          </w:tblCellMar>
        </w:tblPrEx>
        <w:trPr>
          <w:jc w:val="center"/>
        </w:trPr>
        <w:tc>
          <w:tcPr>
            <w:tcW w:w="9306"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b/>
                <w:bCs w:val="0"/>
                <w:szCs w:val="21"/>
                <w:lang w:val="en-US" w:eastAsia="zh-CN"/>
              </w:rPr>
            </w:pPr>
            <w:r>
              <w:rPr>
                <w:rFonts w:hint="eastAsia" w:ascii="Times New Roman" w:hAnsi="Times New Roman"/>
                <w:b/>
                <w:bCs w:val="0"/>
                <w:i/>
                <w:iCs/>
                <w:szCs w:val="21"/>
                <w:lang w:val="en-US" w:eastAsia="zh-CN"/>
              </w:rPr>
              <w:t>Topic 1: Explanatory Prompt Generation under the CLIP Model</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default" w:ascii="Times New Roman" w:hAnsi="Times New Roman" w:eastAsia="SimSun"/>
                <w:szCs w:val="21"/>
                <w:lang w:val="en-US" w:eastAsia="zh-CN"/>
              </w:rPr>
            </w:pPr>
            <w:r>
              <w:rPr>
                <w:rFonts w:hint="eastAsia" w:ascii="Times New Roman" w:hAnsi="Times New Roman"/>
                <w:b/>
                <w:bCs/>
                <w:szCs w:val="21"/>
                <w:lang w:val="en-US" w:eastAsia="zh-CN"/>
              </w:rPr>
              <w:t>03/2024-06/2024</w:t>
            </w:r>
          </w:p>
        </w:tc>
      </w:tr>
      <w:tr>
        <w:tblPrEx>
          <w:tblCellMar>
            <w:top w:w="0" w:type="dxa"/>
            <w:left w:w="108" w:type="dxa"/>
            <w:bottom w:w="0" w:type="dxa"/>
            <w:right w:w="108" w:type="dxa"/>
          </w:tblCellMar>
        </w:tblPrEx>
        <w:trPr>
          <w:trHeight w:val="1854" w:hRule="atLeast"/>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Learned</w:t>
            </w:r>
            <w:r>
              <w:rPr>
                <w:rFonts w:hint="default" w:ascii="Times New Roman" w:hAnsi="Times New Roman" w:cs="Times New Roman"/>
                <w:sz w:val="21"/>
                <w:szCs w:val="21"/>
              </w:rPr>
              <w:t xml:space="preserve"> the working mechanisms of OPRO and CLIP, optimized prompts </w:t>
            </w:r>
            <w:r>
              <w:rPr>
                <w:rFonts w:hint="default" w:ascii="Times New Roman" w:hAnsi="Times New Roman" w:cs="Times New Roman"/>
                <w:sz w:val="21"/>
                <w:szCs w:val="21"/>
                <w:lang w:val="en-US" w:eastAsia="zh-CN"/>
              </w:rPr>
              <w:t>with</w:t>
            </w:r>
            <w:r>
              <w:rPr>
                <w:rFonts w:hint="default" w:ascii="Times New Roman" w:hAnsi="Times New Roman" w:cs="Times New Roman"/>
                <w:sz w:val="21"/>
                <w:szCs w:val="21"/>
              </w:rPr>
              <w:t xml:space="preserve"> LLM technology to improve the mapping between text and images, and validated the effectiveness of OPRO in CLIP model interpretation tasks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b w:val="0"/>
                <w:bCs/>
                <w:szCs w:val="21"/>
                <w:lang w:val="en-US" w:eastAsia="zh-CN"/>
              </w:rPr>
            </w:pPr>
            <w:r>
              <w:rPr>
                <w:rFonts w:hint="default" w:ascii="Times New Roman" w:hAnsi="Times New Roman" w:cs="Times New Roman"/>
                <w:sz w:val="21"/>
                <w:szCs w:val="21"/>
                <w:lang w:val="en-US" w:eastAsia="zh-CN"/>
              </w:rPr>
              <w:t xml:space="preserve">Adopted </w:t>
            </w:r>
            <w:r>
              <w:rPr>
                <w:rFonts w:hint="eastAsia" w:ascii="Times New Roman" w:hAnsi="Times New Roman" w:cs="Times New Roman"/>
                <w:sz w:val="21"/>
                <w:szCs w:val="21"/>
                <w:lang w:val="en-US" w:eastAsia="zh-CN"/>
              </w:rPr>
              <w:t xml:space="preserve">and decoupled </w:t>
            </w:r>
            <w:r>
              <w:rPr>
                <w:rFonts w:hint="default" w:ascii="Times New Roman" w:hAnsi="Times New Roman" w:cs="Times New Roman"/>
                <w:sz w:val="21"/>
                <w:szCs w:val="21"/>
              </w:rPr>
              <w:t>components of transformers library</w:t>
            </w:r>
            <w:r>
              <w:rPr>
                <w:rFonts w:hint="default" w:ascii="Times New Roman" w:hAnsi="Times New Roman" w:cs="Times New Roman"/>
                <w:sz w:val="21"/>
                <w:szCs w:val="21"/>
                <w:lang w:val="en-US" w:eastAsia="zh-CN"/>
              </w:rPr>
              <w:t xml:space="preserve"> in </w:t>
            </w:r>
            <w:r>
              <w:rPr>
                <w:rFonts w:hint="default" w:ascii="Times New Roman" w:hAnsi="Times New Roman" w:cs="Times New Roman"/>
                <w:sz w:val="21"/>
                <w:szCs w:val="21"/>
              </w:rPr>
              <w:t>Python</w:t>
            </w:r>
            <w:r>
              <w:rPr>
                <w:rFonts w:hint="default" w:ascii="Times New Roman" w:hAnsi="Times New Roman" w:cs="Times New Roman"/>
                <w:sz w:val="21"/>
                <w:szCs w:val="21"/>
                <w:lang w:val="en-US" w:eastAsia="zh-CN"/>
              </w:rPr>
              <w:t xml:space="preserve"> to r</w:t>
            </w:r>
            <w:r>
              <w:rPr>
                <w:rFonts w:hint="default" w:ascii="Times New Roman" w:hAnsi="Times New Roman" w:cs="Times New Roman"/>
                <w:sz w:val="21"/>
                <w:szCs w:val="21"/>
              </w:rPr>
              <w:t>eproduce key models, replac</w:t>
            </w:r>
            <w:r>
              <w:rPr>
                <w:rFonts w:hint="default" w:ascii="Times New Roman" w:hAnsi="Times New Roman" w:cs="Times New Roman"/>
                <w:sz w:val="21"/>
                <w:szCs w:val="21"/>
                <w:lang w:val="en-US" w:eastAsia="zh-CN"/>
              </w:rPr>
              <w:t>ing</w:t>
            </w:r>
            <w:r>
              <w:rPr>
                <w:rFonts w:hint="default" w:ascii="Times New Roman" w:hAnsi="Times New Roman" w:cs="Times New Roman"/>
                <w:sz w:val="21"/>
                <w:szCs w:val="21"/>
              </w:rPr>
              <w:t xml:space="preserve"> the original CoOp, CLIPN, and PathCLIP model code to improve code reusability</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b w:val="0"/>
                <w:bCs/>
                <w:szCs w:val="21"/>
                <w:lang w:val="en-US" w:eastAsia="zh-CN"/>
              </w:rPr>
            </w:pPr>
            <w:r>
              <w:rPr>
                <w:rFonts w:hint="eastAsia" w:ascii="Times New Roman" w:hAnsi="Times New Roman" w:cs="Times New Roman"/>
                <w:sz w:val="21"/>
                <w:szCs w:val="21"/>
                <w:lang w:val="en-US" w:eastAsia="zh-CN"/>
              </w:rPr>
              <w:t>R</w:t>
            </w:r>
            <w:r>
              <w:rPr>
                <w:rFonts w:hint="default" w:ascii="Times New Roman" w:hAnsi="Times New Roman" w:cs="Times New Roman"/>
                <w:sz w:val="21"/>
                <w:szCs w:val="21"/>
              </w:rPr>
              <w:t>emoved redundancy and delayed loading components, and optimized the specific model loading process in the lab to enable faster loading of original model weight files</w:t>
            </w:r>
            <w:r>
              <w:rPr>
                <w:rFonts w:hint="eastAsia" w:ascii="Times New Roman" w:hAnsi="Times New Roman" w:cs="Times New Roman"/>
                <w:color w:val="FF0000"/>
                <w:sz w:val="21"/>
                <w:szCs w:val="21"/>
                <w:lang w:val="en-US" w:eastAsia="zh-CN"/>
              </w:rPr>
              <w:t>这里23两段删掉了一些冗余描述</w:t>
            </w:r>
          </w:p>
        </w:tc>
      </w:tr>
      <w:tr>
        <w:tblPrEx>
          <w:tblCellMar>
            <w:top w:w="0" w:type="dxa"/>
            <w:left w:w="108" w:type="dxa"/>
            <w:bottom w:w="0" w:type="dxa"/>
            <w:right w:w="108" w:type="dxa"/>
          </w:tblCellMar>
        </w:tblPrEx>
        <w:trPr>
          <w:jc w:val="center"/>
        </w:trPr>
        <w:tc>
          <w:tcPr>
            <w:tcW w:w="9306"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b/>
                <w:bCs w:val="0"/>
                <w:szCs w:val="21"/>
              </w:rPr>
            </w:pPr>
            <w:bookmarkStart w:id="0" w:name="OLE_LINK2"/>
            <w:r>
              <w:rPr>
                <w:rFonts w:hint="eastAsia" w:ascii="Times New Roman" w:hAnsi="Times New Roman"/>
                <w:b/>
                <w:bCs w:val="0"/>
                <w:i/>
                <w:iCs/>
                <w:szCs w:val="21"/>
                <w:lang w:val="en-US" w:eastAsia="zh-CN"/>
              </w:rPr>
              <w:t xml:space="preserve">Topic 2: </w:t>
            </w:r>
            <w:bookmarkEnd w:id="0"/>
            <w:r>
              <w:rPr>
                <w:rFonts w:hint="eastAsia" w:ascii="Times New Roman" w:hAnsi="Times New Roman"/>
                <w:b/>
                <w:bCs w:val="0"/>
                <w:i/>
                <w:iCs/>
                <w:szCs w:val="21"/>
                <w:lang w:val="en-US" w:eastAsia="zh-CN"/>
              </w:rPr>
              <w:t>Improvement of Vision Transformer Mask Structure</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default" w:ascii="Times New Roman" w:hAnsi="Times New Roman"/>
                <w:b/>
                <w:bCs w:val="0"/>
                <w:szCs w:val="21"/>
                <w:lang w:val="en-US"/>
              </w:rPr>
            </w:pPr>
            <w:r>
              <w:rPr>
                <w:rFonts w:hint="eastAsia" w:ascii="Times New Roman" w:hAnsi="Times New Roman"/>
                <w:b/>
                <w:bCs w:val="0"/>
                <w:szCs w:val="21"/>
                <w:lang w:val="en-US" w:eastAsia="zh-CN"/>
              </w:rPr>
              <w:t>12/2023-03/2024</w:t>
            </w:r>
          </w:p>
        </w:tc>
      </w:tr>
      <w:tr>
        <w:tblPrEx>
          <w:tblCellMar>
            <w:top w:w="0" w:type="dxa"/>
            <w:left w:w="108" w:type="dxa"/>
            <w:bottom w:w="0" w:type="dxa"/>
            <w:right w:w="108" w:type="dxa"/>
          </w:tblCellMar>
        </w:tblPrEx>
        <w:trPr>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Explored the impact of different masks (window, variable-length, diagonal) on the attention mechanism, </w:t>
            </w:r>
            <w:r>
              <w:rPr>
                <w:rFonts w:hint="eastAsia" w:ascii="Times New Roman" w:hAnsi="Times New Roman" w:eastAsia="SimSun" w:cs="Times New Roman"/>
                <w:color w:val="auto"/>
                <w:sz w:val="21"/>
                <w:szCs w:val="21"/>
                <w:lang w:val="en-US" w:eastAsia="zh-CN"/>
              </w:rPr>
              <w:t xml:space="preserve">and </w:t>
            </w:r>
            <w:r>
              <w:rPr>
                <w:rFonts w:hint="default" w:ascii="Times New Roman" w:hAnsi="Times New Roman" w:eastAsia="SimSun" w:cs="Times New Roman"/>
                <w:color w:val="auto"/>
                <w:sz w:val="21"/>
                <w:szCs w:val="21"/>
                <w:lang w:val="en-US" w:eastAsia="zh-CN"/>
              </w:rPr>
              <w:t>design</w:t>
            </w:r>
            <w:r>
              <w:rPr>
                <w:rFonts w:hint="eastAsia" w:ascii="Times New Roman" w:hAnsi="Times New Roman" w:eastAsia="SimSun" w:cs="Times New Roman"/>
                <w:color w:val="auto"/>
                <w:sz w:val="21"/>
                <w:szCs w:val="21"/>
                <w:lang w:val="en-US" w:eastAsia="zh-CN"/>
              </w:rPr>
              <w:t>ed</w:t>
            </w:r>
            <w:r>
              <w:rPr>
                <w:rFonts w:hint="default" w:ascii="Times New Roman" w:hAnsi="Times New Roman" w:eastAsia="SimSun" w:cs="Times New Roman"/>
                <w:color w:val="auto"/>
                <w:sz w:val="21"/>
                <w:szCs w:val="21"/>
                <w:lang w:val="en-US" w:eastAsia="zh-CN"/>
              </w:rPr>
              <w:t xml:space="preserve"> a ViT decoder-like approach to enhance positional information utilization</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Modified visual models (DeiT, ViT, DETR) using PyTorch and the transformers library, </w:t>
            </w:r>
            <w:r>
              <w:rPr>
                <w:rFonts w:hint="eastAsia" w:ascii="Times New Roman" w:hAnsi="Times New Roman" w:eastAsia="SimSun" w:cs="Times New Roman"/>
                <w:color w:val="auto"/>
                <w:sz w:val="21"/>
                <w:szCs w:val="21"/>
                <w:lang w:val="en-US" w:eastAsia="zh-CN"/>
              </w:rPr>
              <w:t xml:space="preserve">and </w:t>
            </w:r>
            <w:r>
              <w:rPr>
                <w:rFonts w:hint="default" w:ascii="Times New Roman" w:hAnsi="Times New Roman" w:eastAsia="SimSun" w:cs="Times New Roman"/>
                <w:color w:val="auto"/>
                <w:sz w:val="21"/>
                <w:szCs w:val="21"/>
                <w:lang w:val="en-US" w:eastAsia="zh-CN"/>
              </w:rPr>
              <w:t>conduct</w:t>
            </w:r>
            <w:r>
              <w:rPr>
                <w:rFonts w:hint="eastAsia" w:ascii="Times New Roman" w:hAnsi="Times New Roman" w:eastAsia="SimSun" w:cs="Times New Roman"/>
                <w:color w:val="auto"/>
                <w:sz w:val="21"/>
                <w:szCs w:val="21"/>
                <w:lang w:val="en-US" w:eastAsia="zh-CN"/>
              </w:rPr>
              <w:t>ed</w:t>
            </w:r>
            <w:r>
              <w:rPr>
                <w:rFonts w:hint="default" w:ascii="Times New Roman" w:hAnsi="Times New Roman" w:eastAsia="SimSun" w:cs="Times New Roman"/>
                <w:color w:val="auto"/>
                <w:sz w:val="21"/>
                <w:szCs w:val="21"/>
                <w:lang w:val="en-US" w:eastAsia="zh-CN"/>
              </w:rPr>
              <w:t xml:space="preserve"> experiments and performance testing to optimize attention mechanisms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Researched Vision Transformer weight reuse techniques, tested ViT models at various scales, and implemented parameter freezing and secondary training using prefix, suffix, and mask strategies to improve domain-specific performance and reduce training costs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eastAsia" w:ascii="Times New Roman" w:hAnsi="Times New Roman"/>
                <w:color w:val="auto"/>
                <w:szCs w:val="21"/>
                <w:lang w:eastAsia="zh-CN"/>
              </w:rPr>
            </w:pPr>
            <w:r>
              <w:rPr>
                <w:rFonts w:hint="default" w:ascii="Times New Roman" w:hAnsi="Times New Roman" w:eastAsia="SimSun" w:cs="Times New Roman"/>
                <w:color w:val="auto"/>
                <w:sz w:val="21"/>
                <w:szCs w:val="21"/>
                <w:lang w:val="en-US" w:eastAsia="zh-CN"/>
              </w:rPr>
              <w:t>Applied experience</w:t>
            </w:r>
            <w:r>
              <w:rPr>
                <w:rFonts w:hint="eastAsia" w:ascii="Times New Roman" w:hAnsi="Times New Roman" w:eastAsia="SimSun" w:cs="Times New Roman"/>
                <w:color w:val="auto"/>
                <w:sz w:val="21"/>
                <w:szCs w:val="21"/>
                <w:lang w:val="en-US" w:eastAsia="zh-CN"/>
              </w:rPr>
              <w:t>s about</w:t>
            </w:r>
            <w:r>
              <w:rPr>
                <w:rFonts w:hint="default" w:ascii="Times New Roman" w:hAnsi="Times New Roman" w:eastAsia="SimSun" w:cs="Times New Roman"/>
                <w:color w:val="auto"/>
                <w:sz w:val="21"/>
                <w:szCs w:val="21"/>
                <w:lang w:val="en-US" w:eastAsia="zh-CN"/>
              </w:rPr>
              <w:t xml:space="preserve"> PyTorch and transformers library</w:t>
            </w:r>
            <w:r>
              <w:rPr>
                <w:rFonts w:hint="eastAsia" w:ascii="Times New Roman" w:hAnsi="Times New Roman" w:eastAsia="SimSun" w:cs="Times New Roman"/>
                <w:color w:val="auto"/>
                <w:sz w:val="21"/>
                <w:szCs w:val="21"/>
                <w:lang w:val="en-US" w:eastAsia="zh-CN"/>
              </w:rPr>
              <w:t xml:space="preserve"> </w:t>
            </w:r>
            <w:r>
              <w:rPr>
                <w:rFonts w:hint="default" w:ascii="Times New Roman" w:hAnsi="Times New Roman" w:eastAsia="SimSun" w:cs="Times New Roman"/>
                <w:color w:val="auto"/>
                <w:sz w:val="21"/>
                <w:szCs w:val="21"/>
                <w:lang w:val="en-US" w:eastAsia="zh-CN"/>
              </w:rPr>
              <w:t>to subsequent projects in natural language processing and speech synthesis</w:t>
            </w:r>
          </w:p>
        </w:tc>
      </w:tr>
      <w:tr>
        <w:tblPrEx>
          <w:tblCellMar>
            <w:top w:w="0" w:type="dxa"/>
            <w:left w:w="108" w:type="dxa"/>
            <w:bottom w:w="0" w:type="dxa"/>
            <w:right w:w="108" w:type="dxa"/>
          </w:tblCellMar>
        </w:tblPrEx>
        <w:trPr>
          <w:trHeight w:val="90" w:hRule="atLeast"/>
          <w:jc w:val="center"/>
        </w:trPr>
        <w:tc>
          <w:tcPr>
            <w:tcW w:w="9306"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b/>
                <w:bCs w:val="0"/>
                <w:color w:val="auto"/>
                <w:sz w:val="22"/>
              </w:rPr>
            </w:pPr>
            <w:r>
              <w:rPr>
                <w:rFonts w:hint="eastAsia" w:ascii="Times New Roman" w:hAnsi="Times New Roman"/>
                <w:b/>
                <w:bCs w:val="0"/>
                <w:i/>
                <w:iCs/>
                <w:color w:val="auto"/>
                <w:sz w:val="22"/>
                <w:lang w:val="en-US" w:eastAsia="zh-CN"/>
              </w:rPr>
              <w:t xml:space="preserve">Topic3: </w:t>
            </w:r>
            <w:r>
              <w:rPr>
                <w:rFonts w:hint="eastAsia" w:ascii="Times New Roman" w:hAnsi="Times New Roman"/>
                <w:b/>
                <w:bCs w:val="0"/>
                <w:i/>
                <w:iCs/>
                <w:color w:val="auto"/>
                <w:sz w:val="22"/>
              </w:rPr>
              <w:t>Migrated Outlier Loss from PyTorch to Mindspore</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ascii="Times New Roman" w:hAnsi="Times New Roman"/>
                <w:b/>
                <w:bCs w:val="0"/>
                <w:color w:val="auto"/>
                <w:szCs w:val="21"/>
              </w:rPr>
            </w:pPr>
            <w:r>
              <w:rPr>
                <w:rFonts w:hint="eastAsia" w:ascii="Times New Roman" w:hAnsi="Times New Roman"/>
                <w:b/>
                <w:bCs w:val="0"/>
                <w:color w:val="auto"/>
                <w:szCs w:val="21"/>
                <w:lang w:val="en-US" w:eastAsia="zh-CN"/>
              </w:rPr>
              <w:t>08/2023-12/2023</w:t>
            </w:r>
            <w:r>
              <w:rPr>
                <w:rFonts w:ascii="Times New Roman" w:hAnsi="Times New Roman"/>
                <w:b/>
                <w:bCs w:val="0"/>
                <w:color w:val="auto"/>
                <w:szCs w:val="21"/>
              </w:rPr>
              <w:t xml:space="preserve"> </w:t>
            </w:r>
          </w:p>
        </w:tc>
      </w:tr>
      <w:tr>
        <w:tblPrEx>
          <w:tblCellMar>
            <w:top w:w="0" w:type="dxa"/>
            <w:left w:w="108" w:type="dxa"/>
            <w:bottom w:w="0" w:type="dxa"/>
            <w:right w:w="108" w:type="dxa"/>
          </w:tblCellMar>
        </w:tblPrEx>
        <w:trPr>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Analyzed core operators and design logic used </w:t>
            </w:r>
            <w:r>
              <w:rPr>
                <w:rFonts w:hint="eastAsia" w:ascii="Times New Roman" w:hAnsi="Times New Roman" w:eastAsia="SimSun" w:cs="Times New Roman"/>
                <w:color w:val="auto"/>
                <w:sz w:val="21"/>
                <w:szCs w:val="21"/>
                <w:lang w:val="en-US" w:eastAsia="zh-CN"/>
              </w:rPr>
              <w:t>in</w:t>
            </w:r>
            <w:r>
              <w:rPr>
                <w:rFonts w:hint="default" w:ascii="Times New Roman" w:hAnsi="Times New Roman" w:eastAsia="SimSun" w:cs="Times New Roman"/>
                <w:color w:val="auto"/>
                <w:sz w:val="21"/>
                <w:szCs w:val="21"/>
                <w:lang w:val="en-US" w:eastAsia="zh-CN"/>
              </w:rPr>
              <w:t xml:space="preserve"> the </w:t>
            </w:r>
            <w:r>
              <w:rPr>
                <w:rFonts w:hint="eastAsia" w:ascii="Times New Roman" w:hAnsi="Times New Roman" w:eastAsia="SimSun" w:cs="Times New Roman"/>
                <w:color w:val="auto"/>
                <w:sz w:val="21"/>
                <w:szCs w:val="21"/>
                <w:lang w:val="en-US" w:eastAsia="zh-CN"/>
              </w:rPr>
              <w:t>lab</w:t>
            </w:r>
            <w:r>
              <w:rPr>
                <w:rFonts w:hint="default" w:ascii="Times New Roman" w:hAnsi="Times New Roman" w:eastAsia="SimSun" w:cs="Times New Roman"/>
                <w:color w:val="auto"/>
                <w:sz w:val="21"/>
                <w:szCs w:val="21"/>
                <w:lang w:val="en-US" w:eastAsia="zh-CN"/>
              </w:rPr>
              <w:t>, and studied the implementation mechanisms of open-source PyTorch operators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Migrated DETR, DINO, and </w:t>
            </w:r>
            <w:r>
              <w:rPr>
                <w:rFonts w:hint="eastAsia" w:ascii="Times New Roman" w:hAnsi="Times New Roman" w:eastAsia="SimSun" w:cs="Times New Roman"/>
                <w:color w:val="auto"/>
                <w:sz w:val="21"/>
                <w:szCs w:val="21"/>
                <w:lang w:val="en-US" w:eastAsia="zh-CN"/>
              </w:rPr>
              <w:t xml:space="preserve">other </w:t>
            </w:r>
            <w:r>
              <w:rPr>
                <w:rFonts w:hint="default" w:ascii="Times New Roman" w:hAnsi="Times New Roman" w:eastAsia="SimSun" w:cs="Times New Roman"/>
                <w:color w:val="auto"/>
                <w:sz w:val="21"/>
                <w:szCs w:val="21"/>
                <w:lang w:val="en-US" w:eastAsia="zh-CN"/>
              </w:rPr>
              <w:t>related optimizer operators from PyTorch to MindSpore, ensuring functional consistency</w:t>
            </w:r>
            <w:r>
              <w:rPr>
                <w:rFonts w:hint="eastAsia" w:ascii="Times New Roman" w:hAnsi="Times New Roman" w:eastAsia="SimSun" w:cs="Times New Roman"/>
                <w:color w:val="auto"/>
                <w:sz w:val="21"/>
                <w:szCs w:val="21"/>
                <w:lang w:val="en-US" w:eastAsia="zh-CN"/>
              </w:rPr>
              <w:t xml:space="preserve">; </w:t>
            </w:r>
            <w:r>
              <w:rPr>
                <w:rFonts w:hint="default" w:ascii="Times New Roman" w:hAnsi="Times New Roman" w:eastAsia="SimSun" w:cs="Times New Roman"/>
                <w:color w:val="auto"/>
                <w:sz w:val="21"/>
                <w:szCs w:val="21"/>
                <w:lang w:val="en-US" w:eastAsia="zh-CN"/>
              </w:rPr>
              <w:t>Completed code adaptation and testing on Huawei Ascend 910, verifying operator stability and compatibility</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eastAsia" w:ascii="Times New Roman" w:hAnsi="Times New Roman" w:eastAsia="SimSun" w:cs="Times New Roman"/>
                <w:b w:val="0"/>
                <w:bCs/>
                <w:szCs w:val="21"/>
                <w:lang w:val="en-US" w:eastAsia="zh-CN"/>
              </w:rPr>
            </w:pPr>
            <w:r>
              <w:rPr>
                <w:rFonts w:hint="default" w:ascii="Times New Roman" w:hAnsi="Times New Roman" w:eastAsia="SimSun" w:cs="Times New Roman"/>
                <w:color w:val="auto"/>
                <w:sz w:val="21"/>
                <w:szCs w:val="21"/>
                <w:lang w:val="en-US" w:eastAsia="zh-CN"/>
              </w:rPr>
              <w:t>Reduced experimental costs and improved platform resource utilization through MindSpore migration and testing</w:t>
            </w:r>
          </w:p>
        </w:tc>
      </w:tr>
      <w:tr>
        <w:trPr>
          <w:jc w:val="center"/>
        </w:trPr>
        <w:tc>
          <w:tcPr>
            <w:tcW w:w="9306"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Style w:val="24"/>
                <w:rFonts w:hint="eastAsia" w:ascii="Times New Roman" w:hAnsi="Times New Roman"/>
                <w:b/>
                <w:color w:val="auto"/>
                <w:sz w:val="24"/>
                <w:szCs w:val="24"/>
                <w:u w:val="none"/>
                <w:shd w:val="clear" w:color="FFFFFF" w:fill="D9D9D9"/>
                <w:lang w:val="en-US" w:eastAsia="zh-CN"/>
              </w:rPr>
            </w:pPr>
            <w:r>
              <w:rPr>
                <w:rFonts w:hint="default" w:ascii="Times New Roman" w:hAnsi="Times New Roman" w:cs="Times New Roman"/>
                <w:b/>
                <w:bCs/>
                <w:color w:val="auto"/>
                <w:sz w:val="21"/>
                <w:szCs w:val="21"/>
                <w:highlight w:val="none"/>
                <w:vertAlign w:val="baseline"/>
                <w:lang w:val="en-US" w:eastAsia="zh-CN"/>
              </w:rPr>
              <w:t>Research Assistant,</w:t>
            </w:r>
            <w:r>
              <w:rPr>
                <w:rFonts w:hint="eastAsia" w:ascii="Times New Roman" w:hAnsi="Times New Roman" w:cs="Times New Roman"/>
                <w:b/>
                <w:bCs/>
                <w:color w:val="auto"/>
                <w:sz w:val="21"/>
                <w:szCs w:val="21"/>
                <w:highlight w:val="none"/>
                <w:vertAlign w:val="baseline"/>
                <w:lang w:val="en-US" w:eastAsia="zh-CN"/>
              </w:rPr>
              <w:t xml:space="preserve"> Intelligent Software Testing Lab, </w:t>
            </w:r>
            <w:r>
              <w:rPr>
                <w:rFonts w:hint="default" w:ascii="Times New Roman" w:hAnsi="Times New Roman" w:cs="Times New Roman"/>
                <w:b/>
                <w:bCs/>
                <w:color w:val="auto"/>
                <w:sz w:val="21"/>
                <w:szCs w:val="21"/>
                <w:highlight w:val="none"/>
                <w:vertAlign w:val="baseline"/>
                <w:lang w:val="en-US" w:eastAsia="zh-CN"/>
              </w:rPr>
              <w:t>Tianjin University</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szCs w:val="21"/>
                <w:lang w:val="en-US" w:eastAsia="zh-CN"/>
              </w:rPr>
            </w:pPr>
            <w:r>
              <w:rPr>
                <w:rFonts w:hint="eastAsia" w:ascii="Times New Roman" w:hAnsi="Times New Roman"/>
                <w:b/>
                <w:bCs w:val="0"/>
                <w:szCs w:val="21"/>
                <w:lang w:val="en-US" w:eastAsia="zh-CN"/>
              </w:rPr>
              <w:t>08/2022-11/2023</w:t>
            </w:r>
          </w:p>
        </w:tc>
      </w:tr>
      <w:tr>
        <w:tblPrEx>
          <w:tblCellMar>
            <w:top w:w="0" w:type="dxa"/>
            <w:left w:w="108" w:type="dxa"/>
            <w:bottom w:w="0" w:type="dxa"/>
            <w:right w:w="108" w:type="dxa"/>
          </w:tblCellMar>
        </w:tblPrEx>
        <w:trPr>
          <w:trHeight w:val="90" w:hRule="atLeast"/>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pPr>
            <w:r>
              <w:rPr>
                <w:rFonts w:hint="default" w:ascii="Times New Roman" w:hAnsi="Times New Roman" w:eastAsia="SimSun" w:cs="Times New Roman"/>
                <w:color w:val="auto"/>
                <w:sz w:val="21"/>
                <w:szCs w:val="21"/>
                <w:lang w:val="en-US" w:eastAsia="zh-CN"/>
              </w:rPr>
              <w:t>Implemented and extended TOSA dialect operators in the MLIR</w:t>
            </w:r>
            <w:r>
              <w:rPr>
                <w:rFonts w:hint="eastAsia" w:ascii="Times New Roman" w:hAnsi="Times New Roman" w:eastAsia="SimSun" w:cs="Times New Roman"/>
                <w:color w:val="auto"/>
                <w:sz w:val="21"/>
                <w:szCs w:val="21"/>
                <w:lang w:val="en-US" w:eastAsia="zh-CN"/>
              </w:rPr>
              <w:t>Smith</w:t>
            </w:r>
            <w:r>
              <w:rPr>
                <w:rFonts w:hint="default" w:ascii="Times New Roman" w:hAnsi="Times New Roman" w:eastAsia="SimSun" w:cs="Times New Roman"/>
                <w:color w:val="auto"/>
                <w:sz w:val="21"/>
                <w:szCs w:val="21"/>
                <w:lang w:val="en-US" w:eastAsia="zh-CN"/>
              </w:rPr>
              <w:t xml:space="preserve"> framework, modifying and expanding the original code to increase operator coverage</w:t>
            </w:r>
            <w:r>
              <w:rPr>
                <w:rFonts w:hint="eastAsia" w:ascii="Times New Roman" w:hAnsi="Times New Roman" w:eastAsia="SimSun" w:cs="Times New Roman"/>
                <w:color w:val="FF0000"/>
                <w:sz w:val="21"/>
                <w:szCs w:val="21"/>
                <w:lang w:val="en-US" w:eastAsia="zh-CN"/>
              </w:rPr>
              <w:t>这一段修改</w:t>
            </w:r>
            <w:r>
              <w:rPr>
                <w:rFonts w:hint="default" w:ascii="Times New Roman" w:hAnsi="Times New Roman" w:eastAsia="SimSun" w:cs="Times New Roman"/>
                <w:color w:val="FF0000"/>
                <w:sz w:val="21"/>
                <w:szCs w:val="21"/>
                <w:lang w:val="en-US" w:eastAsia="zh-CN"/>
              </w:rPr>
              <w:t>MLIR</w:t>
            </w:r>
            <w:r>
              <w:rPr>
                <w:rFonts w:hint="eastAsia" w:ascii="Times New Roman" w:hAnsi="Times New Roman" w:eastAsia="SimSun" w:cs="Times New Roman"/>
                <w:color w:val="FF0000"/>
                <w:sz w:val="21"/>
                <w:szCs w:val="21"/>
                <w:lang w:val="en-US" w:eastAsia="zh-CN"/>
              </w:rPr>
              <w:t>为</w:t>
            </w:r>
            <w:r>
              <w:rPr>
                <w:rFonts w:hint="default" w:ascii="Times New Roman" w:hAnsi="Times New Roman" w:eastAsia="SimSun" w:cs="Times New Roman"/>
                <w:color w:val="FF0000"/>
                <w:sz w:val="21"/>
                <w:szCs w:val="21"/>
                <w:lang w:val="en-US" w:eastAsia="zh-CN"/>
              </w:rPr>
              <w:t>MLIR</w:t>
            </w:r>
            <w:r>
              <w:rPr>
                <w:rFonts w:hint="eastAsia" w:ascii="Times New Roman" w:hAnsi="Times New Roman" w:eastAsia="SimSun" w:cs="Times New Roman"/>
                <w:color w:val="FF0000"/>
                <w:sz w:val="21"/>
                <w:szCs w:val="21"/>
                <w:lang w:val="en-US" w:eastAsia="zh-CN"/>
              </w:rPr>
              <w:t>Smith</w:t>
            </w:r>
            <w:r>
              <w:rPr>
                <w:rFonts w:hint="default" w:ascii="Times New Roman" w:hAnsi="Times New Roman" w:eastAsia="SimSun" w:cs="Times New Roman"/>
                <w:color w:val="FF0000"/>
                <w:sz w:val="21"/>
                <w:szCs w:val="21"/>
                <w:lang w:val="en-US" w:eastAsia="zh-CN"/>
              </w:rPr>
              <w:t xml:space="preserve"> </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szCs w:val="21"/>
                <w:lang w:val="en-US" w:eastAsia="zh-CN"/>
              </w:rPr>
            </w:pPr>
            <w:r>
              <w:rPr>
                <w:rFonts w:hint="default" w:ascii="Times New Roman" w:hAnsi="Times New Roman" w:eastAsia="SimSun" w:cs="Times New Roman"/>
                <w:color w:val="auto"/>
                <w:sz w:val="21"/>
                <w:szCs w:val="21"/>
                <w:lang w:val="en-US" w:eastAsia="zh-CN"/>
              </w:rPr>
              <w:t>Wrote test code to validate operator generation, ensuring expected results and identifying potential issues, while deepening understanding of MLIR’s underlying logi</w:t>
            </w:r>
            <w:r>
              <w:rPr>
                <w:rFonts w:hint="eastAsia" w:ascii="Times New Roman" w:hAnsi="Times New Roman" w:eastAsia="SimSun" w:cs="Times New Roman"/>
                <w:color w:val="auto"/>
                <w:sz w:val="21"/>
                <w:szCs w:val="21"/>
                <w:lang w:val="en-US" w:eastAsia="zh-CN"/>
              </w:rPr>
              <w:t>c</w:t>
            </w:r>
          </w:p>
        </w:tc>
      </w:tr>
      <w:tr>
        <w:tblPrEx>
          <w:tblCellMar>
            <w:top w:w="0" w:type="dxa"/>
            <w:left w:w="108" w:type="dxa"/>
            <w:bottom w:w="0" w:type="dxa"/>
            <w:right w:w="108" w:type="dxa"/>
          </w:tblCellMar>
        </w:tblPrEx>
        <w:trPr>
          <w:jc w:val="center"/>
        </w:trPr>
        <w:tc>
          <w:tcPr>
            <w:tcW w:w="9306" w:type="dxa"/>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sz w:val="22"/>
                <w:lang w:val="en-US"/>
              </w:rPr>
            </w:pPr>
            <w:r>
              <w:rPr>
                <w:rStyle w:val="24"/>
                <w:rFonts w:hint="eastAsia" w:ascii="Times New Roman" w:hAnsi="Times New Roman"/>
                <w:b/>
                <w:color w:val="auto"/>
                <w:sz w:val="24"/>
                <w:szCs w:val="24"/>
                <w:u w:val="none"/>
                <w:shd w:val="clear" w:color="FFFFFF" w:fill="D9D9D9"/>
                <w:lang w:val="en-US" w:eastAsia="zh-CN"/>
              </w:rPr>
              <w:t>COMPETITION</w:t>
            </w:r>
          </w:p>
        </w:tc>
        <w:tc>
          <w:tcPr>
            <w:tcW w:w="1699" w:type="dxa"/>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sz w:val="22"/>
              </w:rPr>
            </w:pPr>
            <w:r>
              <w:rPr>
                <w:rFonts w:hint="eastAsia" w:ascii="Times New Roman" w:hAnsi="Times New Roman"/>
                <w:b/>
                <w:bCs/>
                <w:sz w:val="22"/>
              </w:rPr>
              <w:t>2023 National Mathematical Modeling Competition for College Students</w:t>
            </w:r>
          </w:p>
        </w:tc>
        <w:tc>
          <w:tcPr>
            <w:tcW w:w="1699"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default" w:ascii="Times New Roman" w:hAnsi="Times New Roman" w:eastAsia="SimSun"/>
                <w:sz w:val="22"/>
                <w:lang w:val="en-US" w:eastAsia="zh-CN"/>
              </w:rPr>
            </w:pPr>
            <w:r>
              <w:rPr>
                <w:rFonts w:hint="eastAsia" w:ascii="Times New Roman" w:hAnsi="Times New Roman" w:eastAsia="SimSun" w:cs="Times New Roman"/>
                <w:b/>
                <w:bCs/>
                <w:szCs w:val="21"/>
                <w:lang w:val="en-US" w:eastAsia="zh-CN"/>
              </w:rPr>
              <w:t>09/2023</w:t>
            </w:r>
          </w:p>
        </w:tc>
      </w:tr>
      <w:tr>
        <w:tblPrEx>
          <w:tblCellMar>
            <w:top w:w="0" w:type="dxa"/>
            <w:left w:w="108" w:type="dxa"/>
            <w:bottom w:w="0" w:type="dxa"/>
            <w:right w:w="108" w:type="dxa"/>
          </w:tblCellMar>
        </w:tblPrEx>
        <w:trPr>
          <w:jc w:val="center"/>
        </w:trPr>
        <w:tc>
          <w:tcPr>
            <w:tcW w:w="11005" w:type="dxa"/>
            <w:gridSpan w:val="2"/>
            <w:tcBorders>
              <w:top w:val="nil"/>
              <w:left w:val="nil"/>
              <w:bottom w:val="nil"/>
              <w:right w:val="nil"/>
            </w:tcBorders>
            <w:noWrap w:val="0"/>
            <w:vAlign w:val="top"/>
          </w:tcPr>
          <w:p>
            <w:pPr>
              <w:keepNext w:val="0"/>
              <w:keepLines w:val="0"/>
              <w:pageBreakBefore w:val="0"/>
              <w:numPr>
                <w:ilvl w:val="0"/>
                <w:numId w:val="0"/>
              </w:numPr>
              <w:kinsoku/>
              <w:wordWrap/>
              <w:overflowPunct/>
              <w:topLinePunct w:val="0"/>
              <w:autoSpaceDE/>
              <w:autoSpaceDN/>
              <w:bidi w:val="0"/>
              <w:adjustRightInd/>
              <w:snapToGrid/>
              <w:spacing w:line="300" w:lineRule="exact"/>
              <w:ind w:leftChars="0"/>
              <w:jc w:val="left"/>
              <w:textAlignment w:val="auto"/>
              <w:rPr>
                <w:rFonts w:ascii="SimSun" w:hAnsi="SimSun" w:eastAsia="SimSun" w:cs="SimSun"/>
                <w:i/>
                <w:iCs/>
                <w:sz w:val="24"/>
                <w:szCs w:val="24"/>
              </w:rPr>
            </w:pPr>
            <w:r>
              <w:rPr>
                <w:rFonts w:hint="eastAsia" w:ascii="Times New Roman" w:hAnsi="Times New Roman" w:eastAsia="SimSun" w:cs="Times New Roman"/>
                <w:i/>
                <w:iCs/>
                <w:szCs w:val="21"/>
                <w:lang w:val="en-US" w:eastAsia="zh-CN"/>
              </w:rPr>
              <w:t>Topic: Automatic Pricing and Replenishment Decision for Supermarket Vegetable Products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Applied PACF and ACF for partial and autocorrelation analysis using sales data from June 24-30</w:t>
            </w:r>
            <w:r>
              <w:rPr>
                <w:rFonts w:hint="eastAsia" w:ascii="Times New Roman" w:hAnsi="Times New Roman" w:eastAsia="SimSun" w:cs="Times New Roman"/>
                <w:color w:val="auto"/>
                <w:sz w:val="21"/>
                <w:szCs w:val="21"/>
                <w:lang w:val="en-US" w:eastAsia="zh-CN"/>
              </w:rPr>
              <w:t>;</w:t>
            </w:r>
            <w:r>
              <w:rPr>
                <w:rFonts w:hint="default" w:ascii="Times New Roman" w:hAnsi="Times New Roman" w:eastAsia="SimSun" w:cs="Times New Roman"/>
                <w:color w:val="auto"/>
                <w:sz w:val="21"/>
                <w:szCs w:val="21"/>
                <w:lang w:val="en-US" w:eastAsia="zh-CN"/>
              </w:rPr>
              <w:t xml:space="preserve"> Employed ARIMA and LSTM models to forecast sales for 6 product categories over the next 7 days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Quantified “cost-plus pricing" as a constraint</w:t>
            </w:r>
            <w:r>
              <w:rPr>
                <w:rFonts w:hint="eastAsia" w:ascii="Times New Roman" w:hAnsi="Times New Roman" w:eastAsia="SimSun" w:cs="Times New Roman"/>
                <w:color w:val="auto"/>
                <w:sz w:val="21"/>
                <w:szCs w:val="21"/>
                <w:lang w:val="en-US" w:eastAsia="zh-CN"/>
              </w:rPr>
              <w:t>; U</w:t>
            </w:r>
            <w:r>
              <w:rPr>
                <w:rFonts w:hint="default" w:ascii="Times New Roman" w:hAnsi="Times New Roman" w:eastAsia="SimSun" w:cs="Times New Roman"/>
                <w:color w:val="auto"/>
                <w:sz w:val="21"/>
                <w:szCs w:val="21"/>
                <w:lang w:val="en-US" w:eastAsia="zh-CN"/>
              </w:rPr>
              <w:t>sed the product of sales volume and premium rate as the objective function to optimize the 7-day pricing strategy for maximizing overall supermarket profit</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eastAsia" w:ascii="Times New Roman" w:hAnsi="Times New Roman" w:eastAsia="SimSun" w:cs="Times New Roman"/>
                <w:color w:val="auto"/>
                <w:sz w:val="21"/>
                <w:szCs w:val="21"/>
                <w:lang w:val="en-US" w:eastAsia="zh-CN"/>
              </w:rPr>
              <w:t>Employed</w:t>
            </w:r>
            <w:r>
              <w:rPr>
                <w:rFonts w:hint="default" w:ascii="Times New Roman" w:hAnsi="Times New Roman" w:eastAsia="SimSun" w:cs="Times New Roman"/>
                <w:color w:val="auto"/>
                <w:sz w:val="21"/>
                <w:szCs w:val="21"/>
                <w:lang w:val="en-US" w:eastAsia="zh-CN"/>
              </w:rPr>
              <w:t xml:space="preserve"> Spearman correlation, cosine similarity, grey relational analysis, and mutual information entropy to analyze the correlation of non-normally distributed data, identifying sales correlation points between categories through distribution similarity analysis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eastAsia" w:ascii="Times New Roman" w:hAnsi="Times New Roman" w:eastAsia="SimSun" w:cs="Times New Roman"/>
                <w:szCs w:val="21"/>
                <w:lang w:val="en-US" w:eastAsia="zh-CN"/>
              </w:rPr>
            </w:pPr>
            <w:r>
              <w:rPr>
                <w:rFonts w:hint="default" w:ascii="Times New Roman" w:hAnsi="Times New Roman" w:eastAsia="SimSun" w:cs="Times New Roman"/>
                <w:color w:val="auto"/>
                <w:sz w:val="21"/>
                <w:szCs w:val="21"/>
                <w:lang w:val="en-US" w:eastAsia="zh-CN"/>
              </w:rPr>
              <w:t>Developed and debugged ARIMA and LSTM models in Python to ensure accuracy and reliability in time series forecasting</w:t>
            </w:r>
          </w:p>
        </w:tc>
      </w:tr>
      <w:tr>
        <w:tblPrEx>
          <w:tblCellMar>
            <w:top w:w="0" w:type="dxa"/>
            <w:left w:w="108" w:type="dxa"/>
            <w:bottom w:w="0" w:type="dxa"/>
            <w:right w:w="108" w:type="dxa"/>
          </w:tblCellMar>
        </w:tblPrEx>
        <w:trPr>
          <w:jc w:val="center"/>
        </w:trPr>
        <w:tc>
          <w:tcPr>
            <w:tcW w:w="9306" w:type="dxa"/>
            <w:tcBorders>
              <w:top w:val="nil"/>
              <w:left w:val="nil"/>
              <w:bottom w:val="single" w:color="000000" w:sz="4" w:space="0"/>
              <w:right w:val="nil"/>
            </w:tcBorders>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default" w:ascii="Times New Roman" w:hAnsi="Times New Roman" w:eastAsia="SimSun" w:cs="Times New Roman"/>
                <w:b/>
                <w:bCs/>
                <w:sz w:val="21"/>
                <w:szCs w:val="21"/>
                <w:lang w:val="en-US" w:eastAsia="zh-CN"/>
              </w:rPr>
            </w:pPr>
            <w:r>
              <w:rPr>
                <w:rStyle w:val="24"/>
                <w:rFonts w:hint="eastAsia" w:ascii="Times New Roman" w:hAnsi="Times New Roman"/>
                <w:b/>
                <w:color w:val="auto"/>
                <w:sz w:val="24"/>
                <w:szCs w:val="24"/>
                <w:u w:val="none"/>
                <w:shd w:val="clear" w:color="FFFFFF" w:fill="D9D9D9"/>
                <w:lang w:val="en-US" w:eastAsia="zh-CN"/>
              </w:rPr>
              <w:t>ACADEMIC PROJECTS</w:t>
            </w:r>
          </w:p>
        </w:tc>
        <w:tc>
          <w:tcPr>
            <w:tcW w:w="1699" w:type="dxa"/>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000000" w:sz="4" w:space="0"/>
              <w:left w:val="nil"/>
              <w:bottom w:val="nil"/>
              <w:right w:val="nil"/>
            </w:tcBorders>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firstLine="0" w:firstLineChars="0"/>
              <w:jc w:val="both"/>
              <w:textAlignment w:val="auto"/>
              <w:rPr>
                <w:rStyle w:val="24"/>
                <w:rFonts w:hint="default" w:ascii="Times New Roman" w:hAnsi="Times New Roman"/>
                <w:b/>
                <w:color w:val="auto"/>
                <w:sz w:val="24"/>
                <w:szCs w:val="24"/>
                <w:u w:val="none"/>
                <w:shd w:val="clear" w:color="FFFFFF" w:fill="D9D9D9"/>
                <w:lang w:val="en-US" w:eastAsia="zh-CN"/>
              </w:rPr>
            </w:pPr>
            <w:r>
              <w:rPr>
                <w:rFonts w:hint="eastAsia" w:ascii="Times New Roman" w:hAnsi="Times New Roman" w:eastAsia="SimSun" w:cs="Times New Roman"/>
                <w:b/>
                <w:bCs w:val="0"/>
                <w:color w:val="auto"/>
                <w:szCs w:val="21"/>
                <w:lang w:val="en-US" w:eastAsia="zh-CN"/>
              </w:rPr>
              <w:t>Development of High-Performance Deep Learning Services</w:t>
            </w:r>
          </w:p>
        </w:tc>
        <w:tc>
          <w:tcPr>
            <w:tcW w:w="1699"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szCs w:val="21"/>
                <w:lang w:val="en-US" w:eastAsia="zh-CN"/>
              </w:rPr>
            </w:pPr>
            <w:r>
              <w:rPr>
                <w:rFonts w:hint="eastAsia" w:ascii="Times New Roman" w:hAnsi="Times New Roman" w:eastAsia="SimSun" w:cs="Times New Roman"/>
                <w:b/>
                <w:bCs/>
                <w:szCs w:val="21"/>
                <w:lang w:val="en-US" w:eastAsia="zh-CN"/>
              </w:rPr>
              <w:t>07/2024-11/2024</w:t>
            </w:r>
          </w:p>
        </w:tc>
      </w:tr>
      <w:tr>
        <w:tblPrEx>
          <w:tblCellMar>
            <w:top w:w="0" w:type="dxa"/>
            <w:left w:w="108" w:type="dxa"/>
            <w:bottom w:w="0" w:type="dxa"/>
            <w:right w:w="108" w:type="dxa"/>
          </w:tblCellMar>
        </w:tblPrEx>
        <w:trPr>
          <w:trHeight w:val="2020" w:hRule="atLeast"/>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Studied the c10 and ATen modules in PyTorch, </w:t>
            </w:r>
            <w:r>
              <w:rPr>
                <w:rFonts w:hint="eastAsia" w:ascii="Times New Roman" w:hAnsi="Times New Roman" w:eastAsia="SimSun" w:cs="Times New Roman"/>
                <w:color w:val="auto"/>
                <w:sz w:val="21"/>
                <w:szCs w:val="21"/>
                <w:lang w:val="en-US" w:eastAsia="zh-CN"/>
              </w:rPr>
              <w:t xml:space="preserve">and </w:t>
            </w:r>
            <w:r>
              <w:rPr>
                <w:rFonts w:hint="default" w:ascii="Times New Roman" w:hAnsi="Times New Roman" w:eastAsia="SimSun" w:cs="Times New Roman"/>
                <w:color w:val="auto"/>
                <w:sz w:val="21"/>
                <w:szCs w:val="21"/>
                <w:lang w:val="en-US" w:eastAsia="zh-CN"/>
              </w:rPr>
              <w:t>analyz</w:t>
            </w:r>
            <w:r>
              <w:rPr>
                <w:rFonts w:hint="eastAsia" w:ascii="Times New Roman" w:hAnsi="Times New Roman" w:eastAsia="SimSun" w:cs="Times New Roman"/>
                <w:color w:val="auto"/>
                <w:sz w:val="21"/>
                <w:szCs w:val="21"/>
                <w:lang w:val="en-US" w:eastAsia="zh-CN"/>
              </w:rPr>
              <w:t>ed</w:t>
            </w:r>
            <w:r>
              <w:rPr>
                <w:rFonts w:hint="default" w:ascii="Times New Roman" w:hAnsi="Times New Roman" w:eastAsia="SimSun" w:cs="Times New Roman"/>
                <w:color w:val="auto"/>
                <w:sz w:val="21"/>
                <w:szCs w:val="21"/>
                <w:lang w:val="en-US" w:eastAsia="zh-CN"/>
              </w:rPr>
              <w:t xml:space="preserve"> the asynchronous interaction between CUDA hardware and CPU</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Reproduced the AlexNet model using Rust and the tch-rs library, </w:t>
            </w:r>
            <w:r>
              <w:rPr>
                <w:rFonts w:hint="eastAsia" w:ascii="Times New Roman" w:hAnsi="Times New Roman" w:eastAsia="SimSun" w:cs="Times New Roman"/>
                <w:color w:val="auto"/>
                <w:sz w:val="21"/>
                <w:szCs w:val="21"/>
                <w:lang w:val="en-US" w:eastAsia="zh-CN"/>
              </w:rPr>
              <w:t xml:space="preserve">and </w:t>
            </w:r>
            <w:r>
              <w:rPr>
                <w:rFonts w:hint="default" w:ascii="Times New Roman" w:hAnsi="Times New Roman" w:eastAsia="SimSun" w:cs="Times New Roman"/>
                <w:color w:val="auto"/>
                <w:sz w:val="21"/>
                <w:szCs w:val="21"/>
                <w:lang w:val="en-US" w:eastAsia="zh-CN"/>
              </w:rPr>
              <w:t>test</w:t>
            </w:r>
            <w:r>
              <w:rPr>
                <w:rFonts w:hint="eastAsia" w:ascii="Times New Roman" w:hAnsi="Times New Roman" w:eastAsia="SimSun" w:cs="Times New Roman"/>
                <w:color w:val="auto"/>
                <w:sz w:val="21"/>
                <w:szCs w:val="21"/>
                <w:lang w:val="en-US" w:eastAsia="zh-CN"/>
              </w:rPr>
              <w:t>ed</w:t>
            </w:r>
            <w:r>
              <w:rPr>
                <w:rFonts w:hint="default" w:ascii="Times New Roman" w:hAnsi="Times New Roman" w:eastAsia="SimSun" w:cs="Times New Roman"/>
                <w:color w:val="auto"/>
                <w:sz w:val="21"/>
                <w:szCs w:val="21"/>
                <w:lang w:val="en-US" w:eastAsia="zh-CN"/>
              </w:rPr>
              <w:t xml:space="preserve"> it on the MNIST dataset.</w:t>
            </w:r>
            <w:r>
              <w:rPr>
                <w:rFonts w:hint="eastAsia" w:ascii="Times New Roman" w:hAnsi="Times New Roman" w:eastAsia="SimSun" w:cs="Times New Roman"/>
                <w:color w:val="auto"/>
                <w:sz w:val="21"/>
                <w:szCs w:val="21"/>
                <w:lang w:val="en-US" w:eastAsia="zh-CN"/>
              </w:rPr>
              <w:t xml:space="preserve">; </w:t>
            </w:r>
            <w:r>
              <w:rPr>
                <w:rFonts w:hint="default" w:ascii="Times New Roman" w:hAnsi="Times New Roman" w:eastAsia="SimSun" w:cs="Times New Roman"/>
                <w:color w:val="auto"/>
                <w:sz w:val="21"/>
                <w:szCs w:val="21"/>
                <w:lang w:val="en-US" w:eastAsia="zh-CN"/>
              </w:rPr>
              <w:t>The Rust version achieved a 30x faster epoch processing time compared to PyTorch</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Wrapped the Rust-based deep learning model with pyo3, enabling Python interface support for Python calls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b w:val="0"/>
                <w:bCs w:val="0"/>
                <w:szCs w:val="21"/>
                <w:lang w:val="en-US" w:eastAsia="zh-CN"/>
              </w:rPr>
            </w:pPr>
            <w:r>
              <w:rPr>
                <w:rFonts w:hint="default" w:ascii="Times New Roman" w:hAnsi="Times New Roman" w:eastAsia="SimSun" w:cs="Times New Roman"/>
                <w:color w:val="auto"/>
                <w:sz w:val="21"/>
                <w:szCs w:val="21"/>
                <w:lang w:val="en-US" w:eastAsia="zh-CN"/>
              </w:rPr>
              <w:t>Developed Llama1-RS</w:t>
            </w:r>
            <w:r>
              <w:rPr>
                <w:rFonts w:hint="eastAsia" w:ascii="Times New Roman" w:hAnsi="Times New Roman" w:eastAsia="SimSun" w:cs="Times New Roman"/>
                <w:color w:val="auto"/>
                <w:sz w:val="21"/>
                <w:szCs w:val="21"/>
                <w:lang w:val="en-US" w:eastAsia="zh-CN"/>
              </w:rPr>
              <w:t xml:space="preserve">; </w:t>
            </w:r>
            <w:r>
              <w:rPr>
                <w:rFonts w:hint="default" w:ascii="Times New Roman" w:hAnsi="Times New Roman" w:cs="Times New Roman"/>
                <w:sz w:val="21"/>
                <w:szCs w:val="21"/>
                <w:lang w:val="en-US" w:eastAsia="zh-CN"/>
              </w:rPr>
              <w:t xml:space="preserve">Adopted </w:t>
            </w:r>
            <w:r>
              <w:rPr>
                <w:rFonts w:hint="default" w:ascii="Times New Roman" w:hAnsi="Times New Roman" w:eastAsia="SimSun" w:cs="Times New Roman"/>
                <w:color w:val="auto"/>
                <w:sz w:val="21"/>
                <w:szCs w:val="21"/>
                <w:lang w:val="en-US" w:eastAsia="zh-CN"/>
              </w:rPr>
              <w:t>multi-threaded CPU computation</w:t>
            </w:r>
            <w:r>
              <w:rPr>
                <w:rFonts w:hint="eastAsia" w:ascii="Times New Roman" w:hAnsi="Times New Roman" w:eastAsia="SimSun" w:cs="Times New Roman"/>
                <w:color w:val="auto"/>
                <w:sz w:val="21"/>
                <w:szCs w:val="21"/>
                <w:lang w:val="en-US" w:eastAsia="zh-CN"/>
              </w:rPr>
              <w:t xml:space="preserve"> with</w:t>
            </w:r>
            <w:r>
              <w:rPr>
                <w:rFonts w:hint="default" w:ascii="Times New Roman" w:hAnsi="Times New Roman" w:eastAsia="SimSun" w:cs="Times New Roman"/>
                <w:color w:val="auto"/>
                <w:sz w:val="21"/>
                <w:szCs w:val="21"/>
                <w:lang w:val="en-US" w:eastAsia="zh-CN"/>
              </w:rPr>
              <w:t xml:space="preserve"> TinyLlama model weights</w:t>
            </w:r>
            <w:r>
              <w:rPr>
                <w:rFonts w:hint="eastAsia" w:ascii="Times New Roman" w:hAnsi="Times New Roman" w:eastAsia="SimSun" w:cs="Times New Roman"/>
                <w:color w:val="auto"/>
                <w:sz w:val="21"/>
                <w:szCs w:val="21"/>
                <w:lang w:val="en-US" w:eastAsia="zh-CN"/>
              </w:rPr>
              <w:t xml:space="preserve"> </w:t>
            </w:r>
            <w:r>
              <w:rPr>
                <w:rFonts w:hint="default" w:ascii="Times New Roman" w:hAnsi="Times New Roman" w:eastAsia="SimSun" w:cs="Times New Roman"/>
                <w:color w:val="auto"/>
                <w:sz w:val="21"/>
                <w:szCs w:val="21"/>
                <w:lang w:val="en-US" w:eastAsia="zh-CN"/>
              </w:rPr>
              <w:t>to lower training and inference costs</w:t>
            </w:r>
            <w:r>
              <w:rPr>
                <w:rFonts w:hint="eastAsia" w:ascii="Times New Roman" w:hAnsi="Times New Roman" w:eastAsia="SimSun" w:cs="Times New Roman"/>
                <w:color w:val="FF0000"/>
                <w:sz w:val="21"/>
                <w:szCs w:val="21"/>
                <w:lang w:val="en-US" w:eastAsia="zh-CN"/>
              </w:rPr>
              <w:t>这一段修改optimised为</w:t>
            </w:r>
            <w:r>
              <w:rPr>
                <w:rFonts w:hint="default" w:ascii="Times New Roman" w:hAnsi="Times New Roman" w:cs="Times New Roman"/>
                <w:color w:val="FF0000"/>
                <w:sz w:val="21"/>
                <w:szCs w:val="21"/>
                <w:lang w:val="en-US" w:eastAsia="zh-CN"/>
              </w:rPr>
              <w:t xml:space="preserve">Adopted </w:t>
            </w:r>
          </w:p>
        </w:tc>
      </w:tr>
      <w:tr>
        <w:trPr>
          <w:jc w:val="center"/>
        </w:trPr>
        <w:tc>
          <w:tcPr>
            <w:tcW w:w="9306" w:type="dxa"/>
            <w:tcBorders>
              <w:top w:val="nil"/>
              <w:left w:val="nil"/>
              <w:bottom w:val="nil"/>
              <w:right w:val="nil"/>
            </w:tcBorders>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firstLine="0" w:firstLineChars="0"/>
              <w:jc w:val="both"/>
              <w:textAlignment w:val="auto"/>
              <w:rPr>
                <w:rFonts w:hint="eastAsia" w:ascii="Times New Roman" w:hAnsi="Times New Roman" w:eastAsia="SimSun" w:cs="Times New Roman"/>
                <w:b/>
                <w:bCs w:val="0"/>
                <w:color w:val="auto"/>
                <w:szCs w:val="21"/>
                <w:lang w:val="en-US" w:eastAsia="zh-CN"/>
              </w:rPr>
            </w:pPr>
            <w:r>
              <w:rPr>
                <w:rFonts w:hint="eastAsia" w:ascii="Times New Roman" w:hAnsi="Times New Roman" w:eastAsia="SimSun" w:cs="Times New Roman"/>
                <w:b/>
                <w:bCs w:val="0"/>
                <w:color w:val="auto"/>
                <w:szCs w:val="21"/>
                <w:lang w:val="en-US" w:eastAsia="zh-CN"/>
              </w:rPr>
              <w:t>A Bluetooth-Controlled Car based on the Arduimo Framework and ESP8266 Development Board</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b/>
                <w:bCs/>
                <w:szCs w:val="21"/>
                <w:lang w:val="en-US" w:eastAsia="zh-CN"/>
              </w:rPr>
            </w:pPr>
            <w:r>
              <w:rPr>
                <w:rFonts w:hint="eastAsia" w:ascii="Times New Roman" w:hAnsi="Times New Roman" w:eastAsia="SimSun" w:cs="Times New Roman"/>
                <w:b/>
                <w:bCs/>
                <w:szCs w:val="21"/>
                <w:lang w:val="en-US" w:eastAsia="zh-CN"/>
              </w:rPr>
              <w:t>08/2024-10/2024</w:t>
            </w:r>
          </w:p>
        </w:tc>
      </w:tr>
      <w:tr>
        <w:tblPrEx>
          <w:tblCellMar>
            <w:top w:w="0" w:type="dxa"/>
            <w:left w:w="108" w:type="dxa"/>
            <w:bottom w:w="0" w:type="dxa"/>
            <w:right w:w="108" w:type="dxa"/>
          </w:tblCellMar>
        </w:tblPrEx>
        <w:trPr>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 xml:space="preserve">Developed a Bluetooth-controlled self-balancing </w:t>
            </w:r>
            <w:r>
              <w:rPr>
                <w:rFonts w:hint="eastAsia" w:ascii="Times New Roman" w:hAnsi="Times New Roman" w:eastAsia="SimSun" w:cs="Times New Roman"/>
                <w:color w:val="FF0000"/>
                <w:sz w:val="21"/>
                <w:szCs w:val="21"/>
                <w:lang w:val="en-US" w:eastAsia="zh-CN"/>
              </w:rPr>
              <w:t xml:space="preserve">tiny </w:t>
            </w:r>
            <w:r>
              <w:rPr>
                <w:rFonts w:hint="default" w:ascii="Times New Roman" w:hAnsi="Times New Roman" w:eastAsia="SimSun" w:cs="Times New Roman"/>
                <w:color w:val="auto"/>
                <w:sz w:val="21"/>
                <w:szCs w:val="21"/>
                <w:lang w:val="en-US" w:eastAsia="zh-CN"/>
              </w:rPr>
              <w:t>car using Arduino and ESP8266 boards</w:t>
            </w:r>
            <w:r>
              <w:rPr>
                <w:rFonts w:hint="eastAsia" w:ascii="Times New Roman" w:hAnsi="Times New Roman" w:eastAsia="SimSun" w:cs="Times New Roman"/>
                <w:color w:val="auto"/>
                <w:sz w:val="21"/>
                <w:szCs w:val="21"/>
                <w:lang w:val="en-US" w:eastAsia="zh-CN"/>
              </w:rPr>
              <w:t xml:space="preserve">; Employed </w:t>
            </w:r>
            <w:r>
              <w:rPr>
                <w:rFonts w:hint="default" w:ascii="Times New Roman" w:hAnsi="Times New Roman" w:eastAsia="SimSun" w:cs="Times New Roman"/>
                <w:color w:val="auto"/>
                <w:sz w:val="21"/>
                <w:szCs w:val="21"/>
                <w:lang w:val="en-US" w:eastAsia="zh-CN"/>
              </w:rPr>
              <w:t>a PID control algorithm</w:t>
            </w:r>
            <w:r>
              <w:rPr>
                <w:rFonts w:hint="eastAsia" w:ascii="Times New Roman" w:hAnsi="Times New Roman" w:eastAsia="SimSun" w:cs="Times New Roman"/>
                <w:color w:val="auto"/>
                <w:sz w:val="21"/>
                <w:szCs w:val="21"/>
                <w:lang w:val="en-US" w:eastAsia="zh-CN"/>
              </w:rPr>
              <w:t>, as well as</w:t>
            </w:r>
            <w:r>
              <w:rPr>
                <w:rFonts w:hint="default" w:ascii="Times New Roman" w:hAnsi="Times New Roman" w:eastAsia="SimSun" w:cs="Times New Roman"/>
                <w:color w:val="auto"/>
                <w:sz w:val="21"/>
                <w:szCs w:val="21"/>
                <w:lang w:val="en-US" w:eastAsia="zh-CN"/>
              </w:rPr>
              <w:t xml:space="preserve"> TB6612 motor encoder and MPU6050 accelerometer </w:t>
            </w:r>
            <w:r>
              <w:rPr>
                <w:rFonts w:hint="eastAsia" w:ascii="Times New Roman" w:hAnsi="Times New Roman" w:eastAsia="SimSun" w:cs="Times New Roman"/>
                <w:color w:val="FF0000"/>
                <w:sz w:val="21"/>
                <w:szCs w:val="21"/>
                <w:lang w:val="en-US" w:eastAsia="zh-CN"/>
              </w:rPr>
              <w:t>我害怕这玩意被误解成那种长宽半米的自走机器人所以加了个tiny</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eastAsia" w:ascii="Times New Roman" w:hAnsi="Times New Roman" w:eastAsia="SimSun" w:cs="Times New Roman"/>
                <w:b/>
                <w:bCs/>
                <w:szCs w:val="21"/>
                <w:lang w:val="en-US" w:eastAsia="zh-CN"/>
              </w:rPr>
            </w:pPr>
            <w:r>
              <w:rPr>
                <w:rFonts w:hint="default" w:ascii="Times New Roman" w:hAnsi="Times New Roman" w:eastAsia="SimSun" w:cs="Times New Roman"/>
                <w:color w:val="auto"/>
                <w:sz w:val="21"/>
                <w:szCs w:val="21"/>
                <w:lang w:val="en-US" w:eastAsia="zh-CN"/>
              </w:rPr>
              <w:t xml:space="preserve">Developed a mobile App in Kotlin, </w:t>
            </w:r>
            <w:r>
              <w:rPr>
                <w:rFonts w:hint="eastAsia" w:ascii="Times New Roman" w:hAnsi="Times New Roman" w:eastAsia="SimSun" w:cs="Times New Roman"/>
                <w:color w:val="auto"/>
                <w:sz w:val="21"/>
                <w:szCs w:val="21"/>
                <w:lang w:val="en-US" w:eastAsia="zh-CN"/>
              </w:rPr>
              <w:t xml:space="preserve">which can run in mobile phone with </w:t>
            </w:r>
            <w:r>
              <w:rPr>
                <w:rFonts w:hint="default" w:ascii="Times New Roman" w:hAnsi="Times New Roman" w:eastAsia="SimSun" w:cs="Times New Roman"/>
                <w:color w:val="auto"/>
                <w:sz w:val="21"/>
                <w:szCs w:val="21"/>
                <w:lang w:val="en-US" w:eastAsia="zh-CN"/>
              </w:rPr>
              <w:t>Android 12 API</w:t>
            </w:r>
            <w:r>
              <w:rPr>
                <w:rFonts w:hint="eastAsia" w:ascii="Times New Roman" w:hAnsi="Times New Roman" w:eastAsia="SimSun" w:cs="Times New Roman"/>
                <w:color w:val="auto"/>
                <w:sz w:val="21"/>
                <w:szCs w:val="21"/>
                <w:lang w:val="en-US" w:eastAsia="zh-CN"/>
              </w:rPr>
              <w:t xml:space="preserve">; Adopted </w:t>
            </w:r>
            <w:r>
              <w:rPr>
                <w:rFonts w:hint="default" w:ascii="Times New Roman" w:hAnsi="Times New Roman" w:eastAsia="SimSun" w:cs="Times New Roman"/>
                <w:color w:val="auto"/>
                <w:sz w:val="21"/>
                <w:szCs w:val="21"/>
                <w:lang w:val="en-US" w:eastAsia="zh-CN"/>
              </w:rPr>
              <w:t>community libraries for Bluetooth connection with the car, enabling basic forward and backward control</w:t>
            </w:r>
          </w:p>
        </w:tc>
      </w:tr>
      <w:tr>
        <w:tblPrEx>
          <w:tblCellMar>
            <w:top w:w="0" w:type="dxa"/>
            <w:left w:w="108" w:type="dxa"/>
            <w:bottom w:w="0" w:type="dxa"/>
            <w:right w:w="108" w:type="dxa"/>
          </w:tblCellMar>
        </w:tblPrEx>
        <w:trPr>
          <w:jc w:val="center"/>
        </w:trPr>
        <w:tc>
          <w:tcPr>
            <w:tcW w:w="9306" w:type="dxa"/>
            <w:tcBorders>
              <w:top w:val="nil"/>
              <w:left w:val="nil"/>
              <w:bottom w:val="nil"/>
              <w:right w:val="nil"/>
            </w:tcBorders>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firstLine="0" w:firstLineChars="0"/>
              <w:jc w:val="both"/>
              <w:textAlignment w:val="auto"/>
              <w:rPr>
                <w:rFonts w:hint="default" w:ascii="Times New Roman" w:hAnsi="Times New Roman" w:cs="Times New Roman"/>
                <w:b/>
                <w:color w:val="auto"/>
                <w:kern w:val="2"/>
                <w:sz w:val="24"/>
                <w:szCs w:val="24"/>
                <w:u w:val="none"/>
                <w:shd w:val="clear" w:color="FFFFFF" w:fill="D9D9D9"/>
                <w:lang w:val="en-US" w:eastAsia="zh-CN" w:bidi="ar-SA"/>
              </w:rPr>
            </w:pPr>
            <w:r>
              <w:rPr>
                <w:rFonts w:hint="eastAsia" w:ascii="Times New Roman" w:hAnsi="Times New Roman" w:eastAsia="SimSun" w:cs="Times New Roman"/>
                <w:b/>
                <w:bCs w:val="0"/>
                <w:color w:val="auto"/>
                <w:szCs w:val="21"/>
                <w:lang w:val="en-US" w:eastAsia="zh-CN"/>
              </w:rPr>
              <w:t>A High-Performance Folder Size Calculator based on C++17</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default" w:ascii="Times New Roman" w:hAnsi="Times New Roman" w:eastAsia="SimSun" w:cs="Times New Roman"/>
                <w:b/>
                <w:color w:val="auto"/>
                <w:kern w:val="2"/>
                <w:sz w:val="24"/>
                <w:szCs w:val="24"/>
                <w:u w:val="none"/>
                <w:shd w:val="clear" w:color="FFFFFF" w:fill="D9D9D9"/>
                <w:lang w:val="en-US" w:eastAsia="zh-CN" w:bidi="ar-SA"/>
              </w:rPr>
            </w:pPr>
            <w:r>
              <w:rPr>
                <w:rFonts w:hint="eastAsia" w:ascii="Times New Roman" w:hAnsi="Times New Roman" w:eastAsia="SimSun" w:cs="Times New Roman"/>
                <w:b/>
                <w:bCs/>
                <w:szCs w:val="21"/>
                <w:lang w:val="en-US" w:eastAsia="zh-CN"/>
              </w:rPr>
              <w:t>07/2024-08/2024</w:t>
            </w:r>
          </w:p>
        </w:tc>
      </w:tr>
      <w:tr>
        <w:tblPrEx>
          <w:tblCellMar>
            <w:top w:w="0" w:type="dxa"/>
            <w:left w:w="108" w:type="dxa"/>
            <w:bottom w:w="0" w:type="dxa"/>
            <w:right w:w="108" w:type="dxa"/>
          </w:tblCellMar>
        </w:tblPrEx>
        <w:trPr>
          <w:trHeight w:val="1217" w:hRule="atLeast"/>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Developed a command-line application using C++17 to calculate the size of user-specified folders and cached the results on disk for faster subsequent scans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b w:val="0"/>
                <w:bCs w:val="0"/>
                <w:szCs w:val="21"/>
                <w:lang w:val="en-US" w:eastAsia="zh-CN"/>
              </w:rPr>
            </w:pPr>
            <w:r>
              <w:rPr>
                <w:rFonts w:hint="default" w:ascii="Times New Roman" w:hAnsi="Times New Roman" w:eastAsia="SimSun" w:cs="Times New Roman"/>
                <w:color w:val="auto"/>
                <w:sz w:val="21"/>
                <w:szCs w:val="21"/>
                <w:lang w:val="en-US" w:eastAsia="zh-CN"/>
              </w:rPr>
              <w:t>Applied a “segment tree” data structure to accelerate file scanning and path identification</w:t>
            </w:r>
            <w:r>
              <w:rPr>
                <w:rFonts w:hint="eastAsia" w:ascii="Times New Roman" w:hAnsi="Times New Roman" w:eastAsia="SimSun" w:cs="Times New Roman"/>
                <w:color w:val="auto"/>
                <w:sz w:val="21"/>
                <w:szCs w:val="21"/>
                <w:lang w:val="en-US" w:eastAsia="zh-CN"/>
              </w:rPr>
              <w:t>; A</w:t>
            </w:r>
            <w:r>
              <w:rPr>
                <w:rFonts w:hint="default" w:ascii="Times New Roman" w:hAnsi="Times New Roman" w:eastAsia="SimSun" w:cs="Times New Roman"/>
                <w:color w:val="auto"/>
                <w:sz w:val="21"/>
                <w:szCs w:val="21"/>
                <w:lang w:val="en-US" w:eastAsia="zh-CN"/>
              </w:rPr>
              <w:t>dded cross-platform support, ensuring the application runs on both Windows and Linux systems.</w:t>
            </w:r>
          </w:p>
        </w:tc>
      </w:tr>
      <w:tr>
        <w:tblPrEx>
          <w:tblCellMar>
            <w:top w:w="0" w:type="dxa"/>
            <w:left w:w="108" w:type="dxa"/>
            <w:bottom w:w="0" w:type="dxa"/>
            <w:right w:w="108" w:type="dxa"/>
          </w:tblCellMar>
        </w:tblPrEx>
        <w:trPr>
          <w:jc w:val="center"/>
        </w:trPr>
        <w:tc>
          <w:tcPr>
            <w:tcW w:w="9306" w:type="dxa"/>
            <w:tcBorders>
              <w:top w:val="nil"/>
              <w:left w:val="nil"/>
              <w:bottom w:val="nil"/>
              <w:right w:val="nil"/>
            </w:tcBorders>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firstLine="0" w:firstLineChars="0"/>
              <w:jc w:val="both"/>
              <w:textAlignment w:val="auto"/>
              <w:rPr>
                <w:rFonts w:hint="default" w:ascii="Times New Roman" w:hAnsi="Times New Roman" w:eastAsia="SimSun" w:cs="Times New Roman"/>
                <w:b/>
                <w:bCs/>
                <w:sz w:val="21"/>
                <w:szCs w:val="21"/>
                <w:lang w:val="en-US" w:eastAsia="zh-CN"/>
              </w:rPr>
            </w:pPr>
            <w:r>
              <w:rPr>
                <w:rFonts w:hint="eastAsia" w:ascii="Times New Roman" w:hAnsi="Times New Roman" w:eastAsia="SimSun" w:cs="Times New Roman"/>
                <w:b/>
                <w:bCs w:val="0"/>
                <w:color w:val="auto"/>
                <w:szCs w:val="21"/>
                <w:lang w:val="en-US" w:eastAsia="zh-CN"/>
              </w:rPr>
              <w:t>Enhancement Analysis of HSV and XYZ Color Spaces on HQSAM Image Segmentation Model</w:t>
            </w:r>
          </w:p>
        </w:tc>
        <w:tc>
          <w:tcPr>
            <w:tcW w:w="1699" w:type="dxa"/>
            <w:tcBorders>
              <w:top w:val="nil"/>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Fonts w:hint="eastAsia" w:ascii="Times New Roman" w:hAnsi="Times New Roman" w:eastAsia="SimSun" w:cs="Times New Roman"/>
                <w:b/>
                <w:color w:val="auto"/>
                <w:kern w:val="2"/>
                <w:sz w:val="24"/>
                <w:szCs w:val="24"/>
                <w:u w:val="none"/>
                <w:shd w:val="clear" w:color="FFFFFF" w:fill="D9D9D9"/>
                <w:lang w:val="en-US" w:eastAsia="zh-CN" w:bidi="ar-SA"/>
              </w:rPr>
            </w:pPr>
            <w:r>
              <w:rPr>
                <w:rFonts w:hint="eastAsia" w:ascii="Times New Roman" w:hAnsi="Times New Roman" w:eastAsia="SimSun" w:cs="Times New Roman"/>
                <w:b/>
                <w:bCs/>
                <w:szCs w:val="21"/>
                <w:lang w:val="en-US" w:eastAsia="zh-CN"/>
              </w:rPr>
              <w:t>01/2024-03/2024</w:t>
            </w:r>
          </w:p>
        </w:tc>
      </w:tr>
      <w:tr>
        <w:trPr>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right="0" w:righ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Reviewed 8 papers from top conferences (CVPR, ICLR, etc., 2020 and later) and proposed a hypothesis on the impact of color space transformations on CNN and SAM models, identifying color spaces like HSV and XYZ as having filtering and denoising properties that help retain information.</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Implemented color space conversion and FDOG feature extraction algorithm using Python and OpenCV, without relying on any existing libraries or frameworks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Tested the algorithm on the HQSeg-44K dataset with 500+ images, finding that HSV color space improved model accuracy by approximately 20%, and FDOG enhanced segmentation accuracy for HQSAM</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eastAsia" w:ascii="Times New Roman" w:hAnsi="Times New Roman" w:eastAsia="SimSun" w:cs="Times New Roman"/>
                <w:b w:val="0"/>
                <w:bCs w:val="0"/>
                <w:kern w:val="2"/>
                <w:sz w:val="21"/>
                <w:szCs w:val="21"/>
                <w:highlight w:val="none"/>
                <w:lang w:val="en-US" w:eastAsia="zh-CN" w:bidi="ar-SA"/>
              </w:rPr>
            </w:pPr>
            <w:r>
              <w:rPr>
                <w:rFonts w:hint="default" w:ascii="Times New Roman" w:hAnsi="Times New Roman" w:eastAsia="SimSun" w:cs="Times New Roman"/>
                <w:color w:val="auto"/>
                <w:sz w:val="21"/>
                <w:szCs w:val="21"/>
                <w:lang w:val="en-US" w:eastAsia="zh-CN"/>
              </w:rPr>
              <w:t>Proposed a fusion model combining HSV, RGB, and FDOG features, increasing HQSAM segmentation accuracy from 83% to 85%, with an additional 1.1% IOU improvement verified on the ThinObject5K dataset</w:t>
            </w:r>
          </w:p>
        </w:tc>
      </w:tr>
      <w:tr>
        <w:tblPrEx>
          <w:tblCellMar>
            <w:top w:w="0" w:type="dxa"/>
            <w:left w:w="108" w:type="dxa"/>
            <w:bottom w:w="0" w:type="dxa"/>
            <w:right w:w="108" w:type="dxa"/>
          </w:tblCellMar>
        </w:tblPrEx>
        <w:trPr>
          <w:trHeight w:val="302" w:hRule="atLeast"/>
          <w:jc w:val="center"/>
        </w:trPr>
        <w:tc>
          <w:tcPr>
            <w:tcW w:w="11005" w:type="dxa"/>
            <w:gridSpan w:val="2"/>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Style w:val="24"/>
                <w:rFonts w:hint="default" w:ascii="Times New Roman" w:hAnsi="Times New Roman"/>
                <w:b/>
                <w:color w:val="auto"/>
                <w:sz w:val="24"/>
                <w:szCs w:val="24"/>
                <w:u w:val="none"/>
                <w:shd w:val="clear" w:color="FFFFFF" w:fill="D9D9D9"/>
                <w:lang w:val="en-US" w:eastAsia="zh-CN"/>
              </w:rPr>
            </w:pPr>
            <w:r>
              <w:rPr>
                <w:rStyle w:val="24"/>
                <w:rFonts w:hint="eastAsia" w:ascii="Times New Roman" w:hAnsi="Times New Roman"/>
                <w:b/>
                <w:color w:val="auto"/>
                <w:sz w:val="24"/>
                <w:szCs w:val="24"/>
                <w:u w:val="none"/>
                <w:shd w:val="clear" w:color="FFFFFF" w:fill="D9D9D9"/>
                <w:lang w:val="en-US" w:eastAsia="zh-CN"/>
              </w:rPr>
              <w:t>INTERNSHIPS</w:t>
            </w:r>
          </w:p>
        </w:tc>
      </w:tr>
      <w:tr>
        <w:tblPrEx>
          <w:tblCellMar>
            <w:top w:w="0" w:type="dxa"/>
            <w:left w:w="108" w:type="dxa"/>
            <w:bottom w:w="0" w:type="dxa"/>
            <w:right w:w="108" w:type="dxa"/>
          </w:tblCellMar>
        </w:tblPrEx>
        <w:trPr>
          <w:trHeight w:val="297" w:hRule="atLeast"/>
          <w:jc w:val="center"/>
        </w:trPr>
        <w:tc>
          <w:tcPr>
            <w:tcW w:w="9306"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Style w:val="24"/>
                <w:rFonts w:hint="eastAsia" w:ascii="Times New Roman" w:hAnsi="Times New Roman"/>
                <w:b/>
                <w:color w:val="auto"/>
                <w:sz w:val="24"/>
                <w:szCs w:val="24"/>
                <w:u w:val="none"/>
                <w:shd w:val="clear" w:color="FFFFFF" w:fill="D9D9D9"/>
                <w:lang w:val="en-US" w:eastAsia="zh-CN"/>
              </w:rPr>
            </w:pPr>
            <w:r>
              <w:rPr>
                <w:rFonts w:hint="eastAsia" w:ascii="Times New Roman" w:hAnsi="Times New Roman" w:eastAsia="SimSun" w:cs="Times New Roman"/>
                <w:b/>
                <w:bCs/>
                <w:szCs w:val="21"/>
                <w:lang w:val="en-US" w:eastAsia="zh-CN"/>
              </w:rPr>
              <w:t>Tianjin Sanlian Technology Co., Ltd.</w:t>
            </w:r>
          </w:p>
        </w:tc>
        <w:tc>
          <w:tcPr>
            <w:tcW w:w="1699" w:type="dxa"/>
            <w:tcBorders>
              <w:top w:val="single" w:color="000000" w:sz="4" w:space="0"/>
              <w:left w:val="nil"/>
              <w:bottom w:val="nil"/>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jc w:val="right"/>
              <w:textAlignment w:val="auto"/>
              <w:rPr>
                <w:rStyle w:val="24"/>
                <w:rFonts w:hint="default" w:ascii="Times New Roman" w:hAnsi="Times New Roman"/>
                <w:b/>
                <w:color w:val="auto"/>
                <w:sz w:val="24"/>
                <w:szCs w:val="24"/>
                <w:u w:val="none"/>
                <w:shd w:val="clear" w:color="FFFFFF" w:fill="D9D9D9"/>
                <w:lang w:val="en-US" w:eastAsia="zh-CN"/>
              </w:rPr>
            </w:pPr>
            <w:r>
              <w:rPr>
                <w:rFonts w:hint="eastAsia" w:ascii="Times New Roman" w:hAnsi="Times New Roman" w:eastAsia="SimSun" w:cs="Times New Roman"/>
                <w:b/>
                <w:bCs/>
                <w:szCs w:val="21"/>
                <w:lang w:val="en-US" w:eastAsia="zh-CN"/>
              </w:rPr>
              <w:t>07/2024-09/2024</w:t>
            </w:r>
          </w:p>
        </w:tc>
      </w:tr>
      <w:tr>
        <w:tblPrEx>
          <w:tblCellMar>
            <w:top w:w="0" w:type="dxa"/>
            <w:left w:w="108" w:type="dxa"/>
            <w:bottom w:w="0" w:type="dxa"/>
            <w:right w:w="108" w:type="dxa"/>
          </w:tblCellMar>
        </w:tblPrEx>
        <w:trPr>
          <w:trHeight w:val="297" w:hRule="atLeast"/>
          <w:jc w:val="center"/>
        </w:trPr>
        <w:tc>
          <w:tcPr>
            <w:tcW w:w="11005" w:type="dxa"/>
            <w:gridSpan w:val="2"/>
            <w:tcBorders>
              <w:top w:val="nil"/>
              <w:left w:val="nil"/>
              <w:bottom w:val="nil"/>
              <w:right w:val="nil"/>
            </w:tcBorders>
            <w:noWrap w:val="0"/>
            <w:vAlign w:val="top"/>
          </w:tcPr>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Participated in the migration and development of the company's online course service system, responsible for core modules such as video transcoding, task queues, access control, and frontend page development</w:t>
            </w:r>
            <w:r>
              <w:rPr>
                <w:rFonts w:hint="eastAsia" w:ascii="Times New Roman" w:hAnsi="Times New Roman" w:eastAsia="SimSun" w:cs="Times New Roman"/>
                <w:color w:val="auto"/>
                <w:sz w:val="21"/>
                <w:szCs w:val="21"/>
                <w:lang w:val="en-US" w:eastAsia="zh-CN"/>
              </w:rPr>
              <w:t xml:space="preserve">; Independently completed </w:t>
            </w:r>
            <w:r>
              <w:rPr>
                <w:rFonts w:hint="default" w:ascii="Times New Roman" w:hAnsi="Times New Roman" w:eastAsia="SimSun" w:cs="Times New Roman"/>
                <w:color w:val="auto"/>
                <w:sz w:val="21"/>
                <w:szCs w:val="21"/>
                <w:lang w:val="en-US" w:eastAsia="zh-CN"/>
              </w:rPr>
              <w:t>90% of the code written</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Gained in-depth experience with full-stack development, including backend database design, containerization, Nginx configuration, CI/CD implementation, as well as frontend page development, deployment, and rolling updates</w:t>
            </w:r>
          </w:p>
          <w:p>
            <w:pPr>
              <w:pStyle w:val="2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exact"/>
              <w:ind w:left="420" w:leftChars="0" w:hanging="420" w:firstLineChars="0"/>
              <w:jc w:val="both"/>
              <w:textAlignment w:val="auto"/>
              <w:rPr>
                <w:rFonts w:hint="eastAsia" w:ascii="Times New Roman" w:hAnsi="Times New Roman" w:eastAsia="SimSun" w:cs="Times New Roman"/>
                <w:b w:val="0"/>
                <w:bCs w:val="0"/>
                <w:sz w:val="21"/>
                <w:szCs w:val="21"/>
                <w:highlight w:val="none"/>
                <w:lang w:val="en-US" w:eastAsia="zh-CN"/>
              </w:rPr>
            </w:pPr>
            <w:r>
              <w:rPr>
                <w:rFonts w:hint="default" w:ascii="Times New Roman" w:hAnsi="Times New Roman" w:eastAsia="SimSun" w:cs="Times New Roman"/>
                <w:color w:val="auto"/>
                <w:sz w:val="21"/>
                <w:szCs w:val="21"/>
                <w:lang w:val="en-US" w:eastAsia="zh-CN"/>
              </w:rPr>
              <w:t>Became familiar with collaborative development workflows, mastered network service deployment, and gained the ability to develop and maintain the full stack from backend to frontend</w:t>
            </w:r>
          </w:p>
        </w:tc>
      </w:tr>
      <w:tr>
        <w:trPr>
          <w:trHeight w:val="297" w:hRule="atLeast"/>
          <w:jc w:val="center"/>
        </w:trPr>
        <w:tc>
          <w:tcPr>
            <w:tcW w:w="11005" w:type="dxa"/>
            <w:gridSpan w:val="2"/>
            <w:tcBorders>
              <w:top w:val="nil"/>
              <w:left w:val="nil"/>
              <w:bottom w:val="single" w:color="000000"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Style w:val="24"/>
                <w:rFonts w:hint="default" w:ascii="Times New Roman" w:hAnsi="Times New Roman" w:eastAsia="SimSun"/>
                <w:b/>
                <w:color w:val="auto"/>
                <w:sz w:val="24"/>
                <w:szCs w:val="24"/>
                <w:u w:val="none"/>
                <w:shd w:val="clear" w:color="FFFFFF" w:fill="D9D9D9"/>
                <w:lang w:val="en-US" w:eastAsia="zh-CN"/>
              </w:rPr>
            </w:pPr>
            <w:r>
              <w:rPr>
                <w:rStyle w:val="24"/>
                <w:rFonts w:hint="eastAsia" w:ascii="Times New Roman" w:hAnsi="Times New Roman"/>
                <w:b/>
                <w:color w:val="auto"/>
                <w:sz w:val="24"/>
                <w:szCs w:val="24"/>
                <w:u w:val="none"/>
                <w:shd w:val="clear" w:color="FFFFFF" w:fill="D9D9D9"/>
                <w:lang w:val="en-US" w:eastAsia="zh-CN"/>
              </w:rPr>
              <w:t>HONORS &amp; AWARDS</w:t>
            </w:r>
          </w:p>
        </w:tc>
      </w:tr>
      <w:tr>
        <w:tblPrEx>
          <w:tblCellMar>
            <w:top w:w="0" w:type="dxa"/>
            <w:left w:w="108" w:type="dxa"/>
            <w:bottom w:w="0" w:type="dxa"/>
            <w:right w:w="108" w:type="dxa"/>
          </w:tblCellMar>
        </w:tblPrEx>
        <w:trPr>
          <w:trHeight w:val="90" w:hRule="atLeast"/>
          <w:jc w:val="center"/>
        </w:trPr>
        <w:tc>
          <w:tcPr>
            <w:tcW w:w="11005" w:type="dxa"/>
            <w:gridSpan w:val="2"/>
            <w:tcBorders>
              <w:top w:val="single" w:color="000000" w:sz="4" w:space="0"/>
              <w:left w:val="nil"/>
              <w:bottom w:val="nil"/>
              <w:right w:val="nil"/>
            </w:tcBorders>
            <w:noWrap w:val="0"/>
            <w:vAlign w:val="top"/>
          </w:tcPr>
          <w:p>
            <w:pPr>
              <w:keepNext w:val="0"/>
              <w:keepLines w:val="0"/>
              <w:pageBreakBefore w:val="0"/>
              <w:numPr>
                <w:ilvl w:val="0"/>
                <w:numId w:val="0"/>
              </w:numPr>
              <w:kinsoku/>
              <w:wordWrap/>
              <w:overflowPunct/>
              <w:topLinePunct w:val="0"/>
              <w:autoSpaceDE/>
              <w:autoSpaceDN/>
              <w:bidi w:val="0"/>
              <w:adjustRightInd/>
              <w:snapToGrid/>
              <w:spacing w:line="300" w:lineRule="exact"/>
              <w:ind w:leftChars="0"/>
              <w:jc w:val="both"/>
              <w:textAlignment w:val="auto"/>
              <w:rPr>
                <w:rFonts w:hint="default" w:ascii="Times New Roman" w:hAnsi="Times New Roman" w:eastAsia="SimSun" w:cs="Times New Roman"/>
                <w:b w:val="0"/>
                <w:bCs w:val="0"/>
                <w:color w:val="auto"/>
                <w:sz w:val="21"/>
                <w:szCs w:val="21"/>
                <w:highlight w:val="none"/>
                <w:vertAlign w:val="baseline"/>
                <w:lang w:val="en-US" w:eastAsia="zh-CN"/>
              </w:rPr>
            </w:pPr>
            <w:r>
              <w:rPr>
                <w:rFonts w:hint="eastAsia" w:ascii="Times New Roman" w:hAnsi="Times New Roman" w:eastAsia="SimSun" w:cs="Times New Roman"/>
                <w:b w:val="0"/>
                <w:bCs w:val="0"/>
                <w:color w:val="auto"/>
                <w:sz w:val="21"/>
                <w:szCs w:val="21"/>
                <w:highlight w:val="none"/>
                <w:vertAlign w:val="baseline"/>
                <w:lang w:val="en-US" w:eastAsia="zh-CN"/>
              </w:rPr>
              <w:t>First Prize in the 2023 National Mathematical Modeling Competition for College Students</w:t>
            </w:r>
            <w:r>
              <w:rPr>
                <w:rFonts w:hint="default" w:ascii="Times New Roman" w:hAnsi="Times New Roman" w:eastAsia="SimSun" w:cs="Times New Roman"/>
                <w:b w:val="0"/>
                <w:bCs w:val="0"/>
                <w:color w:val="auto"/>
                <w:sz w:val="21"/>
                <w:szCs w:val="21"/>
                <w:highlight w:val="none"/>
                <w:vertAlign w:val="baseline"/>
                <w:lang w:val="en-US" w:eastAsia="zh-CN"/>
              </w:rPr>
              <w:t> </w:t>
            </w:r>
          </w:p>
          <w:p>
            <w:pPr>
              <w:keepNext w:val="0"/>
              <w:keepLines w:val="0"/>
              <w:pageBreakBefore w:val="0"/>
              <w:numPr>
                <w:ilvl w:val="0"/>
                <w:numId w:val="0"/>
              </w:numPr>
              <w:kinsoku/>
              <w:wordWrap/>
              <w:overflowPunct/>
              <w:topLinePunct w:val="0"/>
              <w:autoSpaceDE/>
              <w:autoSpaceDN/>
              <w:bidi w:val="0"/>
              <w:adjustRightInd/>
              <w:snapToGrid/>
              <w:spacing w:line="300" w:lineRule="exact"/>
              <w:ind w:leftChars="0"/>
              <w:jc w:val="both"/>
              <w:textAlignment w:val="auto"/>
              <w:rPr>
                <w:rFonts w:hint="default" w:ascii="Times New Roman" w:hAnsi="Times New Roman" w:eastAsia="SimSun" w:cs="Times New Roman"/>
                <w:b w:val="0"/>
                <w:bCs w:val="0"/>
                <w:color w:val="auto"/>
                <w:sz w:val="21"/>
                <w:szCs w:val="21"/>
                <w:highlight w:val="none"/>
                <w:vertAlign w:val="baseline"/>
                <w:lang w:val="en-US" w:eastAsia="zh-CN"/>
              </w:rPr>
            </w:pPr>
            <w:r>
              <w:rPr>
                <w:rFonts w:hint="eastAsia" w:ascii="Times New Roman" w:hAnsi="Times New Roman" w:eastAsia="SimSun" w:cs="Times New Roman"/>
                <w:b w:val="0"/>
                <w:bCs w:val="0"/>
                <w:color w:val="auto"/>
                <w:sz w:val="21"/>
                <w:szCs w:val="21"/>
                <w:highlight w:val="none"/>
                <w:vertAlign w:val="baseline"/>
                <w:lang w:val="en-US" w:eastAsia="zh-CN"/>
              </w:rPr>
              <w:t>First Prize in the</w:t>
            </w:r>
            <w:r>
              <w:rPr>
                <w:rFonts w:hint="default" w:ascii="Times New Roman" w:hAnsi="Times New Roman" w:eastAsia="SimSun" w:cs="Times New Roman"/>
                <w:b w:val="0"/>
                <w:bCs w:val="0"/>
                <w:color w:val="auto"/>
                <w:sz w:val="21"/>
                <w:szCs w:val="21"/>
                <w:highlight w:val="none"/>
                <w:vertAlign w:val="baseline"/>
                <w:lang w:val="en-US" w:eastAsia="zh-CN"/>
              </w:rPr>
              <w:t xml:space="preserve"> </w:t>
            </w:r>
            <w:r>
              <w:rPr>
                <w:rFonts w:hint="eastAsia" w:ascii="Times New Roman" w:hAnsi="Times New Roman" w:eastAsia="SimSun" w:cs="Times New Roman"/>
                <w:b w:val="0"/>
                <w:bCs w:val="0"/>
                <w:color w:val="auto"/>
                <w:sz w:val="21"/>
                <w:szCs w:val="21"/>
                <w:highlight w:val="none"/>
                <w:vertAlign w:val="baseline"/>
                <w:lang w:val="en-US" w:eastAsia="zh-CN"/>
              </w:rPr>
              <w:t>R</w:t>
            </w:r>
            <w:r>
              <w:rPr>
                <w:rFonts w:hint="default" w:ascii="Times New Roman" w:hAnsi="Times New Roman" w:eastAsia="SimSun" w:cs="Times New Roman"/>
                <w:b w:val="0"/>
                <w:bCs w:val="0"/>
                <w:color w:val="auto"/>
                <w:sz w:val="21"/>
                <w:szCs w:val="21"/>
                <w:highlight w:val="none"/>
                <w:vertAlign w:val="baseline"/>
                <w:lang w:val="en-US" w:eastAsia="zh-CN"/>
              </w:rPr>
              <w:t xml:space="preserve">esearch of </w:t>
            </w:r>
            <w:r>
              <w:rPr>
                <w:rFonts w:hint="eastAsia" w:ascii="Times New Roman" w:hAnsi="Times New Roman" w:eastAsia="SimSun" w:cs="Times New Roman"/>
                <w:b w:val="0"/>
                <w:bCs w:val="0"/>
                <w:color w:val="auto"/>
                <w:sz w:val="21"/>
                <w:szCs w:val="21"/>
                <w:highlight w:val="none"/>
                <w:vertAlign w:val="baseline"/>
                <w:lang w:val="en-US" w:eastAsia="zh-CN"/>
              </w:rPr>
              <w:t>A</w:t>
            </w:r>
            <w:r>
              <w:rPr>
                <w:rFonts w:hint="default" w:ascii="Times New Roman" w:hAnsi="Times New Roman" w:eastAsia="SimSun" w:cs="Times New Roman"/>
                <w:b w:val="0"/>
                <w:bCs w:val="0"/>
                <w:color w:val="auto"/>
                <w:sz w:val="21"/>
                <w:szCs w:val="21"/>
                <w:highlight w:val="none"/>
                <w:vertAlign w:val="baseline"/>
                <w:lang w:val="en-US" w:eastAsia="zh-CN"/>
              </w:rPr>
              <w:t xml:space="preserve">utomatic </w:t>
            </w:r>
            <w:r>
              <w:rPr>
                <w:rFonts w:hint="eastAsia" w:ascii="Times New Roman" w:hAnsi="Times New Roman" w:eastAsia="SimSun" w:cs="Times New Roman"/>
                <w:b w:val="0"/>
                <w:bCs w:val="0"/>
                <w:color w:val="auto"/>
                <w:sz w:val="21"/>
                <w:szCs w:val="21"/>
                <w:highlight w:val="none"/>
                <w:vertAlign w:val="baseline"/>
                <w:lang w:val="en-US" w:eastAsia="zh-CN"/>
              </w:rPr>
              <w:t>F</w:t>
            </w:r>
            <w:r>
              <w:rPr>
                <w:rFonts w:hint="default" w:ascii="Times New Roman" w:hAnsi="Times New Roman" w:eastAsia="SimSun" w:cs="Times New Roman"/>
                <w:b w:val="0"/>
                <w:bCs w:val="0"/>
                <w:color w:val="auto"/>
                <w:sz w:val="21"/>
                <w:szCs w:val="21"/>
                <w:highlight w:val="none"/>
                <w:vertAlign w:val="baseline"/>
                <w:lang w:val="en-US" w:eastAsia="zh-CN"/>
              </w:rPr>
              <w:t xml:space="preserve">uzzy </w:t>
            </w:r>
            <w:r>
              <w:rPr>
                <w:rFonts w:hint="eastAsia" w:ascii="Times New Roman" w:hAnsi="Times New Roman" w:eastAsia="SimSun" w:cs="Times New Roman"/>
                <w:b w:val="0"/>
                <w:bCs w:val="0"/>
                <w:color w:val="auto"/>
                <w:sz w:val="21"/>
                <w:szCs w:val="21"/>
                <w:highlight w:val="none"/>
                <w:vertAlign w:val="baseline"/>
                <w:lang w:val="en-US" w:eastAsia="zh-CN"/>
              </w:rPr>
              <w:t>T</w:t>
            </w:r>
            <w:r>
              <w:rPr>
                <w:rFonts w:hint="default" w:ascii="Times New Roman" w:hAnsi="Times New Roman" w:eastAsia="SimSun" w:cs="Times New Roman"/>
                <w:b w:val="0"/>
                <w:bCs w:val="0"/>
                <w:color w:val="auto"/>
                <w:sz w:val="21"/>
                <w:szCs w:val="21"/>
                <w:highlight w:val="none"/>
                <w:vertAlign w:val="baseline"/>
                <w:lang w:val="en-US" w:eastAsia="zh-CN"/>
              </w:rPr>
              <w:t xml:space="preserve">est </w:t>
            </w:r>
            <w:r>
              <w:rPr>
                <w:rFonts w:hint="eastAsia" w:ascii="Times New Roman" w:hAnsi="Times New Roman" w:eastAsia="SimSun" w:cs="Times New Roman"/>
                <w:b w:val="0"/>
                <w:bCs w:val="0"/>
                <w:color w:val="auto"/>
                <w:sz w:val="21"/>
                <w:szCs w:val="21"/>
                <w:highlight w:val="none"/>
                <w:vertAlign w:val="baseline"/>
                <w:lang w:val="en-US" w:eastAsia="zh-CN"/>
              </w:rPr>
              <w:t>F</w:t>
            </w:r>
            <w:r>
              <w:rPr>
                <w:rFonts w:hint="default" w:ascii="Times New Roman" w:hAnsi="Times New Roman" w:eastAsia="SimSun" w:cs="Times New Roman"/>
                <w:b w:val="0"/>
                <w:bCs w:val="0"/>
                <w:color w:val="auto"/>
                <w:sz w:val="21"/>
                <w:szCs w:val="21"/>
                <w:highlight w:val="none"/>
                <w:vertAlign w:val="baseline"/>
                <w:lang w:val="en-US" w:eastAsia="zh-CN"/>
              </w:rPr>
              <w:t>ramework for MLIR</w:t>
            </w:r>
          </w:p>
        </w:tc>
      </w:tr>
      <w:tr>
        <w:tblPrEx>
          <w:tblCellMar>
            <w:top w:w="0" w:type="dxa"/>
            <w:left w:w="108" w:type="dxa"/>
            <w:bottom w:w="0" w:type="dxa"/>
            <w:right w:w="108" w:type="dxa"/>
          </w:tblCellMar>
        </w:tblPrEx>
        <w:trPr>
          <w:trHeight w:val="297" w:hRule="atLeast"/>
          <w:jc w:val="center"/>
        </w:trPr>
        <w:tc>
          <w:tcPr>
            <w:tcW w:w="11005" w:type="dxa"/>
            <w:gridSpan w:val="2"/>
            <w:tcBorders>
              <w:top w:val="nil"/>
              <w:left w:val="nil"/>
              <w:bottom w:val="single" w:color="auto" w:sz="4" w:space="0"/>
              <w:right w:val="nil"/>
            </w:tcBorders>
            <w:noWrap w:val="0"/>
            <w:vAlign w:val="top"/>
          </w:tcPr>
          <w:p>
            <w:pPr>
              <w:keepNext w:val="0"/>
              <w:keepLines w:val="0"/>
              <w:pageBreakBefore w:val="0"/>
              <w:kinsoku/>
              <w:wordWrap/>
              <w:overflowPunct/>
              <w:topLinePunct w:val="0"/>
              <w:autoSpaceDE/>
              <w:autoSpaceDN/>
              <w:bidi w:val="0"/>
              <w:adjustRightInd/>
              <w:snapToGrid/>
              <w:spacing w:line="300" w:lineRule="exact"/>
              <w:textAlignment w:val="auto"/>
              <w:rPr>
                <w:rFonts w:hint="eastAsia" w:ascii="Times New Roman" w:hAnsi="Times New Roman"/>
                <w:b/>
                <w:sz w:val="24"/>
                <w:szCs w:val="24"/>
                <w:shd w:val="clear" w:color="FFFFFF" w:fill="D9D9D9"/>
              </w:rPr>
            </w:pPr>
            <w:r>
              <w:rPr>
                <w:rStyle w:val="24"/>
                <w:rFonts w:hint="eastAsia" w:ascii="Times New Roman" w:hAnsi="Times New Roman"/>
                <w:b/>
                <w:color w:val="auto"/>
                <w:sz w:val="24"/>
                <w:szCs w:val="24"/>
                <w:u w:val="none"/>
                <w:shd w:val="clear" w:color="FFFFFF" w:fill="D9D9D9"/>
              </w:rPr>
              <w:t>SKILL</w:t>
            </w:r>
            <w:r>
              <w:rPr>
                <w:rStyle w:val="24"/>
                <w:rFonts w:ascii="Times New Roman" w:hAnsi="Times New Roman"/>
                <w:b/>
                <w:color w:val="auto"/>
                <w:sz w:val="24"/>
                <w:szCs w:val="24"/>
                <w:u w:val="none"/>
                <w:shd w:val="clear" w:color="FFFFFF" w:fill="D9D9D9"/>
              </w:rPr>
              <w:t>S</w:t>
            </w:r>
          </w:p>
        </w:tc>
      </w:tr>
      <w:tr>
        <w:tblPrEx>
          <w:tblCellMar>
            <w:top w:w="0" w:type="dxa"/>
            <w:left w:w="108" w:type="dxa"/>
            <w:bottom w:w="0" w:type="dxa"/>
            <w:right w:w="108" w:type="dxa"/>
          </w:tblCellMar>
        </w:tblPrEx>
        <w:trPr>
          <w:trHeight w:val="558" w:hRule="atLeast"/>
          <w:jc w:val="center"/>
        </w:trPr>
        <w:tc>
          <w:tcPr>
            <w:tcW w:w="11005" w:type="dxa"/>
            <w:gridSpan w:val="2"/>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ascii="Times New Roman" w:hAnsi="Times New Roman" w:cs="Times New Roman"/>
                <w:b w:val="0"/>
                <w:bCs w:val="0"/>
                <w:color w:val="auto"/>
                <w:sz w:val="21"/>
                <w:szCs w:val="21"/>
                <w:highlight w:val="none"/>
                <w:vertAlign w:val="baseline"/>
                <w:lang w:val="en-US" w:eastAsia="zh-CN"/>
              </w:rPr>
            </w:pPr>
            <w:r>
              <w:rPr>
                <w:rFonts w:hint="default" w:ascii="Times New Roman" w:hAnsi="Times New Roman" w:cs="Times New Roman"/>
                <w:b w:val="0"/>
                <w:bCs w:val="0"/>
                <w:color w:val="auto"/>
                <w:sz w:val="21"/>
                <w:szCs w:val="21"/>
                <w:highlight w:val="none"/>
                <w:vertAlign w:val="baseline"/>
                <w:lang w:val="en-US" w:eastAsia="zh-CN"/>
              </w:rPr>
              <w:t>Languages: Chinese (Native)</w:t>
            </w:r>
            <w:r>
              <w:rPr>
                <w:rFonts w:hint="eastAsia" w:ascii="Times New Roman" w:hAnsi="Times New Roman" w:cs="Times New Roman"/>
                <w:b w:val="0"/>
                <w:bCs w:val="0"/>
                <w:color w:val="auto"/>
                <w:sz w:val="21"/>
                <w:szCs w:val="21"/>
                <w:highlight w:val="none"/>
                <w:vertAlign w:val="baseline"/>
                <w:lang w:val="en-US" w:eastAsia="zh-CN"/>
              </w:rPr>
              <w:t xml:space="preserve">, </w:t>
            </w:r>
            <w:r>
              <w:rPr>
                <w:rFonts w:hint="default" w:ascii="Times New Roman" w:hAnsi="Times New Roman" w:cs="Times New Roman"/>
                <w:b w:val="0"/>
                <w:bCs w:val="0"/>
                <w:color w:val="auto"/>
                <w:sz w:val="21"/>
                <w:szCs w:val="21"/>
                <w:highlight w:val="none"/>
                <w:vertAlign w:val="baseline"/>
                <w:lang w:val="en-US" w:eastAsia="zh-CN"/>
              </w:rPr>
              <w:t>English (</w:t>
            </w:r>
            <w:r>
              <w:rPr>
                <w:rFonts w:hint="eastAsia" w:ascii="Times New Roman" w:hAnsi="Times New Roman" w:cs="Times New Roman"/>
                <w:b w:val="0"/>
                <w:bCs w:val="0"/>
                <w:color w:val="auto"/>
                <w:sz w:val="21"/>
                <w:szCs w:val="21"/>
                <w:highlight w:val="none"/>
                <w:vertAlign w:val="baseline"/>
                <w:lang w:val="en-US" w:eastAsia="zh-CN"/>
              </w:rPr>
              <w:t>Fluent</w:t>
            </w:r>
            <w:r>
              <w:rPr>
                <w:rFonts w:hint="default" w:ascii="Times New Roman" w:hAnsi="Times New Roman" w:cs="Times New Roman"/>
                <w:b w:val="0"/>
                <w:bCs w:val="0"/>
                <w:color w:val="auto"/>
                <w:sz w:val="21"/>
                <w:szCs w:val="21"/>
                <w:highlight w:val="none"/>
                <w:vertAlign w:val="baseli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default" w:ascii="Times New Roman" w:hAnsi="Times New Roman" w:cs="Times New Roman"/>
                <w:szCs w:val="21"/>
                <w:lang w:val="en-US" w:eastAsia="zh-CN"/>
              </w:rPr>
            </w:pPr>
            <w:r>
              <w:rPr>
                <w:rFonts w:hint="eastAsia" w:ascii="Times New Roman" w:hAnsi="Times New Roman" w:cs="Times New Roman"/>
                <w:b w:val="0"/>
                <w:bCs w:val="0"/>
                <w:color w:val="auto"/>
                <w:sz w:val="21"/>
                <w:szCs w:val="21"/>
                <w:highlight w:val="none"/>
                <w:vertAlign w:val="baseline"/>
                <w:lang w:val="en-US" w:eastAsia="zh-CN"/>
              </w:rPr>
              <w:t>Professional</w:t>
            </w:r>
            <w:r>
              <w:rPr>
                <w:rFonts w:hint="default" w:ascii="Times New Roman" w:hAnsi="Times New Roman" w:cs="Times New Roman"/>
                <w:b w:val="0"/>
                <w:bCs w:val="0"/>
                <w:color w:val="auto"/>
                <w:sz w:val="21"/>
                <w:szCs w:val="21"/>
                <w:highlight w:val="none"/>
                <w:vertAlign w:val="baseline"/>
                <w:lang w:val="en-US" w:eastAsia="zh-CN"/>
              </w:rPr>
              <w:t>: Python</w:t>
            </w:r>
            <w:r>
              <w:rPr>
                <w:rFonts w:hint="eastAsia" w:ascii="Times New Roman" w:hAnsi="Times New Roman" w:cs="Times New Roman"/>
                <w:b w:val="0"/>
                <w:bCs w:val="0"/>
                <w:color w:val="auto"/>
                <w:sz w:val="21"/>
                <w:szCs w:val="21"/>
                <w:highlight w:val="none"/>
                <w:vertAlign w:val="baseline"/>
                <w:lang w:val="en-US" w:eastAsia="zh-CN"/>
              </w:rPr>
              <w:t xml:space="preserve">, Javascript/Typescript, </w:t>
            </w:r>
            <w:r>
              <w:rPr>
                <w:rFonts w:hint="default" w:ascii="Times New Roman" w:hAnsi="Times New Roman" w:cs="Times New Roman"/>
                <w:b w:val="0"/>
                <w:bCs w:val="0"/>
                <w:color w:val="auto"/>
                <w:sz w:val="21"/>
                <w:szCs w:val="21"/>
                <w:highlight w:val="none"/>
                <w:vertAlign w:val="baseline"/>
                <w:lang w:val="en-US" w:eastAsia="zh-CN"/>
              </w:rPr>
              <w:t xml:space="preserve">C++, </w:t>
            </w:r>
            <w:r>
              <w:rPr>
                <w:rFonts w:hint="eastAsia" w:ascii="Times New Roman" w:hAnsi="Times New Roman" w:cs="Times New Roman"/>
                <w:b w:val="0"/>
                <w:bCs w:val="0"/>
                <w:color w:val="auto"/>
                <w:sz w:val="21"/>
                <w:szCs w:val="21"/>
                <w:highlight w:val="none"/>
                <w:vertAlign w:val="baseline"/>
                <w:lang w:val="en-US" w:eastAsia="zh-CN"/>
              </w:rPr>
              <w:t xml:space="preserve">Rust, GoLang, Java, Kotlin, </w:t>
            </w:r>
            <w:r>
              <w:rPr>
                <w:rFonts w:hint="default" w:ascii="Times New Roman" w:hAnsi="Times New Roman" w:cs="Times New Roman"/>
                <w:b w:val="0"/>
                <w:bCs w:val="0"/>
                <w:color w:val="auto"/>
                <w:sz w:val="21"/>
                <w:szCs w:val="21"/>
                <w:highlight w:val="none"/>
                <w:vertAlign w:val="baseline"/>
                <w:lang w:val="en-US" w:eastAsia="zh-CN"/>
              </w:rPr>
              <w:t>Premiere Pro</w:t>
            </w:r>
            <w:r>
              <w:rPr>
                <w:rFonts w:hint="eastAsia" w:ascii="Times New Roman" w:hAnsi="Times New Roman" w:cs="Times New Roman"/>
                <w:b w:val="0"/>
                <w:bCs w:val="0"/>
                <w:color w:val="auto"/>
                <w:sz w:val="21"/>
                <w:szCs w:val="21"/>
                <w:highlight w:val="none"/>
                <w:vertAlign w:val="baseline"/>
                <w:lang w:val="en-US" w:eastAsia="zh-CN"/>
              </w:rPr>
              <w:t xml:space="preserve"> </w:t>
            </w:r>
          </w:p>
        </w:tc>
      </w:tr>
    </w:tbl>
    <w:p>
      <w:pPr>
        <w:pStyle w:val="43"/>
        <w:keepNext w:val="0"/>
        <w:keepLines w:val="0"/>
        <w:pageBreakBefore w:val="0"/>
        <w:kinsoku/>
        <w:overflowPunct/>
        <w:topLinePunct w:val="0"/>
        <w:autoSpaceDE/>
        <w:autoSpaceDN/>
        <w:bidi w:val="0"/>
        <w:adjustRightInd/>
        <w:snapToGrid/>
        <w:spacing w:line="300" w:lineRule="exact"/>
        <w:ind w:firstLine="0" w:firstLineChars="0"/>
        <w:textAlignment w:val="auto"/>
        <w:rPr>
          <w:rFonts w:hint="eastAsia" w:ascii="Times New Roman" w:hAnsi="Times New Roman"/>
          <w:sz w:val="18"/>
          <w:szCs w:val="18"/>
        </w:rPr>
      </w:pPr>
    </w:p>
    <w:sectPr>
      <w:headerReference r:id="rId3" w:type="default"/>
      <w:footerReference r:id="rId4" w:type="default"/>
      <w:pgSz w:w="11906" w:h="16838"/>
      <w:pgMar w:top="227" w:right="284" w:bottom="227" w:left="284" w:header="340" w:footer="284"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Droid Sans Fallback"/>
    <w:panose1 w:val="00000000000000000000"/>
    <w:charset w:val="86"/>
    <w:family w:val="auto"/>
    <w:pitch w:val="default"/>
    <w:sig w:usb0="00000000" w:usb1="00000000" w:usb2="00000000" w:usb3="00000000" w:csb0="00040001" w:csb1="00000000"/>
  </w:font>
  <w:font w:name="Cambria">
    <w:altName w:val="Liberation Serif"/>
    <w:panose1 w:val="02040503050406030204"/>
    <w:charset w:val="00"/>
    <w:family w:val="roman"/>
    <w:pitch w:val="default"/>
    <w:sig w:usb0="E00006FF" w:usb1="420024FF" w:usb2="02000000" w:usb3="00000000" w:csb0="2000019F" w:csb1="00000000"/>
  </w:font>
  <w:font w:name="Liberation Serif">
    <w:panose1 w:val="02020603050405020304"/>
    <w:charset w:val="00"/>
    <w:family w:val="auto"/>
    <w:pitch w:val="default"/>
    <w:sig w:usb0="E0000AFF" w:usb1="500078FF" w:usb2="00000021" w:usb3="00000000" w:csb0="600001BF" w:csb1="DFF70000"/>
  </w:font>
  <w:font w:name="Microsoft YaHei">
    <w:altName w:val="Droid Sans Fallback"/>
    <w:panose1 w:val="020B0503020204020204"/>
    <w:charset w:val="00"/>
    <w:family w:val="swiss"/>
    <w:pitch w:val="default"/>
    <w:sig w:usb0="80000287" w:usb1="2ACF3C50" w:usb2="00000016" w:usb3="00000000" w:csb0="0004001F" w:csb1="00000000"/>
  </w:font>
  <w:font w:name="Segoe UI">
    <w:altName w:val="Noto Looped Lao Bold"/>
    <w:panose1 w:val="020B0502040204020203"/>
    <w:charset w:val="00"/>
    <w:family w:val="auto"/>
    <w:pitch w:val="default"/>
    <w:sig w:usb0="E4002EFF" w:usb1="C000E47F"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rPr>
        <w:rFonts w:hint="eastAsia" w:ascii="Times New Roman" w:hAnsi="Times New Roman"/>
        <w:b/>
        <w:bCs/>
        <w:sz w:val="32"/>
        <w:szCs w:val="32"/>
        <w:highlight w:val="none"/>
        <w:lang w:val="en-US" w:eastAsia="zh-CN"/>
      </w:rPr>
    </w:pPr>
    <w:r>
      <w:rPr>
        <w:rFonts w:hint="eastAsia" w:ascii="Times New Roman" w:hAnsi="Times New Roman"/>
        <w:b/>
        <w:bCs/>
        <w:sz w:val="32"/>
        <w:szCs w:val="32"/>
        <w:highlight w:val="none"/>
        <w:lang w:val="en-US" w:eastAsia="zh-CN"/>
      </w:rPr>
      <w:t>Zhang Quan</w:t>
    </w:r>
  </w:p>
  <w:p>
    <w:pPr>
      <w:pStyle w:val="16"/>
      <w:rPr>
        <w:rFonts w:hint="default" w:ascii="Times New Roman" w:hAnsi="Times New Roman" w:eastAsia="SimSun" w:cs="Times New Roman"/>
        <w:sz w:val="21"/>
        <w:szCs w:val="21"/>
        <w:lang w:val="en-US" w:eastAsia="zh-CN"/>
      </w:rPr>
    </w:pPr>
    <w:r>
      <w:rPr>
        <w:rFonts w:hint="default" w:ascii="Times New Roman" w:hAnsi="Times New Roman" w:cs="Times New Roman"/>
        <w:sz w:val="21"/>
        <w:szCs w:val="21"/>
        <w:lang w:val="en-US" w:eastAsia="zh-CN"/>
      </w:rPr>
      <w:t>Email:</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Telephone:</w:t>
    </w:r>
    <w:r>
      <w:rPr>
        <w:rFonts w:hint="eastAsia" w:ascii="Times New Roman" w:hAnsi="Times New Roman" w:cs="Times New Roman"/>
        <w:sz w:val="21"/>
        <w:szCs w:val="21"/>
        <w:lang w:val="en-US" w:eastAsia="zh-CN"/>
      </w:rPr>
      <w:t xml:space="preserve"> (86)</w:t>
    </w:r>
    <w:r>
      <w:rPr>
        <w:rFonts w:hint="default" w:ascii="Times New Roman" w:hAnsi="Times New Roman" w:cs="Times New Roman"/>
        <w:sz w:val="21"/>
        <w:szCs w:val="21"/>
        <w:lang w:val="en-US" w:eastAsia="zh-CN"/>
      </w:rPr>
      <w:t xml:space="preserve"> 180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494CE"/>
    <w:multiLevelType w:val="singleLevel"/>
    <w:tmpl w:val="AC1494CE"/>
    <w:lvl w:ilvl="0" w:tentative="0">
      <w:start w:val="1"/>
      <w:numFmt w:val="bullet"/>
      <w:lvlText w:val=""/>
      <w:lvlJc w:val="left"/>
      <w:pPr>
        <w:ind w:left="420" w:hanging="420"/>
      </w:pPr>
      <w:rPr>
        <w:rFonts w:hint="default" w:ascii="Wingdings" w:hAnsi="Wingdings"/>
      </w:rPr>
    </w:lvl>
  </w:abstractNum>
  <w:abstractNum w:abstractNumId="1">
    <w:nsid w:val="B47F1F7D"/>
    <w:multiLevelType w:val="singleLevel"/>
    <w:tmpl w:val="B47F1F7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yMTNiZTNmYWIyMjhhZTZiNzM4ZTVhMDBiYTE3ODIifQ=="/>
  </w:docVars>
  <w:rsids>
    <w:rsidRoot w:val="00172A27"/>
    <w:rsid w:val="00020B05"/>
    <w:rsid w:val="000565CA"/>
    <w:rsid w:val="00071C14"/>
    <w:rsid w:val="00071C6F"/>
    <w:rsid w:val="0007573F"/>
    <w:rsid w:val="00075ED9"/>
    <w:rsid w:val="000854FD"/>
    <w:rsid w:val="00090C51"/>
    <w:rsid w:val="000A6AA7"/>
    <w:rsid w:val="000C21FD"/>
    <w:rsid w:val="00112C94"/>
    <w:rsid w:val="00123029"/>
    <w:rsid w:val="00131FAE"/>
    <w:rsid w:val="001330BA"/>
    <w:rsid w:val="00135A95"/>
    <w:rsid w:val="00136F27"/>
    <w:rsid w:val="001621B3"/>
    <w:rsid w:val="00163D95"/>
    <w:rsid w:val="00167B9F"/>
    <w:rsid w:val="00190C20"/>
    <w:rsid w:val="001946FA"/>
    <w:rsid w:val="001A47C6"/>
    <w:rsid w:val="001B635B"/>
    <w:rsid w:val="001C01D2"/>
    <w:rsid w:val="001C2688"/>
    <w:rsid w:val="001D54B5"/>
    <w:rsid w:val="00221AAB"/>
    <w:rsid w:val="0023424B"/>
    <w:rsid w:val="00250864"/>
    <w:rsid w:val="0025302A"/>
    <w:rsid w:val="00254B6F"/>
    <w:rsid w:val="002609E7"/>
    <w:rsid w:val="00266E3F"/>
    <w:rsid w:val="0027290A"/>
    <w:rsid w:val="00284216"/>
    <w:rsid w:val="0029102A"/>
    <w:rsid w:val="002E00D9"/>
    <w:rsid w:val="002F4325"/>
    <w:rsid w:val="003110E8"/>
    <w:rsid w:val="003148E2"/>
    <w:rsid w:val="00314BAD"/>
    <w:rsid w:val="003161BC"/>
    <w:rsid w:val="00326950"/>
    <w:rsid w:val="003428BA"/>
    <w:rsid w:val="0035755A"/>
    <w:rsid w:val="00361ADE"/>
    <w:rsid w:val="00366094"/>
    <w:rsid w:val="00366B04"/>
    <w:rsid w:val="003702B4"/>
    <w:rsid w:val="00371D73"/>
    <w:rsid w:val="0037529D"/>
    <w:rsid w:val="003772EF"/>
    <w:rsid w:val="0039748D"/>
    <w:rsid w:val="003A609F"/>
    <w:rsid w:val="003C6C3D"/>
    <w:rsid w:val="003C730E"/>
    <w:rsid w:val="003D1EFD"/>
    <w:rsid w:val="003F5FA7"/>
    <w:rsid w:val="00401984"/>
    <w:rsid w:val="00405C68"/>
    <w:rsid w:val="004137F2"/>
    <w:rsid w:val="00421E75"/>
    <w:rsid w:val="0046658B"/>
    <w:rsid w:val="004726C8"/>
    <w:rsid w:val="004A1F02"/>
    <w:rsid w:val="004B3C13"/>
    <w:rsid w:val="004D42B0"/>
    <w:rsid w:val="004E4513"/>
    <w:rsid w:val="004E51CA"/>
    <w:rsid w:val="004E632F"/>
    <w:rsid w:val="004F6008"/>
    <w:rsid w:val="00512841"/>
    <w:rsid w:val="00514656"/>
    <w:rsid w:val="005163B5"/>
    <w:rsid w:val="00517256"/>
    <w:rsid w:val="00540055"/>
    <w:rsid w:val="00560A47"/>
    <w:rsid w:val="005711C6"/>
    <w:rsid w:val="005728A9"/>
    <w:rsid w:val="00573653"/>
    <w:rsid w:val="005763C8"/>
    <w:rsid w:val="005802B4"/>
    <w:rsid w:val="0058203D"/>
    <w:rsid w:val="00596436"/>
    <w:rsid w:val="005C3237"/>
    <w:rsid w:val="005D48F8"/>
    <w:rsid w:val="005E02F6"/>
    <w:rsid w:val="005F1480"/>
    <w:rsid w:val="005F7CA8"/>
    <w:rsid w:val="00614C04"/>
    <w:rsid w:val="0062472A"/>
    <w:rsid w:val="00631F48"/>
    <w:rsid w:val="00636831"/>
    <w:rsid w:val="006369E2"/>
    <w:rsid w:val="0064649D"/>
    <w:rsid w:val="00647204"/>
    <w:rsid w:val="00660661"/>
    <w:rsid w:val="00666CEE"/>
    <w:rsid w:val="00691ED0"/>
    <w:rsid w:val="0069390F"/>
    <w:rsid w:val="00694B8F"/>
    <w:rsid w:val="00694DEF"/>
    <w:rsid w:val="006A53AB"/>
    <w:rsid w:val="006B5252"/>
    <w:rsid w:val="006C0214"/>
    <w:rsid w:val="006C1188"/>
    <w:rsid w:val="006D4BDB"/>
    <w:rsid w:val="006E598D"/>
    <w:rsid w:val="006F5CCF"/>
    <w:rsid w:val="007011C1"/>
    <w:rsid w:val="00701397"/>
    <w:rsid w:val="00715243"/>
    <w:rsid w:val="00726805"/>
    <w:rsid w:val="00730F06"/>
    <w:rsid w:val="00732C02"/>
    <w:rsid w:val="00735F23"/>
    <w:rsid w:val="00746E3E"/>
    <w:rsid w:val="00752CC1"/>
    <w:rsid w:val="00754165"/>
    <w:rsid w:val="007649B1"/>
    <w:rsid w:val="00786795"/>
    <w:rsid w:val="007A1698"/>
    <w:rsid w:val="007A38C1"/>
    <w:rsid w:val="007C3899"/>
    <w:rsid w:val="007D0587"/>
    <w:rsid w:val="007D3020"/>
    <w:rsid w:val="007D3E3E"/>
    <w:rsid w:val="007D41E7"/>
    <w:rsid w:val="007D67F2"/>
    <w:rsid w:val="008017A9"/>
    <w:rsid w:val="00832FC3"/>
    <w:rsid w:val="008346D5"/>
    <w:rsid w:val="00842523"/>
    <w:rsid w:val="00857F25"/>
    <w:rsid w:val="00862494"/>
    <w:rsid w:val="00864CAA"/>
    <w:rsid w:val="00882A38"/>
    <w:rsid w:val="00892FE3"/>
    <w:rsid w:val="00894319"/>
    <w:rsid w:val="008A2D66"/>
    <w:rsid w:val="008C2D59"/>
    <w:rsid w:val="008E2C12"/>
    <w:rsid w:val="008F62CD"/>
    <w:rsid w:val="0090725D"/>
    <w:rsid w:val="00916026"/>
    <w:rsid w:val="009332BD"/>
    <w:rsid w:val="00934438"/>
    <w:rsid w:val="00957BB2"/>
    <w:rsid w:val="00984264"/>
    <w:rsid w:val="009A6A73"/>
    <w:rsid w:val="009C2E8B"/>
    <w:rsid w:val="009F1B0F"/>
    <w:rsid w:val="009F2EE3"/>
    <w:rsid w:val="00A0114E"/>
    <w:rsid w:val="00A04A1A"/>
    <w:rsid w:val="00A111EC"/>
    <w:rsid w:val="00A14139"/>
    <w:rsid w:val="00A15ED3"/>
    <w:rsid w:val="00A1744D"/>
    <w:rsid w:val="00A25781"/>
    <w:rsid w:val="00A342CF"/>
    <w:rsid w:val="00A53C36"/>
    <w:rsid w:val="00A804F3"/>
    <w:rsid w:val="00A96386"/>
    <w:rsid w:val="00AA63DA"/>
    <w:rsid w:val="00AB5A4D"/>
    <w:rsid w:val="00AC274C"/>
    <w:rsid w:val="00AC3E7D"/>
    <w:rsid w:val="00AC61E5"/>
    <w:rsid w:val="00AD53EA"/>
    <w:rsid w:val="00AE4521"/>
    <w:rsid w:val="00AF1AF9"/>
    <w:rsid w:val="00AF48A6"/>
    <w:rsid w:val="00B032C3"/>
    <w:rsid w:val="00B07C70"/>
    <w:rsid w:val="00B17D1B"/>
    <w:rsid w:val="00B21444"/>
    <w:rsid w:val="00B44BDB"/>
    <w:rsid w:val="00B53B05"/>
    <w:rsid w:val="00B81F4F"/>
    <w:rsid w:val="00BB094C"/>
    <w:rsid w:val="00BB7912"/>
    <w:rsid w:val="00BB7A9F"/>
    <w:rsid w:val="00BD63C9"/>
    <w:rsid w:val="00BD7582"/>
    <w:rsid w:val="00BE0552"/>
    <w:rsid w:val="00BE552C"/>
    <w:rsid w:val="00C04FAF"/>
    <w:rsid w:val="00C07A67"/>
    <w:rsid w:val="00C339CE"/>
    <w:rsid w:val="00C37A81"/>
    <w:rsid w:val="00C61145"/>
    <w:rsid w:val="00C62E90"/>
    <w:rsid w:val="00C655B8"/>
    <w:rsid w:val="00C71DF5"/>
    <w:rsid w:val="00C80630"/>
    <w:rsid w:val="00C84C7E"/>
    <w:rsid w:val="00C84CD6"/>
    <w:rsid w:val="00CB045A"/>
    <w:rsid w:val="00CD1F7F"/>
    <w:rsid w:val="00CD379F"/>
    <w:rsid w:val="00CD78E0"/>
    <w:rsid w:val="00CE1206"/>
    <w:rsid w:val="00CE5687"/>
    <w:rsid w:val="00D11CDB"/>
    <w:rsid w:val="00D23BB5"/>
    <w:rsid w:val="00D37133"/>
    <w:rsid w:val="00D5092F"/>
    <w:rsid w:val="00D62697"/>
    <w:rsid w:val="00D678F2"/>
    <w:rsid w:val="00D80174"/>
    <w:rsid w:val="00D846FA"/>
    <w:rsid w:val="00DB3B5B"/>
    <w:rsid w:val="00DD1F5F"/>
    <w:rsid w:val="00E13E8C"/>
    <w:rsid w:val="00E153B1"/>
    <w:rsid w:val="00E271E9"/>
    <w:rsid w:val="00E40CB7"/>
    <w:rsid w:val="00E7527C"/>
    <w:rsid w:val="00E760DE"/>
    <w:rsid w:val="00E86B5E"/>
    <w:rsid w:val="00EA7C18"/>
    <w:rsid w:val="00EB20B8"/>
    <w:rsid w:val="00EB578B"/>
    <w:rsid w:val="00EC6495"/>
    <w:rsid w:val="00EF75C9"/>
    <w:rsid w:val="00F04518"/>
    <w:rsid w:val="00F049F8"/>
    <w:rsid w:val="00F06BE6"/>
    <w:rsid w:val="00F149D1"/>
    <w:rsid w:val="00F21AA9"/>
    <w:rsid w:val="00F4086A"/>
    <w:rsid w:val="00F43554"/>
    <w:rsid w:val="00F6645F"/>
    <w:rsid w:val="00F70CAA"/>
    <w:rsid w:val="00F76A44"/>
    <w:rsid w:val="00F831D9"/>
    <w:rsid w:val="00F841AF"/>
    <w:rsid w:val="00FA6AD4"/>
    <w:rsid w:val="00FB7F3B"/>
    <w:rsid w:val="00FD54F9"/>
    <w:rsid w:val="00FE2CF6"/>
    <w:rsid w:val="00FE7D8E"/>
    <w:rsid w:val="03082F4B"/>
    <w:rsid w:val="03163693"/>
    <w:rsid w:val="034659EF"/>
    <w:rsid w:val="037A5DF0"/>
    <w:rsid w:val="03E849F4"/>
    <w:rsid w:val="068407F0"/>
    <w:rsid w:val="07894130"/>
    <w:rsid w:val="07ED585A"/>
    <w:rsid w:val="08BC1208"/>
    <w:rsid w:val="0AB15C77"/>
    <w:rsid w:val="0D8957B3"/>
    <w:rsid w:val="0DD237A2"/>
    <w:rsid w:val="0E0E68C4"/>
    <w:rsid w:val="0E4148DD"/>
    <w:rsid w:val="0EB44716"/>
    <w:rsid w:val="0ED24658"/>
    <w:rsid w:val="0F3B45C4"/>
    <w:rsid w:val="0F9F2542"/>
    <w:rsid w:val="1069445A"/>
    <w:rsid w:val="11043A4B"/>
    <w:rsid w:val="11BE1406"/>
    <w:rsid w:val="11E46932"/>
    <w:rsid w:val="1236213A"/>
    <w:rsid w:val="123A4D52"/>
    <w:rsid w:val="1343116E"/>
    <w:rsid w:val="139533D1"/>
    <w:rsid w:val="13E80496"/>
    <w:rsid w:val="14046131"/>
    <w:rsid w:val="16772F46"/>
    <w:rsid w:val="176C6057"/>
    <w:rsid w:val="179951C9"/>
    <w:rsid w:val="18D828EC"/>
    <w:rsid w:val="18E56482"/>
    <w:rsid w:val="19437A12"/>
    <w:rsid w:val="196565AA"/>
    <w:rsid w:val="19880AF5"/>
    <w:rsid w:val="19894A37"/>
    <w:rsid w:val="19F93196"/>
    <w:rsid w:val="1A5F124B"/>
    <w:rsid w:val="1B7546AC"/>
    <w:rsid w:val="1C3501EB"/>
    <w:rsid w:val="1D0F05CB"/>
    <w:rsid w:val="1D380E49"/>
    <w:rsid w:val="1D4B1B68"/>
    <w:rsid w:val="1E274249"/>
    <w:rsid w:val="1E94348E"/>
    <w:rsid w:val="1EE36C98"/>
    <w:rsid w:val="2041384A"/>
    <w:rsid w:val="20AE2589"/>
    <w:rsid w:val="20C07E7A"/>
    <w:rsid w:val="21C522FE"/>
    <w:rsid w:val="227635D6"/>
    <w:rsid w:val="22AC349C"/>
    <w:rsid w:val="2398573D"/>
    <w:rsid w:val="239F724D"/>
    <w:rsid w:val="24547498"/>
    <w:rsid w:val="24B61BE1"/>
    <w:rsid w:val="25FD2AD7"/>
    <w:rsid w:val="263F5602"/>
    <w:rsid w:val="269B44C6"/>
    <w:rsid w:val="27667A4F"/>
    <w:rsid w:val="27E131A6"/>
    <w:rsid w:val="283E6156"/>
    <w:rsid w:val="28B210E0"/>
    <w:rsid w:val="29015BC3"/>
    <w:rsid w:val="2931542A"/>
    <w:rsid w:val="294D175F"/>
    <w:rsid w:val="29FE4C1A"/>
    <w:rsid w:val="2A665991"/>
    <w:rsid w:val="2AD43B4B"/>
    <w:rsid w:val="2AE6462E"/>
    <w:rsid w:val="2BCE0778"/>
    <w:rsid w:val="2C1149CE"/>
    <w:rsid w:val="2C2E3173"/>
    <w:rsid w:val="2C4A1BA5"/>
    <w:rsid w:val="2E071B59"/>
    <w:rsid w:val="2E62445B"/>
    <w:rsid w:val="2EF85670"/>
    <w:rsid w:val="2FCD50AA"/>
    <w:rsid w:val="30621D66"/>
    <w:rsid w:val="31B9703B"/>
    <w:rsid w:val="31CA05FC"/>
    <w:rsid w:val="31EB6A9A"/>
    <w:rsid w:val="33072028"/>
    <w:rsid w:val="333A1210"/>
    <w:rsid w:val="35140889"/>
    <w:rsid w:val="37F45E4C"/>
    <w:rsid w:val="38522DAE"/>
    <w:rsid w:val="385B57A2"/>
    <w:rsid w:val="38AD092E"/>
    <w:rsid w:val="390E086D"/>
    <w:rsid w:val="391D4354"/>
    <w:rsid w:val="39E11332"/>
    <w:rsid w:val="39EB5CCE"/>
    <w:rsid w:val="3C6E76FF"/>
    <w:rsid w:val="3E0419F9"/>
    <w:rsid w:val="3EC92714"/>
    <w:rsid w:val="3F657812"/>
    <w:rsid w:val="3F7E02D7"/>
    <w:rsid w:val="3FFCB284"/>
    <w:rsid w:val="409C0254"/>
    <w:rsid w:val="415A1CBF"/>
    <w:rsid w:val="42B32777"/>
    <w:rsid w:val="4335673E"/>
    <w:rsid w:val="43741014"/>
    <w:rsid w:val="46763BBF"/>
    <w:rsid w:val="46AA56FE"/>
    <w:rsid w:val="46CE2B3F"/>
    <w:rsid w:val="46F54334"/>
    <w:rsid w:val="471227E0"/>
    <w:rsid w:val="47AB2E72"/>
    <w:rsid w:val="47BB7CD0"/>
    <w:rsid w:val="47CD3212"/>
    <w:rsid w:val="47E80DAE"/>
    <w:rsid w:val="481308E6"/>
    <w:rsid w:val="484D3E77"/>
    <w:rsid w:val="48DB0362"/>
    <w:rsid w:val="4A3B0565"/>
    <w:rsid w:val="4BB258DE"/>
    <w:rsid w:val="4C0907A5"/>
    <w:rsid w:val="4C114DC0"/>
    <w:rsid w:val="4C715F38"/>
    <w:rsid w:val="4D034450"/>
    <w:rsid w:val="4D591D06"/>
    <w:rsid w:val="4D7245B6"/>
    <w:rsid w:val="4DC421FA"/>
    <w:rsid w:val="4E6838AA"/>
    <w:rsid w:val="4FC82FD6"/>
    <w:rsid w:val="501E5109"/>
    <w:rsid w:val="5172577A"/>
    <w:rsid w:val="51A01722"/>
    <w:rsid w:val="530A54F1"/>
    <w:rsid w:val="541214A1"/>
    <w:rsid w:val="54B122AF"/>
    <w:rsid w:val="54D526F2"/>
    <w:rsid w:val="54F8584D"/>
    <w:rsid w:val="556B0091"/>
    <w:rsid w:val="559C20C1"/>
    <w:rsid w:val="55CE7EAB"/>
    <w:rsid w:val="55FA2032"/>
    <w:rsid w:val="55FA318F"/>
    <w:rsid w:val="566F069F"/>
    <w:rsid w:val="573940E2"/>
    <w:rsid w:val="5768684E"/>
    <w:rsid w:val="583601AC"/>
    <w:rsid w:val="59967939"/>
    <w:rsid w:val="5A4C3A9B"/>
    <w:rsid w:val="5A5B13C8"/>
    <w:rsid w:val="5AC051B0"/>
    <w:rsid w:val="5B362ED0"/>
    <w:rsid w:val="5B8B049D"/>
    <w:rsid w:val="5B8D2253"/>
    <w:rsid w:val="5BF80DCC"/>
    <w:rsid w:val="5C0B63F8"/>
    <w:rsid w:val="5CDE6182"/>
    <w:rsid w:val="5D38502B"/>
    <w:rsid w:val="5E2F2B08"/>
    <w:rsid w:val="5E3D6867"/>
    <w:rsid w:val="5ED74E21"/>
    <w:rsid w:val="5F616283"/>
    <w:rsid w:val="5F9E78C7"/>
    <w:rsid w:val="60A52D75"/>
    <w:rsid w:val="6168535F"/>
    <w:rsid w:val="618337CB"/>
    <w:rsid w:val="6188791A"/>
    <w:rsid w:val="619A682E"/>
    <w:rsid w:val="620C277E"/>
    <w:rsid w:val="6264571C"/>
    <w:rsid w:val="62731B09"/>
    <w:rsid w:val="62F1121C"/>
    <w:rsid w:val="635F1926"/>
    <w:rsid w:val="63B45668"/>
    <w:rsid w:val="65764B85"/>
    <w:rsid w:val="661474D0"/>
    <w:rsid w:val="673F5A84"/>
    <w:rsid w:val="674F5543"/>
    <w:rsid w:val="6944543F"/>
    <w:rsid w:val="69C71111"/>
    <w:rsid w:val="69DB67EB"/>
    <w:rsid w:val="69DB687E"/>
    <w:rsid w:val="6A317850"/>
    <w:rsid w:val="6B3F1DA3"/>
    <w:rsid w:val="6B9B5D36"/>
    <w:rsid w:val="6BDE202E"/>
    <w:rsid w:val="6C1877A6"/>
    <w:rsid w:val="6C1A1EDE"/>
    <w:rsid w:val="6C9B2981"/>
    <w:rsid w:val="6CEB0956"/>
    <w:rsid w:val="6D557F87"/>
    <w:rsid w:val="6D5E5BC5"/>
    <w:rsid w:val="6DA35EFD"/>
    <w:rsid w:val="6E303C7A"/>
    <w:rsid w:val="6F29775D"/>
    <w:rsid w:val="6F3D54FF"/>
    <w:rsid w:val="70932087"/>
    <w:rsid w:val="709868AB"/>
    <w:rsid w:val="71067748"/>
    <w:rsid w:val="714F5DA7"/>
    <w:rsid w:val="718718C7"/>
    <w:rsid w:val="718B3422"/>
    <w:rsid w:val="71F0368B"/>
    <w:rsid w:val="72162453"/>
    <w:rsid w:val="722A5C13"/>
    <w:rsid w:val="73527EB0"/>
    <w:rsid w:val="73593BFF"/>
    <w:rsid w:val="747901B5"/>
    <w:rsid w:val="75031BCE"/>
    <w:rsid w:val="756A41DE"/>
    <w:rsid w:val="75D87555"/>
    <w:rsid w:val="769D793C"/>
    <w:rsid w:val="76CE7F17"/>
    <w:rsid w:val="76CF7010"/>
    <w:rsid w:val="76EE7510"/>
    <w:rsid w:val="779C0467"/>
    <w:rsid w:val="779F6072"/>
    <w:rsid w:val="77B90475"/>
    <w:rsid w:val="77FE3440"/>
    <w:rsid w:val="787D5486"/>
    <w:rsid w:val="78DF6D2C"/>
    <w:rsid w:val="79313B43"/>
    <w:rsid w:val="794644CA"/>
    <w:rsid w:val="79862835"/>
    <w:rsid w:val="7C1267BD"/>
    <w:rsid w:val="7C174334"/>
    <w:rsid w:val="7C5042B5"/>
    <w:rsid w:val="7DD06E02"/>
    <w:rsid w:val="7E245CEA"/>
    <w:rsid w:val="7EC24572"/>
    <w:rsid w:val="7F443720"/>
    <w:rsid w:val="7F934901"/>
    <w:rsid w:val="7FCF2584"/>
    <w:rsid w:val="FEFEB7A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ocked="1"/>
    <w:lsdException w:qFormat="1" w:uiPriority="0" w:semiHidden="0" w:name="heading 2" w:locked="1"/>
    <w:lsdException w:qFormat="1" w:unhideWhenUsed="0" w:uiPriority="99" w:semiHidden="0" w:name="heading 3"/>
    <w:lsdException w:qFormat="1" w:unhideWhenUsed="0" w:uiPriority="99"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0" w:semiHidden="0" w:name="toc 1" w:locked="1"/>
    <w:lsdException w:uiPriority="0" w:semiHidden="0" w:name="toc 2" w:locked="1"/>
    <w:lsdException w:uiPriority="0" w:semiHidden="0" w:name="toc 3" w:locked="1"/>
    <w:lsdException w:uiPriority="0" w:semiHidden="0" w:name="toc 4" w:locked="1"/>
    <w:lsdException w:uiPriority="0" w:semiHidden="0" w:name="toc 5" w:locked="1"/>
    <w:lsdException w:uiPriority="0" w:semiHidden="0" w:name="toc 6" w:locked="1"/>
    <w:lsdException w:uiPriority="0" w:semiHidden="0" w:name="toc 7" w:locked="1"/>
    <w:lsdException w:uiPriority="0" w:semiHidden="0" w:name="toc 8" w:locked="1"/>
    <w:lsdException w:uiPriority="0" w:semiHidden="0" w:name="toc 9" w:locked="1"/>
    <w:lsdException w:uiPriority="1" w:name="Normal Indent"/>
    <w:lsdException w:uiPriority="1"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1" w:name="index heading"/>
    <w:lsdException w:qFormat="1" w:uiPriority="0" w:name="caption" w:locked="1"/>
    <w:lsdException w:uiPriority="1" w:name="table of figures"/>
    <w:lsdException w:uiPriority="1" w:name="envelope address"/>
    <w:lsdException w:uiPriority="1" w:name="envelope return"/>
    <w:lsdException w:uiPriority="1" w:name="footnote reference"/>
    <w:lsdException w:qFormat="1" w:unhideWhenUsed="0" w:uiPriority="99" w:name="annotation reference"/>
    <w:lsdException w:uiPriority="1" w:name="line number"/>
    <w:lsdException w:uiPriority="1"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0" w:semiHidden="0" w:name="Title" w:locked="1"/>
    <w:lsdException w:uiPriority="1" w:name="Closing"/>
    <w:lsdException w:uiPriority="1" w:name="Signature"/>
    <w:lsdException w:qFormat="1" w:uiPriority="1" w:semiHidden="0" w:name="Default Paragraph Font"/>
    <w:lsdException w:qFormat="1" w:unhideWhenUsed="0" w:uiPriority="99" w:semiHidden="0"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0" w:semiHidden="0" w:name="Subtitle" w:locked="1"/>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qFormat="1" w:unhideWhenUsed="0" w:uiPriority="99" w:semiHidden="0" w:name="Hyperlink"/>
    <w:lsdException w:qFormat="1" w:uiPriority="99" w:semiHidden="0" w:name="FollowedHyperlink"/>
    <w:lsdException w:qFormat="1" w:unhideWhenUsed="0" w:uiPriority="22" w:semiHidden="0" w:name="Strong" w:locked="1"/>
    <w:lsdException w:qFormat="1" w:unhideWhenUsed="0" w:uiPriority="20" w:semiHidden="0" w:name="Emphasis" w:locked="1"/>
    <w:lsdException w:uiPriority="1" w:name="Document Map"/>
    <w:lsdException w:uiPriority="1" w:name="Plain Text"/>
    <w:lsdException w:uiPriority="1" w:name="E-mail Signature"/>
    <w:lsdException w:uiPriority="1" w:semiHidden="0" w:name="Normal (Web)"/>
    <w:lsdException w:uiPriority="1" w:name="HTML Acronym"/>
    <w:lsdException w:uiPriority="1"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1" w:semiHidden="0" w:name="HTML Preformatted"/>
    <w:lsdException w:qFormat="1" w:uiPriority="99" w:semiHidden="0" w:name="HTML Sample"/>
    <w:lsdException w:uiPriority="1" w:name="HTML Typewriter"/>
    <w:lsdException w:qFormat="1" w:uiPriority="99" w:semiHidden="0" w:name="HTML Variable"/>
    <w:lsdException w:qFormat="1" w:uiPriority="99" w:semiHidden="0" w:name="Normal Table"/>
    <w:lsdException w:qFormat="1" w:unhideWhenUsed="0" w:uiPriority="99"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nhideWhenUsed="0" w:uiPriority="1" w:name="Table Web 3"/>
    <w:lsdException w:qFormat="1" w:unhideWhenUsed="0" w:uiPriority="99" w:name="Balloon Text"/>
    <w:lsdException w:qFormat="1" w:unhideWhenUsed="0" w:uiPriority="0" w:semiHidden="0" w:name="Table Grid" w:locked="1"/>
    <w:lsdException w:unhideWhenUsed="0" w:uiPriority="1"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paragraph" w:styleId="2">
    <w:name w:val="heading 1"/>
    <w:basedOn w:val="1"/>
    <w:next w:val="1"/>
    <w:qFormat/>
    <w:locked/>
    <w:uiPriority w:val="1"/>
    <w:pPr>
      <w:spacing w:before="120"/>
      <w:ind w:left="144"/>
      <w:outlineLvl w:val="0"/>
    </w:pPr>
    <w:rPr>
      <w:rFonts w:ascii="Times New Roman" w:hAnsi="Times New Roman" w:eastAsia="Times New Roman" w:cs="Times New Roman"/>
      <w:b/>
      <w:bCs/>
      <w:sz w:val="22"/>
      <w:szCs w:val="22"/>
      <w:lang w:val="en-US" w:eastAsia="en-US" w:bidi="en-US"/>
    </w:rPr>
  </w:style>
  <w:style w:type="paragraph" w:styleId="3">
    <w:name w:val="heading 2"/>
    <w:basedOn w:val="1"/>
    <w:next w:val="1"/>
    <w:unhideWhenUsed/>
    <w:qFormat/>
    <w:locked/>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basedOn w:val="1"/>
    <w:next w:val="1"/>
    <w:link w:val="28"/>
    <w:qFormat/>
    <w:uiPriority w:val="99"/>
    <w:pPr>
      <w:spacing w:beforeAutospacing="1" w:afterAutospacing="1"/>
      <w:jc w:val="left"/>
      <w:outlineLvl w:val="2"/>
    </w:pPr>
    <w:rPr>
      <w:rFonts w:ascii="SimSun" w:hAnsi="SimSun"/>
      <w:b/>
      <w:kern w:val="0"/>
      <w:sz w:val="27"/>
      <w:szCs w:val="27"/>
    </w:rPr>
  </w:style>
  <w:style w:type="paragraph" w:styleId="5">
    <w:name w:val="heading 4"/>
    <w:basedOn w:val="1"/>
    <w:next w:val="1"/>
    <w:link w:val="29"/>
    <w:qFormat/>
    <w:locked/>
    <w:uiPriority w:val="99"/>
    <w:pPr>
      <w:spacing w:beforeAutospacing="1" w:afterAutospacing="1"/>
      <w:jc w:val="left"/>
      <w:outlineLvl w:val="3"/>
    </w:pPr>
    <w:rPr>
      <w:rFonts w:ascii="SimSun" w:hAnsi="SimSun"/>
      <w:b/>
      <w:kern w:val="0"/>
      <w:sz w:val="24"/>
      <w:szCs w:val="24"/>
    </w:rPr>
  </w:style>
  <w:style w:type="character" w:default="1" w:styleId="6">
    <w:name w:val="Default Paragraph Font"/>
    <w:unhideWhenUsed/>
    <w:qFormat/>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8">
    <w:name w:val="Balloon Text"/>
    <w:basedOn w:val="1"/>
    <w:link w:val="30"/>
    <w:semiHidden/>
    <w:qFormat/>
    <w:uiPriority w:val="99"/>
    <w:rPr>
      <w:sz w:val="18"/>
      <w:szCs w:val="18"/>
    </w:rPr>
  </w:style>
  <w:style w:type="paragraph" w:styleId="9">
    <w:name w:val="Body Text"/>
    <w:basedOn w:val="1"/>
    <w:link w:val="31"/>
    <w:qFormat/>
    <w:uiPriority w:val="99"/>
  </w:style>
  <w:style w:type="character" w:styleId="10">
    <w:name w:val="annotation reference"/>
    <w:semiHidden/>
    <w:qFormat/>
    <w:uiPriority w:val="99"/>
    <w:rPr>
      <w:rFonts w:cs="Times New Roman"/>
      <w:sz w:val="21"/>
      <w:szCs w:val="21"/>
    </w:rPr>
  </w:style>
  <w:style w:type="paragraph" w:styleId="11">
    <w:name w:val="annotation text"/>
    <w:basedOn w:val="1"/>
    <w:link w:val="32"/>
    <w:qFormat/>
    <w:uiPriority w:val="99"/>
    <w:pPr>
      <w:jc w:val="left"/>
    </w:pPr>
    <w:rPr>
      <w:rFonts w:ascii="Times New Roman" w:hAnsi="Times New Roman"/>
    </w:rPr>
  </w:style>
  <w:style w:type="paragraph" w:styleId="12">
    <w:name w:val="annotation subject"/>
    <w:basedOn w:val="11"/>
    <w:next w:val="11"/>
    <w:link w:val="33"/>
    <w:semiHidden/>
    <w:qFormat/>
    <w:uiPriority w:val="99"/>
    <w:rPr>
      <w:rFonts w:ascii="Calibri" w:hAnsi="Calibri"/>
      <w:b/>
      <w:bCs/>
    </w:rPr>
  </w:style>
  <w:style w:type="character" w:styleId="13">
    <w:name w:val="Emphasis"/>
    <w:qFormat/>
    <w:locked/>
    <w:uiPriority w:val="20"/>
    <w:rPr>
      <w:rFonts w:cs="Times New Roman"/>
      <w:i/>
    </w:rPr>
  </w:style>
  <w:style w:type="character" w:styleId="14">
    <w:name w:val="FollowedHyperlink"/>
    <w:unhideWhenUsed/>
    <w:qFormat/>
    <w:uiPriority w:val="99"/>
    <w:rPr>
      <w:color w:val="3F88BF"/>
      <w:u w:val="none"/>
    </w:rPr>
  </w:style>
  <w:style w:type="paragraph" w:styleId="15">
    <w:name w:val="footer"/>
    <w:basedOn w:val="1"/>
    <w:link w:val="34"/>
    <w:qFormat/>
    <w:uiPriority w:val="99"/>
    <w:pPr>
      <w:tabs>
        <w:tab w:val="center" w:pos="4153"/>
        <w:tab w:val="right" w:pos="8306"/>
      </w:tabs>
      <w:snapToGrid w:val="0"/>
      <w:jc w:val="left"/>
    </w:pPr>
    <w:rPr>
      <w:sz w:val="18"/>
      <w:szCs w:val="18"/>
    </w:rPr>
  </w:style>
  <w:style w:type="paragraph" w:styleId="16">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character" w:styleId="17">
    <w:name w:val="HTML Cite"/>
    <w:unhideWhenUsed/>
    <w:qFormat/>
    <w:uiPriority w:val="99"/>
  </w:style>
  <w:style w:type="character" w:styleId="18">
    <w:name w:val="HTML Code"/>
    <w:unhideWhenUsed/>
    <w:qFormat/>
    <w:uiPriority w:val="99"/>
    <w:rPr>
      <w:rFonts w:hint="eastAsia" w:ascii="Microsoft YaHei" w:hAnsi="Microsoft YaHei" w:eastAsia="Microsoft YaHei" w:cs="Microsoft YaHei"/>
      <w:sz w:val="20"/>
    </w:rPr>
  </w:style>
  <w:style w:type="character" w:styleId="19">
    <w:name w:val="HTML Definition"/>
    <w:unhideWhenUsed/>
    <w:qFormat/>
    <w:uiPriority w:val="99"/>
  </w:style>
  <w:style w:type="character" w:styleId="20">
    <w:name w:val="HTML Keyboard"/>
    <w:unhideWhenUsed/>
    <w:qFormat/>
    <w:uiPriority w:val="99"/>
    <w:rPr>
      <w:rFonts w:hint="eastAsia" w:ascii="Microsoft YaHei" w:hAnsi="Microsoft YaHei" w:eastAsia="Microsoft YaHei" w:cs="Microsoft YaHei"/>
      <w:sz w:val="20"/>
    </w:rPr>
  </w:style>
  <w:style w:type="paragraph" w:styleId="21">
    <w:name w:val="HTML Preformatted"/>
    <w:basedOn w:val="1"/>
    <w:unhideWhenUsed/>
    <w:uiPriority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TML Sample"/>
    <w:unhideWhenUsed/>
    <w:qFormat/>
    <w:uiPriority w:val="99"/>
    <w:rPr>
      <w:rFonts w:hint="eastAsia" w:ascii="Microsoft YaHei" w:hAnsi="Microsoft YaHei" w:eastAsia="Microsoft YaHei" w:cs="Microsoft YaHei"/>
    </w:rPr>
  </w:style>
  <w:style w:type="character" w:styleId="23">
    <w:name w:val="HTML Variable"/>
    <w:unhideWhenUsed/>
    <w:qFormat/>
    <w:uiPriority w:val="99"/>
  </w:style>
  <w:style w:type="character" w:styleId="24">
    <w:name w:val="Hyperlink"/>
    <w:qFormat/>
    <w:uiPriority w:val="99"/>
    <w:rPr>
      <w:rFonts w:cs="Times New Roman"/>
      <w:color w:val="0000FF"/>
      <w:u w:val="single"/>
    </w:rPr>
  </w:style>
  <w:style w:type="paragraph" w:styleId="25">
    <w:name w:val="Normal (Web)"/>
    <w:basedOn w:val="1"/>
    <w:unhideWhenUsed/>
    <w:uiPriority w:val="1"/>
    <w:pPr>
      <w:spacing w:before="100" w:beforeAutospacing="1" w:after="100" w:afterAutospacing="1"/>
      <w:ind w:left="0" w:right="0"/>
      <w:jc w:val="left"/>
    </w:pPr>
    <w:rPr>
      <w:kern w:val="0"/>
      <w:sz w:val="24"/>
      <w:lang w:val="en-US" w:eastAsia="zh-CN" w:bidi="ar"/>
    </w:rPr>
  </w:style>
  <w:style w:type="character" w:styleId="26">
    <w:name w:val="Strong"/>
    <w:basedOn w:val="6"/>
    <w:qFormat/>
    <w:locked/>
    <w:uiPriority w:val="22"/>
    <w:rPr>
      <w:b/>
      <w:bCs/>
    </w:rPr>
  </w:style>
  <w:style w:type="table" w:styleId="27">
    <w:name w:val="Table Grid"/>
    <w:basedOn w:val="7"/>
    <w:qFormat/>
    <w:locked/>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8">
    <w:name w:val="标题 3 字符"/>
    <w:link w:val="4"/>
    <w:semiHidden/>
    <w:qFormat/>
    <w:locked/>
    <w:uiPriority w:val="99"/>
    <w:rPr>
      <w:rFonts w:ascii="Calibri" w:hAnsi="Calibri" w:cs="Times New Roman"/>
      <w:b/>
      <w:bCs/>
      <w:sz w:val="32"/>
      <w:szCs w:val="32"/>
    </w:rPr>
  </w:style>
  <w:style w:type="character" w:customStyle="1" w:styleId="29">
    <w:name w:val="标题 4 字符"/>
    <w:link w:val="5"/>
    <w:semiHidden/>
    <w:qFormat/>
    <w:uiPriority w:val="9"/>
    <w:rPr>
      <w:rFonts w:ascii="Cambria" w:hAnsi="Cambria" w:eastAsia="SimSun" w:cs="Times New Roman"/>
      <w:b/>
      <w:bCs/>
      <w:sz w:val="28"/>
      <w:szCs w:val="28"/>
    </w:rPr>
  </w:style>
  <w:style w:type="character" w:customStyle="1" w:styleId="30">
    <w:name w:val="批注框文本 字符"/>
    <w:link w:val="8"/>
    <w:semiHidden/>
    <w:qFormat/>
    <w:locked/>
    <w:uiPriority w:val="99"/>
    <w:rPr>
      <w:rFonts w:ascii="Calibri" w:hAnsi="Calibri" w:cs="Times New Roman"/>
      <w:sz w:val="2"/>
    </w:rPr>
  </w:style>
  <w:style w:type="character" w:customStyle="1" w:styleId="31">
    <w:name w:val="正文文本 字符"/>
    <w:link w:val="9"/>
    <w:qFormat/>
    <w:locked/>
    <w:uiPriority w:val="99"/>
    <w:rPr>
      <w:rFonts w:ascii="Arial" w:hAnsi="Arial" w:cs="Arial"/>
      <w:kern w:val="2"/>
      <w:sz w:val="21"/>
    </w:rPr>
  </w:style>
  <w:style w:type="character" w:customStyle="1" w:styleId="32">
    <w:name w:val="批注文字 字符"/>
    <w:link w:val="11"/>
    <w:semiHidden/>
    <w:qFormat/>
    <w:locked/>
    <w:uiPriority w:val="99"/>
    <w:rPr>
      <w:rFonts w:ascii="Calibri" w:hAnsi="Calibri" w:cs="Times New Roman"/>
    </w:rPr>
  </w:style>
  <w:style w:type="character" w:customStyle="1" w:styleId="33">
    <w:name w:val="批注主题 字符"/>
    <w:link w:val="12"/>
    <w:semiHidden/>
    <w:qFormat/>
    <w:locked/>
    <w:uiPriority w:val="99"/>
    <w:rPr>
      <w:rFonts w:ascii="Calibri" w:hAnsi="Calibri" w:cs="Times New Roman"/>
      <w:b/>
      <w:bCs/>
    </w:rPr>
  </w:style>
  <w:style w:type="character" w:customStyle="1" w:styleId="34">
    <w:name w:val="页脚 字符"/>
    <w:link w:val="15"/>
    <w:qFormat/>
    <w:locked/>
    <w:uiPriority w:val="99"/>
    <w:rPr>
      <w:rFonts w:cs="Times New Roman"/>
      <w:sz w:val="18"/>
      <w:szCs w:val="18"/>
    </w:rPr>
  </w:style>
  <w:style w:type="character" w:customStyle="1" w:styleId="35">
    <w:name w:val="页眉 字符"/>
    <w:link w:val="16"/>
    <w:qFormat/>
    <w:locked/>
    <w:uiPriority w:val="99"/>
    <w:rPr>
      <w:rFonts w:cs="Times New Roman"/>
      <w:sz w:val="18"/>
      <w:szCs w:val="18"/>
    </w:rPr>
  </w:style>
  <w:style w:type="character" w:customStyle="1" w:styleId="36">
    <w:name w:val="num"/>
    <w:qFormat/>
    <w:uiPriority w:val="0"/>
    <w:rPr>
      <w:b/>
      <w:color w:val="FF7800"/>
    </w:rPr>
  </w:style>
  <w:style w:type="character" w:customStyle="1" w:styleId="37">
    <w:name w:val="answer-title"/>
    <w:qFormat/>
    <w:uiPriority w:val="0"/>
  </w:style>
  <w:style w:type="character" w:customStyle="1" w:styleId="38">
    <w:name w:val="skip"/>
    <w:qFormat/>
    <w:uiPriority w:val="0"/>
  </w:style>
  <w:style w:type="character" w:customStyle="1" w:styleId="39">
    <w:name w:val="apple-converted-space"/>
    <w:qFormat/>
    <w:uiPriority w:val="0"/>
  </w:style>
  <w:style w:type="character" w:customStyle="1" w:styleId="40">
    <w:name w:val="answer-title10"/>
    <w:qFormat/>
    <w:uiPriority w:val="0"/>
  </w:style>
  <w:style w:type="character" w:customStyle="1" w:styleId="41">
    <w:name w:val="release-day"/>
    <w:qFormat/>
    <w:uiPriority w:val="0"/>
    <w:rPr>
      <w:bdr w:val="single" w:color="BDEBB0" w:sz="6" w:space="0"/>
      <w:shd w:val="clear" w:color="auto" w:fill="F5FFF1"/>
    </w:rPr>
  </w:style>
  <w:style w:type="paragraph" w:customStyle="1" w:styleId="42">
    <w:name w:val="列出段落1"/>
    <w:basedOn w:val="1"/>
    <w:qFormat/>
    <w:uiPriority w:val="99"/>
    <w:pPr>
      <w:ind w:firstLine="420" w:firstLineChars="200"/>
    </w:pPr>
  </w:style>
  <w:style w:type="paragraph" w:customStyle="1" w:styleId="43">
    <w:name w:val="List Paragraph1"/>
    <w:basedOn w:val="1"/>
    <w:qFormat/>
    <w:uiPriority w:val="99"/>
    <w:pPr>
      <w:ind w:firstLine="420" w:firstLineChars="200"/>
    </w:pPr>
  </w:style>
  <w:style w:type="paragraph" w:customStyle="1" w:styleId="4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1064</Words>
  <Characters>6778</Characters>
  <Lines>56</Lines>
  <Paragraphs>15</Paragraphs>
  <TotalTime>0</TotalTime>
  <ScaleCrop>false</ScaleCrop>
  <LinksUpToDate>false</LinksUpToDate>
  <CharactersWithSpaces>7780</CharactersWithSpace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