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5797"/>
          <w:sz w:val="52"/>
          <w:szCs w:val="52"/>
          <w:rtl w:val="0"/>
        </w:rPr>
        <w:t xml:space="preserve">ATREA DUPLEX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04040"/>
          <w:sz w:val="32"/>
          <w:szCs w:val="32"/>
          <w:rtl w:val="0"/>
        </w:rPr>
        <w:t xml:space="preserve">Návrhový program jednotek DUPLEX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08080"/>
          <w:sz w:val="24"/>
          <w:szCs w:val="24"/>
          <w:rtl w:val="0"/>
        </w:rPr>
        <w:t xml:space="preserve">Verze 9.60.623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b5797" w:space="1" w:sz="6" w:val="single"/>
        </w:pBdr>
        <w:spacing w:after="6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5797"/>
          <w:sz w:val="36"/>
          <w:szCs w:val="36"/>
          <w:rtl w:val="0"/>
        </w:rPr>
        <w:t xml:space="preserve">Analytický dokument pro modernizaci aplikace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Kompletní specifikace UI, datového modelu, business logiky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a doporučení pro frontend i backend nové verze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808080"/>
          <w:sz w:val="22"/>
          <w:szCs w:val="22"/>
          <w:rtl w:val="0"/>
        </w:rPr>
        <w:t xml:space="preserve">Datum: 29. 3.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Přehled původní aplikace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1.1 Základní informace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Hodnota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Název aplikace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Návrhový program jednotek DUPLEX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Výrobce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ATREA s.r.o.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Aktuální verze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9.60.623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Platforma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Windows (desktopová aplikace, pravděpodobně Delphi/C++)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Jazyk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Čeština (+ 16 dalších jazyků)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Účel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Návrh a konfigurace vzduchotechnických jednotek DUPLEX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Cílový uživatel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Projektanti VZT, montážní firmy, techničtí konzultanti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Ceník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ATREA (without prices) - 9.60, aktualizace 26.1.2026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1.2 Hlavní funkce aplikace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Správa projektových akcí (zakázek) s údaji o zákazníkovi, projektantovi a investorovi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Výběr a konfigurace VZT jednotek DUPLEX z katalogu (170+ modelů)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Výpočty pracovních bodů (průtok, tlak, teploty, vlhkosti) pro zimní i letní provoz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Vizualizace konstrukce jednotky s interaktivním nákresem a připojovacími hrdly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Konfigurace regulace (aMotion, expandery, ovladače, BMS komunikace)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Generování vzduchotechnických schémat s parametry provozu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Návrh větrání kuchyňských místností (digestoře, spotřebiče, varná centra)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Cenová specifikace a rekapitulace s ceníky ATREA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Tiskové výstupy (technický popis, rozměrový nákres, h-x diagram, schéma zapojení, ErP parametry)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do DXF/BIM formátů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Registrace projektů v partnerské zóně ATREA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Klimatické předvolby pro české i zahraniční lokality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Struktura navigace a obrazovek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2.1 Hlavní menu (horní lišta)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2.1.1 Menu Akce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800"/>
        <w:gridCol w:w="4026"/>
        <w:tblGridChange w:id="0">
          <w:tblGrid>
            <w:gridCol w:w="3200"/>
            <w:gridCol w:w="18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Položka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Klávesová zkratka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Popis funkce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Zpět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Ctrl+Z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Krok zpět (undo)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Přidat zařízení...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Ctrl+E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Otevře dialog pro výběr a přidání VZT jednotky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Přidat místnost pro návrh kuchyně...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Ctrl+M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Přidá kuchyňskou místnost pro návrh odsávání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Importovat z jiné akce...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Ctrl+I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Import zařízení z jiného projektu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Duplikovat...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Ctrl+D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Duplikování aktuálního zařízení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Vytvořit variantu...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Ctrl+Shift+D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Vytvoří variantu stávajícího návrhu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Duplikovat místnost...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Duplikuje kuchyňskou místnost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Odstranit...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Smaže vybrané zařízení/místnost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 kuchyňské místnosti...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Ctrl+Shift+M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Tiskový výstup kuchyňské místnosti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 technického popisu...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Ctrl+Shift+P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Tiskový výstup technického popisu jednotky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 rozměrového nákresu...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Ctrl+Shift+R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Tiskový výstup s rozměry jednotky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 vzduchotechnického schématu...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 VZT schématu s parametry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 h-x diagramu...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 Mollierova h-x diagramu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 schéma zapojení...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 schématu regulace a elektro zapojení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 specifikace...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 cenové specifikace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 požadavky na stavbu...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 stavebních požadavků pro instalaci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 parametrů ErP...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 parametrů pro energetický štítek (Ecodesign)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Vložit specifikaci do schránky...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Kopírování cenové specifikace do clipboardu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Export do DXF/BIM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Export konstrukčních dat do CAD/BIM formátů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2.1.2 Menu Zařízení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Menu Zařízení poskytuje přístup ke správě VZT jednotek v rámci aktuální akce. Umožňuje přidávat nová zařízení, duplikovat existující a spravovat stromovou strukturu zařízení v levém panelu.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2.1.3 Menu Předvolby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Sekce předvoleb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Jazyk /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Výběr z 17 jazyků (česky, english, deutsch, français, nederlands, magyar, po-russky, hrvatski, slovenski, lietuvių, polski, italiano, bulgarski, latvijas, român, dansk, español, svenska, norsk)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Klimatická oblast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Výchozí klimatická oblast pro nové projekty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Umístění souborů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Cesty pro ukládání projektů a 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Automatické zálohování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Nastavení automatického ukládání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Instalované ceníky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Správa nainstalovaných ceníků ATREA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Tiskové výstupy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Konfigurace formátu a obsahu tiskových výstupů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Způsob výpočtu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Výpočetní metody a parametry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Emaily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Nastavení pro odesílání akcí emailem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Partnerská zóna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Konfigurace přístupu k partnerské zóně ATREA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2.1.4 Menu Nápověda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Přístup k dokumentaci a informacím o aplikaci.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2.2 Pravý panel (akční tlačítka)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Tlačítko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Funkce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Nová akce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Vytvoření nového prázdného projektu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Otevřít akci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Otevření existujícího projektu ze souboru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Uložit akci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Uložení aktuálního projektu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Uložit akci jako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Uložení pod novým názvem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 akce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Souhrnný tisk celé akce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Odeslat akci emailem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Odeslání projektového souboru emailem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Registrovat v Partner. zóně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Registrace projektu v partnerské zóně ATREA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Uzamknout akci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Zamčení akce proti editaci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2.3 Levý panel (stromová struktura)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Hierarchický strom zařízení v rámci akce: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Akce (kořen)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Jednotka 1 (přidané VZT zařízení)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DUPLEX 650 Flexi (3G) aM (typ skříně)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(varianta)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Me.124.EC1, Mi... (ventilátory)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Poloha: parapetní (montážní poloha)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NOMsup: 0 / NOMexh: 0 (nominální hodnoty)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Digitální regulace (typ regulace)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Cena: na dotaz (cenová informace)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ErP nehodnocen (energetický štítek)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Přidat zařízení (akční prvek)</w:t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Dolní část obsahuje sekci Kuchyňské místnosti se stromem místností a možností přidat místnost/varné centrum.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Detailní popis obrazovek a datových entit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 Záložka Akce - projekt/zakázka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Hlavní formulář pro evidenci projektových údajů. Obsahuje tyto datové sekce: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3.1.1 Sekce Akce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500"/>
        <w:gridCol w:w="5026"/>
        <w:tblGridChange w:id="0">
          <w:tblGrid>
            <w:gridCol w:w="2500"/>
            <w:gridCol w:w="15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Název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Název projektu/akce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Datum vytvoření (auto-fill aktuální datum)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Poznámka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Stručná poznámka k akci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3.1.2 Sekce Zákazník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626"/>
        <w:tblGridChange w:id="0">
          <w:tblGrid>
            <w:gridCol w:w="3200"/>
            <w:gridCol w:w="1200"/>
            <w:gridCol w:w="4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Název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Název firmy zákazníka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Ulice a číslo popisné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PSČ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Poštovní směrovací číslo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Město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Město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Identifikační číslo osoby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Daňové identifikační číslo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Kontaktní osoba - Jméno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Výběr z evidovaných kontaktů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Kontaktní osoba -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Emailová adresa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Kontaktní osoba - Telefon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Telefonní číslo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Kontaktní osoba - Fax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Faxové číslo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Tlačítka u sekce: kopírovat do schránky, vložit ze schránky, uložit do adresáře, načíst z adresáře.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3.1.3 Sekce Vypracoval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Identická struktura jako Zákazník. Navíc obsahuje dropdown s rolí (projektant). Stejné kontaktní údaje.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3.1.4 Sekce Určeno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Identická struktura jako Zákazník. Dropdown s typem (neurčeno/investor/...). Navíc pole: Číslo nabídky, Číslo zakázky.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3.1.5 Poznámka na titulní stranu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Rich text editor s formátováním Bold/Italic/Underline. Text se zobrazí na titulní straně tiskových výstupů.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3.2 Záložka Rekapitulace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800"/>
        <w:gridCol w:w="4026"/>
        <w:tblGridChange w:id="0">
          <w:tblGrid>
            <w:gridCol w:w="3200"/>
            <w:gridCol w:w="18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Ceník - Název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Výběr nainstalovaného ceníku (např. ATREA without prices - 9.60)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Ceník - Verze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 (readonly)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Verze ceníku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Ceník - Platnost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 (readonly)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Datum poslední aktualizace ceníku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Ceník - Jazyk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Jazyk ceníku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Specifikace - tabulka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tabulka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Seznam položek: Popis, Cena za ks, Počet, Cena celkem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Akce dole: Tisk rekapitulace, Vložit rekapitulaci do schránky.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3.3 Záložka Klimatická oblast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Předvolba klimatických podmínek pro výpočty: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2000"/>
        <w:gridCol w:w="2226"/>
        <w:tblGridChange w:id="0">
          <w:tblGrid>
            <w:gridCol w:w="2800"/>
            <w:gridCol w:w="2000"/>
            <w:gridCol w:w="20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Zimní provoz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Letní provoz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Jednotka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Výpočtová teplota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-12,0 (Praha)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Výpočtová relativní vlhkost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90,0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35,0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Výpočtová entalpie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-9,1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59,5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kJ/kg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Tlačítko 'Dle oblasti' otevře dialog se seznamem klimatických oblastí - tabulka měst s hodnotami zimní/letní teploty a vlhkosti, filtrovaná dle státu. Možnost nastavit město jako výchozí.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3.4 Záložka Partnerská zóna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800"/>
        <w:gridCol w:w="3726"/>
        <w:tblGridChange w:id="0">
          <w:tblGrid>
            <w:gridCol w:w="3500"/>
            <w:gridCol w:w="1800"/>
            <w:gridCol w:w="3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Stav registrace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 (readonly)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Stav: nepřihlášeno / registrováno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 registrace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 (readonly)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Unikátní ID registrace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Datum registrace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datum (readonly)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Datum registrace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Datum poslední aktualizace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datum (readonly)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Datum poslední změny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Název projektu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Název registrovaného projektu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Odhadovaný termín realizace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Předpokládaný termín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Stručný popis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Popis projektu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Název investora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Projektant VZT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Projektant vzduchotechniky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Montážní 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Firma provádějící montáž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Generální dodavatel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Hlavní dodavatel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Generální projektat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Generální projektant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Vložené přílohy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file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Oblast pro vkládání příloh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Akce: Registrovat projekt v partnerské zóně (tlačítko dole).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3.5 Záložka Katalogové listy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Přehled všech řad jednotek DUPLEX s katalogními informacemi. Zobrazuje obrázky jednotek, popis, rozsah průtoků a odkazy na PDF katalogové listy. Řady: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DUPLEX Multi Eco (Multi Eco, Multi Eco-V, Multi Eco-N) - protiproudý rekuperátor, 300-8500 m3/h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DUPLEX Multi (Multi, Multi-V, Multi-N) - protiproudý rekuperátor, 300-8500 m3/h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DUPLEX ROTO (ROTO, ROTO-N) - rotační rekuperátor, 1500-16000 m3/h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DUPLEX Flexi (3G) / Flexi-V - protiproudý, 50-6000 m3/h, skladové univerzální jednotky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DUPLEX SILENT - nástřešní, vestavné tlumiče, 200-2400 m3/h</w:t>
      </w:r>
    </w:p>
    <w:p w:rsidR="00000000" w:rsidDel="00000000" w:rsidP="00000000" w:rsidRDefault="00000000" w:rsidRPr="00000000" w14:paraId="00000146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Konfigurace zařízení (jádro aplikace)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Po přidání zařízení se zobrazí záložkový systém s detailní konfigurací VZT jednotky. Toto je nejkomplexnější část aplikace.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4.1 Dialog Přidat zařízení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Katalogový prohlížeč s filtry na levé straně: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26"/>
        <w:gridCol w:w="3000"/>
        <w:tblGridChange w:id="0">
          <w:tblGrid>
            <w:gridCol w:w="2000"/>
            <w:gridCol w:w="40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Hodnoty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Vše (170), Pro domácnost (38), Pro komerční použití (124), Pro bazény (7), Samostatné rekuperační výměníky (2), Samostatné příslušenství (7), Větrání kuchyní 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Typ použití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Průtok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číselné pole [m3/h]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Požadovaný průtok vzduchu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Ecodesign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ErP 2016, ErP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Norma energetické účinnosti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Rekuperátor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Vše (145), Křížový (28), Protiproudý (93), Rotační (14)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Typ rekuperačního výměníku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Umístění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Vše (144), Vnitřní (99), Nástřešní (41)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Montážní umístění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Funkce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Topení (131), Chlazení (118), Cirkulace (102), Novinka (18)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Funkční schopnosti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Název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textové vyhledávání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Hledání dle názvu modelu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Pravá strana zobrazuje odpovídající produkty s obrázky, popisy a klikatelnými odkazy na konkrétní modely.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4.2 Záložka Pracovní bod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Centrální konfigurační obrazovka pro nastavení parametrů VZT jednotky.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4.2.1 Hlavička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4526"/>
        <w:tblGridChange w:id="0">
          <w:tblGrid>
            <w:gridCol w:w="3000"/>
            <w:gridCol w:w="15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Název pozice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Identifikace jednotky v projektu (např. Jednotka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Varianta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Označení varianty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Počet kusů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číslo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Počet instalovaných jednotek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Typ jednotky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Vnitřní / Nástřešní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Typ výměníku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 protiproudým výměníkem (další možnosti dle modelu)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Speciální požadavky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Hygienické provedení dle VDI 6022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ErP certifikace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ErP 2016, ErP 2018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4.2.2 Sekce Přívod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500"/>
        <w:gridCol w:w="2500"/>
        <w:gridCol w:w="1026"/>
        <w:tblGridChange w:id="0">
          <w:tblGrid>
            <w:gridCol w:w="3000"/>
            <w:gridCol w:w="2500"/>
            <w:gridCol w:w="2500"/>
            <w:gridCol w:w="1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Zimní provoz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Letní provoz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Jednotka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Průtok vzduchu (Požad. / Skutečný)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editovatelné / vypočtené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editovatelné / vypočtené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m3/h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Externí statický tlak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editovatelné / vypočtené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editovatelné / vypočtené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Předehřívání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select: předehřívání není /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Ohřev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select: ohřev není / vodní / elektrický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Chlazení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select: chlazení není / vodní / přímé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Teplota venkovního vzduchu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z klimatické oblasti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z klimatické oblasti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Vlhkost venkovního vzduchu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z klimatické oblasti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z klimatické oblasti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Teplota příváděného vzduchu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vypočteno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vypočteno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Filtrace přívod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radio: ePM10 50% (M5), ePM1 55% (F7), ePM1 80% (F9)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Klapky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checkbox: By-pass, Uzavírací klapka e1 (standard/havarijní)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4.2.3 Sekce Odvod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Analogická struktura jako Přívod, navíc obsahuje: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Teplota odsávaného vzduchu (zimní 20°C / letní 26°C)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Vlhkost odsávaného vzduchu (zimní 40% / letní 50%)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Filtrace odvod: stejné možnosti jako přívod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Klapky: uzavírací klapka na hrdle i1 (standardní / s havarijní funkcí)</w:t>
      </w:r>
    </w:p>
    <w:p w:rsidR="00000000" w:rsidDel="00000000" w:rsidP="00000000" w:rsidRDefault="00000000" w:rsidRPr="00000000" w14:paraId="000001B1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4.2.4 Panel Jednotka (vpravo)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26"/>
        <w:gridCol w:w="3000"/>
        <w:tblGridChange w:id="0">
          <w:tblGrid>
            <w:gridCol w:w="2500"/>
            <w:gridCol w:w="35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Komponenta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Příklad hodnoty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Skříň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DUPLEX 650 Flexi (3G)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Typ skříně jednotky, select s dropdown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Ventilátor přívodní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Me.124.EC1 (230V, EC) - 230V, 0.001kW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Typ, napětí, příkon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Ventilátor odvodní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Mi.124.EC1 (230V, EC) - 230V, 0kW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Typ, napětí, příkon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Rekuperační výměník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S6.A - 0,0%, 0,0kW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Typ, účinnost, výkon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Filtr přívodní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ePM1 55% (F7) kazetový - Manometr neosazen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Typ filtru, manometr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Filtr odvodní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ePM10 50% (M5) kazetový - Manometr neosazen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Typ filtru, manometr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Každá komponenta je klikatelný odkaz, který pravděpodobně otevírá detailní konfiguraci. Obsahuje dropdown pro výběr modelu a konfigurace aMotion/aTouch.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Dole: sekce Náhradní filtrační kazety s checkboxy a cenami pro ePM10 50% (M5), ePM1 55% (F7), ePM1 80% (F9).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Odkaz 'Zvolit vhodnou jednotku' - automatický výběr optimální jednotky dle zadaných parametrů.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4.3 Záložka Konstrukce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4.3.1 Montážní poloha a provedení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4526"/>
        <w:tblGridChange w:id="0">
          <w:tblGrid>
            <w:gridCol w:w="3000"/>
            <w:gridCol w:w="15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Hodnoty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Montážní poloha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Parapetní / Podstropní / Stojaté / Nástřešní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Odvod kondenzátu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Bez sifonu / Sifon s kuličkou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Čerpadlo kondenzátu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Ano/Ne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4.3.2 Interaktivní nákres jednotky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Vizuální schéma jednotky s barevně rozlišenými připojovacími hrdly: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e1 - venkovní vzduch ODA (zelená)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e2 - příváděný vzduch SUP (modrá)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i1 - odváděný vzduch ETA (žlutá)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i2 - odpadní vzduch EHA (hnědá)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 - odvod kondenzátu (1x Ø 32/40 mm)</w:t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Nákres zobrazuje pohled ze strany obsluhy (z čela) s možností přepínání pohledů. Interaktivní - kliknutím na komponentu lze upravit její vlastnosti.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4.3.3 Zobrazení a kótování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Volba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Manipulační prostory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Zobrazit zóny pro servisní přístup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Celkové rozměry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 kótování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Vnější rozměry jednotky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Připojovací hrdla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 kótování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Pozice a rozměry hrdel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Regulační 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 kótování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Pozice regulačního modulu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Odvody kondenzátu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 kótování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Pozice odvodů kondenzátu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Spodní informační lišta: hloubka (298 mm), hmotnost (115 kg).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4.3.4 Akční tlačítka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Osazení jednotky - zobrazení/konfigurace osazení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h-x diagram - Mollierův diagram vlhkého vzduchu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Vzduchotechnické schéma - interaktivní VZT schéma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Tisk rozměrového nákresu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do DXF/BIM</w:t>
      </w:r>
    </w:p>
    <w:p w:rsidR="00000000" w:rsidDel="00000000" w:rsidP="00000000" w:rsidRDefault="00000000" w:rsidRPr="00000000" w14:paraId="000001FA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4.4 Záložka Regulace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Nejkomplexnější konfigurační obrazovka. Rozdělena na 4 hlavní oblasti: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4.4.1 Typ regulace a požadované funkce (levá strana)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000"/>
        <w:gridCol w:w="3026"/>
        <w:tblGridChange w:id="0">
          <w:tblGrid>
            <w:gridCol w:w="4000"/>
            <w:gridCol w:w="20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Funkce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Typ vestavěné regulace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Digitální regulace aMotion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Řízení otáček obou ventilátorů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Základní funkce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Plynulé řízení podle průtoku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Funkce konstantní průtok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Plynulé řízení podle tlaku (0-10V)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 + 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Volba: v přívodu / v odvodu / v přívodu a odvodu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Automatické řízení klapky by-passu podle teploty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Automatická regulace zpětného získávání chladu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 +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Typ čidla ANS T2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Čidlo venkovní teploty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 + radio +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 jednotce / umístěné venku, typ ANS T1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Funkce nočního chlazení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Protimrazová ochrana rekuperačního výměníku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Výstup pro ovládání uzavíracích klapek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Na přívodu a odtahu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Manostat přívodní filtr PFe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 + rozsah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0-500 Pa, standardní/vlastní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Manostat odvodní filtr PFi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 + rozsah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0-500 Pa, standardní/vlastní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Manostat cirkulační filtr PFc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Regulace vodního ohřívače vč. protimrazové ochrany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Regulace elektrického ohřívače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 +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Výběr typu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Regulace vodního chladiče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Regulace přímého chladiče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 +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Včetně regulace tepelného čerpadla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Regulace tepelného čerpadla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 + checkboxy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Topení / Chlazení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Vstupy pro sepnutí odsávání (4 samostatné vstupy)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 + 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Externí spínací kontakty / externí signály 230V 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Zónové větrání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 + checkboxy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Zóna 1, Zóna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4.4.2 Moduly regulace (levá strana dole)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6"/>
        <w:tblGridChange w:id="0">
          <w:tblGrid>
            <w:gridCol w:w="45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Regulátor aMotion vč. skříně rozvaděče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Hlavní regulační modul, volba typu (aM-CL/CA), napájecí konfigurace (230V-EC / 230V-EC)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Expander aM-IO18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Rozšiřující I/O modul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Expander aM-IO12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Rozšiřující I/O modul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Expander aM-XCF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Rozšiřující modul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Expander aM-D4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Rozšiřující modul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Expander aM-XDR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Rozšiřující modul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Expander aM-HP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Rozšiřující modul pro tepelné čerpadlo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Hlavní vypínač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Přídavný spínací kontakt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checkbox, standardní verze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Umístění regulačního modulu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radio: na jednotce / externí rozvodnice / uvnitř jednotky + délka kabelů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4.4.3 Ovládání (pravá strana)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Ovladač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Nástěnný komfortní ovladač s displejem. Volba: počet kusů, bílá barva. Funkce: barevný dotykový displej, nastavení a editace všech parametrů, signalizace provozních a poruchových stavů, ruční režim nebo automatický týdenní program, rámeček pro montáž na stěnu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Nástěnný digitální ovladač s displejem. Volba: bílá/černá barva. Funkce: nastavení provozních režimů, signalizace poruchových stavů, rámeček pro montáž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CP 10 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Nástěnný jednoduchý ovladač. Volba: teplotní rozsah (15-25°C / 10-40°C). Funkce: nastavení otáček a teploty, signalizace provozních a poruchových stavů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Server pro připojení k internetu. Volba: Ethernet konektor / Komunikace WiFi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4.4.4 Komunikace a další možnosti (pravá strana dole)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Funkce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ModBus 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Komunikace pro napojení na nadřazený systém BMS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Externí komunikační 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BACnet/IP nebo KNX, volba: modul pro každou jednotku samostatně / modul společný pro všechny jednotky (max. 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Čidlo prostorové teploty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Není osazeno / Vestavěné v ovladači aTouch / Externí (neosazen/vybraný typ, zapojení do regulačního modulu nebo modulu aM-XK)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Čidla pro automatické spínání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Přidat (dropdown)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Digestoře / větrací stropy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Odkaz na konfiguraci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Akční tlačítka dole: Schéma zapojení, Detail o prvcích, Poznámka.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4.5 Záložka Specifikace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Cenová kalkulace nakonfigurované jednotky: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Sekce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Sloupce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Vzduchotechnická část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Obj. č., Položka, Cena, Počet, Cena celkem, Skupina, Poznámka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Příslušenství (měření a regulace, regulační prvky)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Obj. č., Položka, Cena, Počet, Cena celkem, Skupina, Poznámka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Součty: Celkem vzduchotechnická část, Celkem příslušenství. Kontrolní součet (hash). Akce: Tisk specifikace.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4.6 Záložka Poznámka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Rich text editor (B/I/U) pro volné poznámky k jednotce. Spodní část obsahuje systémová upozornění generovaná automaticky dle konfigurace (provozní teploty, maximální vlhkost, dodávání příslušenství).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4.7 Záložka Katalogové listy (na úrovni zařízení)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Katalogové listy relevantní pro vybraný typ jednotky.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Vzduchotechnické schéma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Samostatné okno zobrazující interaktivní schéma vzduchových cest skrz jednotku.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5.1 Prvky schématu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3026"/>
        <w:gridCol w:w="2500"/>
        <w:tblGridChange w:id="0">
          <w:tblGrid>
            <w:gridCol w:w="3500"/>
            <w:gridCol w:w="3026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Prvek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Zobrazované parametry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Vizuál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Ventilátor přívodní (Me.124.EC1)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Napětí (230V), Příkon (kW)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Kruhový symbol s šipkou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Ventilátor odvodní (Mi.124.EC1)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Napětí (230V), Příkon (kW)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Kruhový symbol s šipkou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Rekuperační výměník (S6.A)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Účinnost (%), Výkon (kW)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Hexagonální symbol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Filtr přívodní (ePM1 55% F7)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Třída filtrace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Obdélníkový symbol se šrafováním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Filtr odvodní (ePM10 50% M5)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Třída filtrace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Obdélníkový symbol se šrafováním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Připojovací hrdla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Průtok (m3/h), Tlak (Pa), Teplota (°C), Vlhkost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Barevné šipky (e1, e2, i1, i2)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By-pass klapka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Pozice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Přerušovaná čára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5.2 Provozní režimy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Přepínání: Zimní provoz / Letní provoz. Schéma dynamicky zobrazuje odpovídající teploty, vlhkosti a průtoky pro zvolený režim.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Akce: OK (zavřít), Tisk schématu, Export do DXF.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 Kuchyňská místnost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6.1 Parametry místnosti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4526"/>
        <w:tblGridChange w:id="0">
          <w:tblGrid>
            <w:gridCol w:w="2500"/>
            <w:gridCol w:w="20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Název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Identifikace místnosti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Délka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číslo [m]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Délka místnosti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Šířka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číslo [m]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Šířka místnosti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Výška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číslo [m]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Výška místnosti (výchozí 3,2 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Plocha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vypočteno [m2]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Auto-výpočet z délky x šířky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Objem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vypočteno [m3]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Auto-výpočet z délky x šířky x výšky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6.2 Systém odsávání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Radio výběr: Pomocí digestoří / Stropem / Velkoplošnou digestoří.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6.3 Metodika výpočtu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6"/>
        <w:tblGridChange w:id="0">
          <w:tblGrid>
            <w:gridCol w:w="45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Metodika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Norma/standard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Dle VDI 2052 (04/2017)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Německá norma pro větrání kuchyní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Dle EN 16282 (04/2018)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Evropská norma pro větrání kuchyní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Dle zadaného průtoku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Ruční zadání požadovaného průtoku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6.4 Faktor současnosti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Volba metody: Dle druhu provozu / Přímo zadaná hodnota pro celou místnost / Přímo zadaná hodnota pro každé centrum zvlášť. Pole: Druh provozu (select), Počet denních porcí, Vlastní popis provozu.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6.5 Pracovní bod</w:t>
      </w: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6"/>
        <w:tblGridChange w:id="0">
          <w:tblGrid>
            <w:gridCol w:w="45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Celkové množství příváděného vzduchu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m3/h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Celkové množství odváděného vzduchu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m3/h (klikatelný odkaz pro detail)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Množství vzduchu příváděného digestořemi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m3/h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Korekce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m3/h (klikatelný odkaz)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Množství vzduchu příváděného jiným způsobem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m3/h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Výměna vzduchu v místnosti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1/h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6.6 Varná centra / Digestoře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Tabulka s možností přidání varných center. Sloupce: Název varného centra, Rozměry varného centra (mm), Horní hrana spotřebičů (mm), Požadovaný průtok vzduchu (m3/h), Odsávací digestoř, Rozměry digestoře (mm).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6.7 Spotřebiče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Tabulka spotřebičů. Sloupce: Pozice, Název, Počet, Příkon (kW), Odsávací digestoř, Umístění. Přidání: z databáze / vlastní spotřebič / vlastní myčka.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7. Návrh datového modelu pro novou verzi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Na základě analýzy původní aplikace navrhuji následující datové entity: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7.1 Hlavní entity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526"/>
        <w:gridCol w:w="2500"/>
        <w:tblGridChange w:id="0">
          <w:tblGrid>
            <w:gridCol w:w="3000"/>
            <w:gridCol w:w="3526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Project (Akce)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Zastřešující projekt/zakázka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1:N -&gt; Units, 1:N -&gt; KitchenRooms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Customer (Zákazník)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Firemní údaje zákazníka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N:1 -&gt; Project, 1:N -&gt; ContactPersons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Author (Vypracoval)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Projektant/zpracovatel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N:1 -&gt; Project, 1:N -&gt; ContactPersons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Recipient (Určeno 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Příjemce projektu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N:1 -&gt; Project, 1:N -&gt; ContactPersons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ContactPerson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Kontaktní osoba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N:1 -&gt; Customer/Author/Recipient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ClimateZone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Klimatická oblast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N:1 -&gt;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Unit (Jednotka/Zařízení)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Konfigurace VZT jednotky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N:1 -&gt; Project, 1:1 -&gt; WorkingPoint, 1:1 -&gt; Construction, 1:1 -&gt; Regulation, 1:N -&gt; SpecificationItems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WorkingPoint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Pracovní bod (průtoky, tlaky)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1:1 -&gt;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Konstrukční konfigurace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1:1 -&gt;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Konfigurace regulace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1:1 -&gt; Unit, 1:N -&gt; RegulationModules, 1:N -&gt; Controllers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SpecificationItem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Položka cenové specifikace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N:1 -&gt;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KitchenRoom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Kuchyňská místnost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N:1 -&gt; Project, 1:N -&gt; CookingCenters, 1:N -&gt; Appliances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CookingCenter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Varné centrum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N:1 -&gt; KitchenRoom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Appliance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Spotřebič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N:1 -&gt; KitchenRoom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ProductCatalog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Katalog jednotek DUPLEX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Referenční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PriceList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Ceník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Referenční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ClimateDatabase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Databáze klimatických oblastí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Referenční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ApplianceDatabase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Databáze kuchyňských spotřebičů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Referenční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7.2 Enumerace (výčtové typy)</w:t>
      </w: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26"/>
        <w:tblGridChange w:id="0">
          <w:tblGrid>
            <w:gridCol w:w="40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Hodnoty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UnitPlacement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INDOOR, ROOFTOP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MountingPosition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PARAPET, CEILING, STANDING, ROOFTOP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HeatExchangerType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CROSS_FLOW, COUNTER_FLOW, ROTARY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FilterClass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ePM10_50_M5, ePM1_55_F7, ePM1_80_F9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HeatingType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NONE, WATER, ELECTRIC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CoolingType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NONE, WATER, 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PreheatingType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NONE, ELECTRIC, WATER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CondensateDrain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NO_SIPHON, BALL_SIPHON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RegulationType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DIGITAL_AMOTION, ANALOG,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ControllerType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ATOUCH, ADOT, CP10RT,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CommunicationProtocol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MODBUS_TCP, BACNET_IP, KNX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ExtractionSystem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HOOD, CEILING, LARGE_AREA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CalculationMethod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VDI_2052, EN_16282, MANUAL_FLOW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OperatingMode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WINTER, SUMMER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CS, EN, DE, FR, NL, HU, RU, HR, SI, LT, PL, IT, BG, LV, RO, DA, ES, SV,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8. Business logika a výpočty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Klíčové výpočetní funkce, které musí být implementovány v backendu: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8.1 Vzduchotechnické výpočty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Výpočet skutečného průtoku vzduchu na základě požadovaného průtoku a externího statického tlaku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Výpočet tepelného výkonu rekuperačního výměníku a jeho účinnosti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Výpočet teploty příváděného vzduchu po průchodu rekuperátorem, ohřívačem a chladičem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Výpočet entalpie vzduchu dle teploty a relativní vlhkosti (h-x diagram / Mollierův diagram)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Výpočet příkonu ventilátorů dle pracovního bodu (průtok vs. tlak - charakteristiky ventilátorů)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Výpočet tlakových ztrát filtrů dle třídy filtrace a průtoku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Protimrazová ochrana - výpočet rizika zamrznutí výměníku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By-pass logika - kdy a jak aktivovat obtok rekuperátoru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ErP výpočty dle směrnic Ecodesign 2016/2018</w:t>
      </w:r>
    </w:p>
    <w:p w:rsidR="00000000" w:rsidDel="00000000" w:rsidP="00000000" w:rsidRDefault="00000000" w:rsidRPr="00000000" w14:paraId="00000337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8.2 Kuchyňské výpočty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Výpočet požadovaného průtoku dle VDI 2052 (04/2017) - na základě typu spotřebičů, příkonu a faktoru současnosti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Výpočet požadovaného průtoku dle EN 16282 (04/2018)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Výpočet faktoru současnosti dle druhu provozu a počtu denních porcí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Výpočet výměny vzduchu v místnosti (objem/průtok)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Bilance přívodního a odvodního vzduchu s korekcí</w:t>
      </w:r>
    </w:p>
    <w:p w:rsidR="00000000" w:rsidDel="00000000" w:rsidP="00000000" w:rsidRDefault="00000000" w:rsidRPr="00000000" w14:paraId="0000033D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8.3 Výběr a validace komponent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Automatický výběr vhodné jednotky dle zadaných parametrů ('Zvolit vhodnou jednotku')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Validace kompatibility komponent (ventilátor vs. skříň, regulace vs. příslušenství)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Výpočet cenové specifikace dle vybraných komponent a ceníku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Generování kontrolního součtu (hash) specifikace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Generování automatických upozornění (provozní omezení, požadavky na instalaci)</w:t>
      </w:r>
    </w:p>
    <w:p w:rsidR="00000000" w:rsidDel="00000000" w:rsidP="00000000" w:rsidRDefault="00000000" w:rsidRPr="00000000" w14:paraId="00000343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9. Doporučení pro technologický stack nové verze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9.1 Frontend</w:t>
      </w: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26"/>
        <w:gridCol w:w="3000"/>
        <w:tblGridChange w:id="0">
          <w:tblGrid>
            <w:gridCol w:w="2500"/>
            <w:gridCol w:w="35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Doporučení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Zdůvodnění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React + TypeScript nebo Vue 3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Komplexní formulářová aplikace, silný typový systém pro datový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Zustand nebo Pinia (Vue)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Stromová struktura projektu vyžaduje globální stav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UI komponenty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shadcn/ui, Radix UI nebo PrimeVue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Potřeba komplexních komponent: tabulky, stromy, formuláře, taby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Schémata/diagramy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SVG + D3.js nebo Konva.js / React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Interaktivní VZT schéma, nákres konstrukce, h-x diagram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CAD/nákresy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Three.js (3D) nebo Fabric.js / Konva.js (2D)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Rozměrový nákres jednotky s kótováním a interakcí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Tabulky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TanStack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Specifikace, ceníky, klimatické tabulky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Formuláře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React Hook Form + Zod / VeeValidate + Zod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Rozsáhlé formuláře s validací a závislostmi mezi poli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Puppeteer (server-side) nebo React-PDF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Tiskové výstupy: technický popis, nákres, schéma, specifikace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DXF/BIM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dxf-writer, IFC.js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Export do CAD formátů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Internacionalizace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i18next nebo vue-i18n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17 jazyků, přepínání za běhu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Rich text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TipTap nebo Lexical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Poznámky s formátováním B/I/U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9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9.2 Backend</w:t>
      </w: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26"/>
        <w:gridCol w:w="3000"/>
        <w:tblGridChange w:id="0">
          <w:tblGrid>
            <w:gridCol w:w="2500"/>
            <w:gridCol w:w="35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Doporučení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Zdůvodnění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Jazyk/runtime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Node.js + TypeScript nebo C# .NET 8+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Sdílení typů s frontendem (TS) nebo silný typový systém (.NET)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NestJS (Node) nebo ASP.NET Core (C#)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Strukturovaná API, dependency injection, validace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Databáze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Relační data, JSON pole pro flexibilní konfigurace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Prisma (Node) nebo Entity Framework Core (.NET)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Type-safe databázové operace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REST + OpenAPI nebo GraphQL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Komplexní datový model s vnořenými entitami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Výpočetní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Dedikovaný modul/service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Vzduchotechnické výpočty, h-x diagram, ErP výpočty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Ceníky/katalog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Verzovaná referenční data v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Ceníky s platností, verze katalogu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Autentizace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JWT + OAuth2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Partnerská zóna, uživatelské účty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Soubory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S3-kompatibilní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Projektové soubory, přílohy, exporty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Katalogová data, výpočetní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Nodemailer / SendGrid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Odesílání akcí emailem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E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9.3 Klíčové výzvy při přepisu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Výpočetní jádro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vzduchotechnické výpočty jsou pravděpodobně nejkomplexnější část. Nutné získat nebo reverse-engineerovat výpočetní algoritmy (charakteristiky ventilátorů, účinnosti výměníků, h-x diagram).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Produktový katalog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- 170+ modelů s detailními technickými parametry. Potřeba importovat nebo vytvořit databázi všech produktů s jejich charakteristikami.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Interaktivní vizualizace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nákres konstrukce, VZT schéma a h-x diagram vyžadují sofistikované SVG/Canvas vykreslování s interakcí.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Kompatibilita komponent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pravidla, které komponenty lze kombinovat s jakými (ventilátor + skříň + regulace + příslušenství). Tato konfigurace je jádrem business logiky.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Tiskové výstupy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- 10+ typů tiskových výstupů s profesionálním formátováním. Server-side PDF generování s grafy a schématy.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DXF/BIM export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generování CAD souborů z konfigurací. Nutnost knihoven pro DXF/IFC formáty.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 podpora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projektanti často pracují na stavbách bez internetu. Zvážit PWA s offline-first přístupem.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Migrace 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import existujících projektů z původního formátu souboru do nové aplikace.</w:t>
      </w:r>
    </w:p>
    <w:p w:rsidR="00000000" w:rsidDel="00000000" w:rsidP="00000000" w:rsidRDefault="00000000" w:rsidRPr="00000000" w14:paraId="00000397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10. Doporučená architektura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10.1 Modulární struktura frontendu</w:t>
      </w: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026"/>
        <w:gridCol w:w="2000"/>
        <w:tblGridChange w:id="0">
          <w:tblGrid>
            <w:gridCol w:w="3000"/>
            <w:gridCol w:w="4026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ProjectModule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Správa akcí, zákazník, projektant, 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Vysoká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CatalogModule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Prohlížeč katalogu, filtry, výběr jednotky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Vysoká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UnitConfigModule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Pracovní bod, přívod/odvod, komponenty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Kritická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ConstructionModule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Nákres, montážní poloha, kótování, hrdla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Vysoká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RegulationModule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Regulace, moduly, ovladače, 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Vysoká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SchematicModule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VZT schéma (SVG/Canvas)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Vysoká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HxDiagramModule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Mollierův h-x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Střední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KitchenModule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Kuchyňská místnost, digestoře, spotřebiče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Střední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SpecificationModule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Cenová specifikace, rekapitulace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Vysoká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PrintModule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Tiskové výstupy, PDF generování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Střední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ExportModule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DXF/BIM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Střední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PartnerZoneModule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Registrace projektů, API integrace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Nízká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SettingsModule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Předvolby, jazyk, klimatické oblasti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Střední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I18nModule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Překlady 17 jazyků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Střední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10.2 Backend API endpointy (návrh)</w:t>
      </w: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3526"/>
        <w:gridCol w:w="2000"/>
        <w:tblGridChange w:id="0">
          <w:tblGrid>
            <w:gridCol w:w="3500"/>
            <w:gridCol w:w="3526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 skupina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Příklady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CRUD projektů/akcí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GET, POST, PUT,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/api/projects/:id/units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Zařízení v projektu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GET, POST, PUT,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/api/projects/:id/kitchen-rooms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Kuchyňské místnosti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GET, POST, PUT,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/api/catalog/units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Katalog jednotek s filtry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/api/catalog/appliances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Databáze kuchyňských spotřebičů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/api/climate-zones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Klimatické oblasti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/api/price-lists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Ceníky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/api/calculations/working-point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Výpočet pracovního bodu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/api/calculations/hx-diagram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Výpočet h-x diagramu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/api/calculations/kitchen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Výpočet větrání kuchyně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/api/calculations/erp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ErP výpočty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/api/export/pdf/:type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PDF tiskové výstupy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/api/export/dxf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DXF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/api/export/bim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BIM/IFC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/api/partner-zone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Registrace projektu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POST, 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Autentizace, partnerská zóna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A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11. Závěr a doporučený postup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Modernizace aplikace ATREA DUPLEX je rozsáhlý projekt. Doporučený postup vývoje: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Fáze 1 - Základy: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Datový model, API skeleton, ProjectModule, autentizace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Fáze 2 - Katalog a konfigurace: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CatalogModule, UnitConfigModule (pracovní bod), import produktového katalogu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Fáze 3 - Výpočetní jádro: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Implementace vzduchotechnických výpočtů, validace proti původní aplikaci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Fáze 4 - Vizualizace: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ConstructionModule, SchematicModule, HxDiagramModule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Fáze 5 - Regulace a specifikace: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RegulationModule, SpecificationModule, ceníky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Fáze 6 - Kuchyně a exporty: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KitchenModule, PrintModule, ExportModule (DXF/BIM)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Fáze 7 - Integrace a polish: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PartnerZoneModule, I18n (17 jazyků), offline podpora (PWA), migrace dat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Tento dokument pokrývá kompletní analýzu UI, datového modelu, business logiky a technologických doporučení na základě 15 screenshotů původní aplikace. Pro hlubší analýzu by bylo vhodné doplnit screenshoty h-x diagramu, tiskových náhledů, dialogu Osazení jednotky a detailních konfiguračních dialogů jednotlivých komponent.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7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d8kQb2i99a4KC5QqSkxXZ27lg==">CgMxLjA4AHIhMS1jRy1qZXludjVkSFZoQUlzYkpISUlfUGxJVmU5Wk1a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2026-03-29T14:21:26.990Z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