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9A7" w:rsidRPr="00F7522F" w:rsidRDefault="00EC29A7" w:rsidP="000646A4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در محله تعیین خلاف که ش</w:t>
      </w:r>
      <w:r w:rsidR="000646A4">
        <w:rPr>
          <w:rFonts w:ascii="IRANSansWeb(FaNum)" w:hAnsi="IRANSansWeb(FaNum)" w:cs="B Nazanin" w:hint="cs"/>
          <w:sz w:val="26"/>
          <w:szCs w:val="28"/>
          <w:rtl/>
        </w:rPr>
        <w:t xml:space="preserve">امل </w:t>
      </w:r>
      <w:bookmarkStart w:id="0" w:name="_GoBack"/>
      <w:bookmarkEnd w:id="0"/>
      <w:r w:rsidRPr="00F7522F">
        <w:rPr>
          <w:rFonts w:ascii="IRANSansWeb(FaNum)" w:hAnsi="IRANSansWeb(FaNum)" w:cs="B Nazanin" w:hint="cs"/>
          <w:sz w:val="26"/>
          <w:szCs w:val="28"/>
          <w:rtl/>
        </w:rPr>
        <w:t>تحلیل بنا و مغایرت و تعیین خلاف و موارد خلاف می باشد پرونده بررسی میشود و به مرحله دبیرخانه کمیسیون ارسال میشود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در محله دبیرخانه کمیسیون ابتدا لایحه کمیسیون و بعد پیش نویس کمیسیون بدوی رکورد زده می شود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جدول نمایندگان: در این جدول نمایندگان قوه قضایی و شورای شهر و ... معرفی میشود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ایجاد جلسه : یک جلسه با نمایندگان از قبل تعیین شده و با تاریخ و زمان مشخص ایجاد میشود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جدول ماده صد : : پرونده هایی که رکورد پیش نویس کمیسیون بدوی یا تجدید نظر دارند لیست شده و در یک صف وارد جلسه میشوند که هر کدام جداگانه شامل ساعت شروع و پایان می باشد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 xml:space="preserve">برای هر کدام از رکورد های ماده صد محاسبات انجام می شود </w:t>
      </w:r>
    </w:p>
    <w:p w:rsidR="00EC29A7" w:rsidRPr="00F7522F" w:rsidRDefault="00EC29A7" w:rsidP="00EC29A7">
      <w:pPr>
        <w:rPr>
          <w:rFonts w:ascii="IRANSansWeb(FaNum)" w:hAnsi="IRANSansWeb(FaNum)" w:cs="B Nazanin"/>
          <w:sz w:val="26"/>
          <w:szCs w:val="28"/>
          <w:rtl/>
        </w:rPr>
      </w:pPr>
      <w:r w:rsidRPr="00F7522F">
        <w:rPr>
          <w:rFonts w:ascii="IRANSansWeb(FaNum)" w:hAnsi="IRANSansWeb(FaNum)" w:cs="B Nazanin" w:hint="cs"/>
          <w:sz w:val="26"/>
          <w:szCs w:val="28"/>
          <w:rtl/>
        </w:rPr>
        <w:t>جدول محاسبات: خلاف های مرحله تعیین خلاف به همراه مبلغ و ....</w:t>
      </w:r>
    </w:p>
    <w:p w:rsidR="00EC29A7" w:rsidRPr="00F7522F" w:rsidRDefault="00EC29A7">
      <w:pPr>
        <w:rPr>
          <w:rFonts w:ascii="IRANSansWeb(FaNum)" w:hAnsi="IRANSansWeb(FaNum)" w:cs="B Nazanin"/>
          <w:sz w:val="26"/>
          <w:szCs w:val="28"/>
        </w:rPr>
      </w:pPr>
    </w:p>
    <w:sectPr w:rsidR="00EC29A7" w:rsidRPr="00F7522F" w:rsidSect="00207BB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(FaNum)">
    <w:altName w:val="Times New Roman"/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66E"/>
    <w:rsid w:val="000646A4"/>
    <w:rsid w:val="000B466E"/>
    <w:rsid w:val="00207BB0"/>
    <w:rsid w:val="00226008"/>
    <w:rsid w:val="00EC29A7"/>
    <w:rsid w:val="00F7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F0BF8CA8-3AE7-4447-A3D8-8F5BA29B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Company>Moorche 30 DVDs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Develop9</dc:creator>
  <cp:keywords/>
  <dc:description/>
  <cp:lastModifiedBy>Develop9</cp:lastModifiedBy>
  <cp:revision>4</cp:revision>
  <dcterms:created xsi:type="dcterms:W3CDTF">2023-02-20T11:28:00Z</dcterms:created>
  <dcterms:modified xsi:type="dcterms:W3CDTF">2023-02-25T06:46:00Z</dcterms:modified>
</cp:coreProperties>
</file>