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1D" w:rsidRPr="0045361D" w:rsidRDefault="0045361D" w:rsidP="0045361D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Theme="minorBidi" w:hAnsiTheme="minorBidi"/>
          <w:sz w:val="22"/>
          <w:szCs w:val="26"/>
          <w:lang w:bidi="fa-IR"/>
        </w:rPr>
      </w:pPr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برای </w:t>
      </w:r>
      <w:r w:rsidRPr="0045361D">
        <w:rPr>
          <w:rFonts w:asciiTheme="minorBidi" w:hAnsiTheme="minorBidi"/>
          <w:sz w:val="22"/>
          <w:szCs w:val="26"/>
          <w:lang w:bidi="fa-IR"/>
        </w:rPr>
        <w:t>Classifier</w:t>
      </w:r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زیر یک </w:t>
      </w:r>
      <w:r w:rsidRPr="0045361D">
        <w:rPr>
          <w:rFonts w:asciiTheme="minorBidi" w:hAnsiTheme="minorBidi"/>
          <w:sz w:val="22"/>
          <w:szCs w:val="26"/>
          <w:lang w:bidi="fa-IR"/>
        </w:rPr>
        <w:t xml:space="preserve">Hierarchical </w:t>
      </w:r>
      <w:proofErr w:type="spellStart"/>
      <w:r w:rsidRPr="0045361D">
        <w:rPr>
          <w:rFonts w:asciiTheme="minorBidi" w:hAnsiTheme="minorBidi"/>
          <w:sz w:val="22"/>
          <w:szCs w:val="26"/>
          <w:lang w:bidi="fa-IR"/>
        </w:rPr>
        <w:t>trie</w:t>
      </w:r>
      <w:proofErr w:type="spellEnd"/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طراحی نمایید.</w:t>
      </w:r>
    </w:p>
    <w:p w:rsidR="0045361D" w:rsidRPr="00B572FB" w:rsidRDefault="0045361D" w:rsidP="0045361D">
      <w:pPr>
        <w:bidi/>
        <w:spacing w:after="0"/>
        <w:jc w:val="center"/>
        <w:rPr>
          <w:rFonts w:asciiTheme="minorBidi" w:hAnsiTheme="minorBidi"/>
          <w:sz w:val="22"/>
          <w:szCs w:val="26"/>
          <w:rtl/>
          <w:lang w:bidi="fa-IR"/>
        </w:rPr>
      </w:pPr>
      <w:r w:rsidRPr="00B572FB">
        <w:rPr>
          <w:rFonts w:asciiTheme="minorBidi" w:hAnsiTheme="minorBidi"/>
          <w:noProof/>
          <w:sz w:val="22"/>
          <w:szCs w:val="26"/>
        </w:rPr>
        <w:drawing>
          <wp:inline distT="0" distB="0" distL="0" distR="0" wp14:anchorId="5E38C1A4" wp14:editId="426999ED">
            <wp:extent cx="6379845" cy="19157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623" cy="19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Pr="00AD0EA7" w:rsidRDefault="0045361D" w:rsidP="0045361D">
      <w:pPr>
        <w:bidi/>
        <w:spacing w:after="32"/>
        <w:ind w:right="26"/>
        <w:rPr>
          <w:rFonts w:asciiTheme="minorBidi" w:hAnsiTheme="minorBidi"/>
          <w:sz w:val="22"/>
          <w:szCs w:val="26"/>
          <w:rtl/>
        </w:rPr>
      </w:pPr>
    </w:p>
    <w:p w:rsidR="0045361D" w:rsidRPr="0045361D" w:rsidRDefault="0045361D" w:rsidP="0045361D">
      <w:pPr>
        <w:pStyle w:val="ListParagraph"/>
        <w:numPr>
          <w:ilvl w:val="0"/>
          <w:numId w:val="1"/>
        </w:numPr>
        <w:bidi/>
        <w:spacing w:after="32"/>
        <w:ind w:right="26"/>
        <w:rPr>
          <w:rFonts w:asciiTheme="minorBidi" w:hAnsiTheme="minorBidi"/>
          <w:sz w:val="22"/>
          <w:szCs w:val="26"/>
          <w:lang w:bidi="fa-IR"/>
        </w:rPr>
      </w:pPr>
      <w:r w:rsidRPr="0045361D">
        <w:rPr>
          <w:rFonts w:asciiTheme="minorBidi" w:hAnsiTheme="minorBidi"/>
          <w:sz w:val="22"/>
          <w:szCs w:val="26"/>
          <w:lang w:bidi="fa-IR"/>
        </w:rPr>
        <w:t xml:space="preserve">Hierarchical </w:t>
      </w:r>
      <w:proofErr w:type="spellStart"/>
      <w:r w:rsidRPr="0045361D">
        <w:rPr>
          <w:rFonts w:asciiTheme="minorBidi" w:hAnsiTheme="minorBidi"/>
          <w:sz w:val="22"/>
          <w:szCs w:val="26"/>
          <w:lang w:bidi="fa-IR"/>
        </w:rPr>
        <w:t>trie</w:t>
      </w:r>
      <w:proofErr w:type="spellEnd"/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سوال </w:t>
      </w:r>
      <w:proofErr w:type="gramStart"/>
      <w:r>
        <w:rPr>
          <w:rFonts w:asciiTheme="minorBidi" w:hAnsiTheme="minorBidi" w:hint="cs"/>
          <w:sz w:val="22"/>
          <w:szCs w:val="26"/>
          <w:rtl/>
          <w:lang w:bidi="fa-IR"/>
        </w:rPr>
        <w:t>1</w:t>
      </w:r>
      <w:proofErr w:type="gramEnd"/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را به </w:t>
      </w:r>
      <w:r w:rsidRPr="0045361D">
        <w:rPr>
          <w:rFonts w:asciiTheme="minorBidi" w:hAnsiTheme="minorBidi"/>
          <w:sz w:val="22"/>
          <w:szCs w:val="26"/>
          <w:lang w:bidi="fa-IR"/>
        </w:rPr>
        <w:t xml:space="preserve">Set-pruning </w:t>
      </w:r>
      <w:proofErr w:type="spellStart"/>
      <w:r w:rsidRPr="0045361D">
        <w:rPr>
          <w:rFonts w:asciiTheme="minorBidi" w:hAnsiTheme="minorBidi"/>
          <w:sz w:val="22"/>
          <w:szCs w:val="26"/>
          <w:lang w:bidi="fa-IR"/>
        </w:rPr>
        <w:t>trie</w:t>
      </w:r>
      <w:proofErr w:type="spellEnd"/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تبدیل نمایید.</w:t>
      </w:r>
      <w:r w:rsidRPr="0045361D">
        <w:rPr>
          <w:noProof/>
          <w:sz w:val="20"/>
          <w:rtl/>
          <w:lang w:bidi="fa-IR"/>
        </w:rPr>
        <w:t xml:space="preserve"> </w:t>
      </w:r>
    </w:p>
    <w:p w:rsidR="0045361D" w:rsidRPr="00B572FB" w:rsidRDefault="0045361D" w:rsidP="0045361D">
      <w:pPr>
        <w:bidi/>
        <w:spacing w:after="32"/>
        <w:ind w:right="26"/>
        <w:rPr>
          <w:rFonts w:asciiTheme="minorBidi" w:hAnsiTheme="minorBidi"/>
          <w:sz w:val="22"/>
          <w:szCs w:val="26"/>
          <w:rtl/>
        </w:rPr>
      </w:pPr>
    </w:p>
    <w:p w:rsidR="0045361D" w:rsidRPr="0045361D" w:rsidRDefault="0045361D" w:rsidP="0045361D">
      <w:pPr>
        <w:pStyle w:val="ListParagraph"/>
        <w:numPr>
          <w:ilvl w:val="0"/>
          <w:numId w:val="1"/>
        </w:numPr>
        <w:bidi/>
        <w:spacing w:after="32"/>
        <w:ind w:right="26"/>
        <w:rPr>
          <w:rFonts w:asciiTheme="minorBidi" w:hAnsiTheme="minorBidi"/>
          <w:sz w:val="22"/>
          <w:szCs w:val="26"/>
          <w:rtl/>
          <w:lang w:bidi="fa-IR"/>
        </w:rPr>
      </w:pPr>
      <w:r w:rsidRPr="0045361D">
        <w:rPr>
          <w:rFonts w:asciiTheme="minorBidi" w:hAnsiTheme="minorBidi"/>
          <w:sz w:val="22"/>
          <w:szCs w:val="26"/>
          <w:lang w:bidi="fa-IR"/>
        </w:rPr>
        <w:t xml:space="preserve">Set-pruning </w:t>
      </w:r>
      <w:proofErr w:type="spellStart"/>
      <w:r w:rsidRPr="0045361D">
        <w:rPr>
          <w:rFonts w:asciiTheme="minorBidi" w:hAnsiTheme="minorBidi"/>
          <w:sz w:val="22"/>
          <w:szCs w:val="26"/>
          <w:lang w:bidi="fa-IR"/>
        </w:rPr>
        <w:t>trie</w:t>
      </w:r>
      <w:proofErr w:type="spellEnd"/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سوال </w:t>
      </w:r>
      <w:proofErr w:type="gramStart"/>
      <w:r w:rsidRPr="0045361D">
        <w:rPr>
          <w:rFonts w:asciiTheme="minorBidi" w:hAnsiTheme="minorBidi" w:hint="cs"/>
          <w:sz w:val="22"/>
          <w:szCs w:val="26"/>
          <w:rtl/>
          <w:lang w:bidi="fa-IR"/>
        </w:rPr>
        <w:t>1</w:t>
      </w:r>
      <w:proofErr w:type="gramEnd"/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را به </w:t>
      </w:r>
      <w:r w:rsidRPr="0045361D">
        <w:rPr>
          <w:rFonts w:asciiTheme="minorBidi" w:hAnsiTheme="minorBidi"/>
          <w:sz w:val="22"/>
          <w:szCs w:val="26"/>
          <w:lang w:bidi="fa-IR"/>
        </w:rPr>
        <w:t>Grid of Tries</w:t>
      </w:r>
      <w:r w:rsidRPr="0045361D">
        <w:rPr>
          <w:rFonts w:asciiTheme="minorBidi" w:hAnsiTheme="minorBidi"/>
          <w:sz w:val="22"/>
          <w:szCs w:val="26"/>
          <w:rtl/>
          <w:lang w:bidi="fa-IR"/>
        </w:rPr>
        <w:t xml:space="preserve"> تبدیل نمایید.</w:t>
      </w:r>
    </w:p>
    <w:p w:rsidR="00EB2618" w:rsidRDefault="00EB2618"/>
    <w:p w:rsidR="004F3C73" w:rsidRDefault="004F3C73" w:rsidP="004F3C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جواب تمرینات را به صورت تایپ شده در </w:t>
      </w:r>
    </w:p>
    <w:p w:rsidR="004F3C73" w:rsidRDefault="004F3C73" w:rsidP="004F3C73">
      <w:pPr>
        <w:rPr>
          <w:rtl/>
          <w:lang w:bidi="fa-IR"/>
        </w:rPr>
      </w:pPr>
      <w:hyperlink r:id="rId9" w:history="1">
        <w:r w:rsidRPr="00980ACE">
          <w:rPr>
            <w:rStyle w:val="Hyperlink"/>
            <w:lang w:bidi="fa-IR"/>
          </w:rPr>
          <w:t>https://ceit.aut.ac.ir/courses/course/view.php?id=259</w:t>
        </w:r>
      </w:hyperlink>
    </w:p>
    <w:p w:rsidR="004F3C73" w:rsidRDefault="004F3C73" w:rsidP="004F3C7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بارگذاری کنید.</w:t>
      </w:r>
      <w:bookmarkStart w:id="0" w:name="_GoBack"/>
      <w:bookmarkEnd w:id="0"/>
    </w:p>
    <w:sectPr w:rsidR="004F3C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8C" w:rsidRDefault="0069198C" w:rsidP="0045361D">
      <w:pPr>
        <w:spacing w:after="0"/>
      </w:pPr>
      <w:r>
        <w:separator/>
      </w:r>
    </w:p>
  </w:endnote>
  <w:endnote w:type="continuationSeparator" w:id="0">
    <w:p w:rsidR="0069198C" w:rsidRDefault="0069198C" w:rsidP="00453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8C" w:rsidRDefault="0069198C" w:rsidP="0045361D">
      <w:pPr>
        <w:spacing w:after="0"/>
      </w:pPr>
      <w:r>
        <w:separator/>
      </w:r>
    </w:p>
  </w:footnote>
  <w:footnote w:type="continuationSeparator" w:id="0">
    <w:p w:rsidR="0069198C" w:rsidRDefault="0069198C" w:rsidP="004536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1D" w:rsidRPr="006D2AC5" w:rsidRDefault="0045361D" w:rsidP="0045361D">
    <w:pPr>
      <w:pStyle w:val="Heading1"/>
      <w:spacing w:line="216" w:lineRule="auto"/>
      <w:rPr>
        <w:rFonts w:cs="B Nazanin"/>
        <w:sz w:val="36"/>
        <w:szCs w:val="36"/>
        <w:rtl/>
      </w:rPr>
    </w:pPr>
    <w:r w:rsidRPr="006D2AC5">
      <w:rPr>
        <w:rFonts w:cs="B Nazanin"/>
        <w:noProof/>
        <w:lang w:bidi="ar-SA"/>
      </w:rPr>
      <w:drawing>
        <wp:anchor distT="0" distB="0" distL="114300" distR="114300" simplePos="0" relativeHeight="251661312" behindDoc="0" locked="0" layoutInCell="1" allowOverlap="1" wp14:anchorId="23C7F3E6" wp14:editId="48E48895">
          <wp:simplePos x="0" y="0"/>
          <wp:positionH relativeFrom="column">
            <wp:posOffset>5807710</wp:posOffset>
          </wp:positionH>
          <wp:positionV relativeFrom="paragraph">
            <wp:posOffset>87630</wp:posOffset>
          </wp:positionV>
          <wp:extent cx="872893" cy="1094815"/>
          <wp:effectExtent l="0" t="0" r="381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IT-Arm-Lo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893" cy="1094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2AC5">
      <w:rPr>
        <w:rFonts w:cs="B Nazanin"/>
        <w:noProof/>
        <w:sz w:val="40"/>
        <w:szCs w:val="40"/>
        <w:rtl/>
        <w:lang w:bidi="ar-SA"/>
      </w:rPr>
      <w:drawing>
        <wp:anchor distT="0" distB="0" distL="114300" distR="114300" simplePos="0" relativeHeight="251660288" behindDoc="0" locked="0" layoutInCell="1" allowOverlap="1" wp14:anchorId="0258A7A8" wp14:editId="1E247E3F">
          <wp:simplePos x="0" y="0"/>
          <wp:positionH relativeFrom="margin">
            <wp:align>left</wp:align>
          </wp:positionH>
          <wp:positionV relativeFrom="paragraph">
            <wp:posOffset>125730</wp:posOffset>
          </wp:positionV>
          <wp:extent cx="880110" cy="116649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110" cy="1166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2AC5">
      <w:rPr>
        <w:rFonts w:cs="B Nazanin" w:hint="cs"/>
        <w:sz w:val="24"/>
        <w:szCs w:val="24"/>
        <w:rtl/>
      </w:rPr>
      <w:t>بسمه تعالی</w:t>
    </w:r>
  </w:p>
  <w:p w:rsidR="0045361D" w:rsidRDefault="0045361D" w:rsidP="0045361D">
    <w:pPr>
      <w:pStyle w:val="Heading1"/>
      <w:spacing w:line="216" w:lineRule="auto"/>
      <w:rPr>
        <w:rFonts w:cs="B Nazanin"/>
        <w:rtl/>
      </w:rPr>
    </w:pPr>
    <w:r w:rsidRPr="006D2AC5">
      <w:rPr>
        <w:rFonts w:cs="B Nazanin" w:hint="cs"/>
        <w:rtl/>
      </w:rPr>
      <w:t>تمرین شماره</w:t>
    </w:r>
    <w:r>
      <w:rPr>
        <w:rFonts w:cs="B Nazanin" w:hint="cs"/>
        <w:rtl/>
      </w:rPr>
      <w:t xml:space="preserve"> 2</w:t>
    </w:r>
  </w:p>
  <w:p w:rsidR="0045361D" w:rsidRDefault="0045361D" w:rsidP="0045361D">
    <w:pPr>
      <w:pStyle w:val="Heading1"/>
      <w:spacing w:line="216" w:lineRule="auto"/>
      <w:rPr>
        <w:rFonts w:cs="B Nazanin"/>
        <w:rtl/>
      </w:rPr>
    </w:pPr>
    <w:r w:rsidRPr="006D2AC5">
      <w:rPr>
        <w:rFonts w:cs="B Nazanin"/>
        <w:rtl/>
      </w:rPr>
      <w:t xml:space="preserve"> درس معماری مسیریاب‌ها و سوئیچ‌های با کارآیی بالا</w:t>
    </w:r>
  </w:p>
  <w:p w:rsidR="0045361D" w:rsidRPr="006D2AC5" w:rsidRDefault="0045361D" w:rsidP="0045361D">
    <w:pPr>
      <w:pStyle w:val="Heading1"/>
      <w:spacing w:line="216" w:lineRule="auto"/>
      <w:rPr>
        <w:rFonts w:cs="B Nazanin"/>
        <w:rtl/>
      </w:rPr>
    </w:pPr>
    <w:r w:rsidRPr="0061655F">
      <w:rPr>
        <w:rFonts w:cs="B Nazanin"/>
        <w:noProof/>
        <w:sz w:val="20"/>
        <w:rtl/>
        <w:lang w:bidi="ar-SA"/>
      </w:rPr>
      <w:drawing>
        <wp:anchor distT="0" distB="0" distL="114300" distR="114300" simplePos="0" relativeHeight="251659264" behindDoc="0" locked="0" layoutInCell="1" allowOverlap="1" wp14:anchorId="790C02CA" wp14:editId="5CD3F04C">
          <wp:simplePos x="0" y="0"/>
          <wp:positionH relativeFrom="column">
            <wp:posOffset>-431165</wp:posOffset>
          </wp:positionH>
          <wp:positionV relativeFrom="paragraph">
            <wp:posOffset>231140</wp:posOffset>
          </wp:positionV>
          <wp:extent cx="6886575" cy="264795"/>
          <wp:effectExtent l="0" t="0" r="9525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6575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2AC5">
      <w:rPr>
        <w:rFonts w:cs="B Nazanin"/>
        <w:rtl/>
      </w:rPr>
      <w:t xml:space="preserve">نیمسال اول سال تحصیلی </w:t>
    </w:r>
    <w:r>
      <w:rPr>
        <w:rFonts w:cs="B Nazanin" w:hint="cs"/>
        <w:rtl/>
      </w:rPr>
      <w:t>96-97</w:t>
    </w:r>
  </w:p>
  <w:p w:rsidR="0045361D" w:rsidRDefault="0045361D" w:rsidP="0045361D">
    <w:pPr>
      <w:pStyle w:val="Heading1"/>
      <w:spacing w:line="276" w:lineRule="auto"/>
      <w:ind w:firstLine="517"/>
      <w:jc w:val="both"/>
      <w:rPr>
        <w:rFonts w:ascii="Times New Roman" w:hAnsi="Times New Roman" w:cs="B Nazanin"/>
        <w:sz w:val="20"/>
        <w:szCs w:val="24"/>
        <w:rtl/>
      </w:rPr>
    </w:pPr>
  </w:p>
  <w:p w:rsidR="0045361D" w:rsidRDefault="00453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6F41"/>
    <w:multiLevelType w:val="hybridMultilevel"/>
    <w:tmpl w:val="B1688244"/>
    <w:lvl w:ilvl="0" w:tplc="81ECC9A8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yNDEyMjOztDA3NDdV0lEKTi0uzszPAykwrgUAg56hLywAAAA="/>
  </w:docVars>
  <w:rsids>
    <w:rsidRoot w:val="00426DA6"/>
    <w:rsid w:val="00426DA6"/>
    <w:rsid w:val="00445EF5"/>
    <w:rsid w:val="0045361D"/>
    <w:rsid w:val="004605D8"/>
    <w:rsid w:val="004F3C73"/>
    <w:rsid w:val="0069198C"/>
    <w:rsid w:val="00E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337A0-1B12-4DBF-979B-371F702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61D"/>
    <w:pPr>
      <w:spacing w:after="200" w:line="240" w:lineRule="auto"/>
    </w:pPr>
    <w:rPr>
      <w:rFonts w:ascii="Times New Roman" w:hAnsi="Times New Roman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5361D"/>
    <w:pPr>
      <w:bidi/>
      <w:spacing w:after="0"/>
      <w:jc w:val="center"/>
      <w:outlineLvl w:val="0"/>
    </w:pPr>
    <w:rPr>
      <w:rFonts w:ascii="IranNastaliq" w:eastAsia="Times New Roman" w:hAnsi="IranNastaliq" w:cs="IranNastaliq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361D"/>
    <w:rPr>
      <w:rFonts w:ascii="Times New Roman" w:hAnsi="Times New Roman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6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361D"/>
    <w:rPr>
      <w:rFonts w:ascii="Times New Roman" w:hAnsi="Times New Roman" w:cs="B Nazani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5361D"/>
    <w:rPr>
      <w:rFonts w:ascii="IranNastaliq" w:eastAsia="Times New Roman" w:hAnsi="IranNastaliq" w:cs="IranNastaliq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453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eit.aut.ac.ir/courses/course/view.php?id=259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F6492-D7BD-4D9B-8F86-3CC6056C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cp:lastPrinted>2017-11-04T18:38:00Z</cp:lastPrinted>
  <dcterms:created xsi:type="dcterms:W3CDTF">2017-11-04T18:37:00Z</dcterms:created>
  <dcterms:modified xsi:type="dcterms:W3CDTF">2017-11-04T18:42:00Z</dcterms:modified>
</cp:coreProperties>
</file>