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A3A56E" w14:textId="77777777" w:rsidR="00564BE4" w:rsidRPr="00564BE4" w:rsidRDefault="00564BE4" w:rsidP="00564BE4">
      <w:pPr>
        <w:autoSpaceDE w:val="0"/>
        <w:autoSpaceDN w:val="0"/>
        <w:adjustRightInd w:val="0"/>
        <w:spacing w:after="0" w:line="360" w:lineRule="auto"/>
        <w:ind w:firstLine="720"/>
        <w:jc w:val="center"/>
        <w:rPr>
          <w:rFonts w:ascii="Times New Roman" w:hAnsi="Times New Roman" w:cs="Times New Roman"/>
          <w:b/>
          <w:bCs/>
          <w:sz w:val="28"/>
          <w:szCs w:val="28"/>
        </w:rPr>
      </w:pPr>
      <w:r w:rsidRPr="00564BE4">
        <w:rPr>
          <w:rFonts w:ascii="Times New Roman" w:hAnsi="Times New Roman" w:cs="Times New Roman"/>
          <w:b/>
          <w:bCs/>
          <w:sz w:val="28"/>
          <w:szCs w:val="28"/>
        </w:rPr>
        <w:t>CHAPTER 1</w:t>
      </w:r>
    </w:p>
    <w:p w14:paraId="510E6D16" w14:textId="77777777" w:rsidR="00564BE4" w:rsidRDefault="00564BE4" w:rsidP="00564BE4">
      <w:pPr>
        <w:autoSpaceDE w:val="0"/>
        <w:autoSpaceDN w:val="0"/>
        <w:adjustRightInd w:val="0"/>
        <w:spacing w:after="0" w:line="360" w:lineRule="auto"/>
        <w:ind w:firstLine="720"/>
        <w:jc w:val="center"/>
        <w:rPr>
          <w:rFonts w:ascii="Times New Roman" w:hAnsi="Times New Roman" w:cs="Times New Roman"/>
          <w:b/>
          <w:bCs/>
          <w:sz w:val="28"/>
          <w:szCs w:val="28"/>
        </w:rPr>
      </w:pPr>
      <w:r w:rsidRPr="00564BE4">
        <w:rPr>
          <w:rFonts w:ascii="Times New Roman" w:hAnsi="Times New Roman" w:cs="Times New Roman"/>
          <w:b/>
          <w:bCs/>
          <w:sz w:val="28"/>
          <w:szCs w:val="28"/>
        </w:rPr>
        <w:t>ABSTRACT</w:t>
      </w:r>
    </w:p>
    <w:p w14:paraId="5EA1B930" w14:textId="77777777" w:rsidR="003B399F" w:rsidRDefault="003B399F" w:rsidP="00564BE4">
      <w:pPr>
        <w:autoSpaceDE w:val="0"/>
        <w:autoSpaceDN w:val="0"/>
        <w:adjustRightInd w:val="0"/>
        <w:spacing w:after="0" w:line="360" w:lineRule="auto"/>
        <w:ind w:firstLine="720"/>
        <w:jc w:val="center"/>
        <w:rPr>
          <w:rFonts w:ascii="Times New Roman" w:hAnsi="Times New Roman" w:cs="Times New Roman"/>
          <w:b/>
          <w:bCs/>
          <w:sz w:val="28"/>
          <w:szCs w:val="28"/>
        </w:rPr>
      </w:pPr>
    </w:p>
    <w:p w14:paraId="2E46E571" w14:textId="7C0EB594" w:rsidR="00B05A7E" w:rsidRPr="003B399F" w:rsidRDefault="003B399F" w:rsidP="003B399F">
      <w:pPr>
        <w:autoSpaceDE w:val="0"/>
        <w:autoSpaceDN w:val="0"/>
        <w:adjustRightInd w:val="0"/>
        <w:spacing w:after="0" w:line="360" w:lineRule="auto"/>
        <w:ind w:firstLine="720"/>
        <w:jc w:val="both"/>
        <w:rPr>
          <w:color w:val="0D0D0D"/>
          <w:sz w:val="24"/>
          <w:szCs w:val="24"/>
        </w:rPr>
      </w:pPr>
      <w:r w:rsidRPr="003B399F">
        <w:rPr>
          <w:rFonts w:ascii="Times New Roman" w:hAnsi="Times New Roman" w:cs="Times New Roman"/>
          <w:sz w:val="24"/>
          <w:szCs w:val="24"/>
        </w:rPr>
        <w:t>In the context of industrial and safety-critical environments, the implementation of effective safety protocols is paramount to safeguarding the well-being of individuals. Personal Protective Equipment (PPE) plays a pivotal role in mitigating occupational hazards, and ensuring its proper utilization is of utmost importance. This research project delves into the domain of automated detection of essential safety gear, namely safety helmets, masks, and vests, leveraging sophisticated deep learning techniques. The study places a particular emphasis on two state-of-the-art object detection algorithms, Faster R-CNN and YOLOv5, with the overarching goal of developing robust models that exhibit a high degree of accuracy in identifying and precisely localizing safety equipment within images.</w:t>
      </w:r>
      <w:r>
        <w:rPr>
          <w:rFonts w:ascii="Times New Roman" w:hAnsi="Times New Roman" w:cs="Times New Roman"/>
          <w:sz w:val="24"/>
          <w:szCs w:val="24"/>
        </w:rPr>
        <w:t xml:space="preserve"> </w:t>
      </w:r>
      <w:proofErr w:type="gramStart"/>
      <w:r w:rsidRPr="003B399F">
        <w:rPr>
          <w:rFonts w:ascii="Times New Roman" w:hAnsi="Times New Roman" w:cs="Times New Roman"/>
          <w:sz w:val="24"/>
          <w:szCs w:val="24"/>
        </w:rPr>
        <w:t>The</w:t>
      </w:r>
      <w:proofErr w:type="gramEnd"/>
      <w:r w:rsidRPr="003B399F">
        <w:rPr>
          <w:rFonts w:ascii="Times New Roman" w:hAnsi="Times New Roman" w:cs="Times New Roman"/>
          <w:sz w:val="24"/>
          <w:szCs w:val="24"/>
        </w:rPr>
        <w:t xml:space="preserve"> initiation of the project involves a meticulous process of compiling a diverse and well-annotated dataset. This dataset comprises images featuring individuals from various occupational settings donning safety helmets, masks, and vests send to mail. To enhance the model's ability to generalize across different scenarios, data augmentation techniques are systematically applied, enriching the dataset with variations in lighting conditions, perspectives, and environmental contexts. Subsequently, both Faster R-CNN and YOLOv5 models undergo comprehensive training using this augmented dataset, wherein the specific characteristics and performance requirements of each algorithm are meticulously considered.</w:t>
      </w:r>
      <w:r>
        <w:rPr>
          <w:rFonts w:ascii="Times New Roman" w:hAnsi="Times New Roman" w:cs="Times New Roman"/>
          <w:sz w:val="24"/>
          <w:szCs w:val="24"/>
        </w:rPr>
        <w:t xml:space="preserve"> </w:t>
      </w:r>
      <w:proofErr w:type="gramStart"/>
      <w:r w:rsidRPr="003B399F">
        <w:rPr>
          <w:rFonts w:ascii="Times New Roman" w:hAnsi="Times New Roman" w:cs="Times New Roman"/>
          <w:sz w:val="24"/>
          <w:szCs w:val="24"/>
        </w:rPr>
        <w:t>The</w:t>
      </w:r>
      <w:proofErr w:type="gramEnd"/>
      <w:r w:rsidRPr="003B399F">
        <w:rPr>
          <w:rFonts w:ascii="Times New Roman" w:hAnsi="Times New Roman" w:cs="Times New Roman"/>
          <w:sz w:val="24"/>
          <w:szCs w:val="24"/>
        </w:rPr>
        <w:t xml:space="preserve"> choice between Faster R-CNN and YOLOv5 is a nuanced decision, influenced by factors such as real-time processing demands, detection accuracy, and computational efficiency. Comparative analyses of the two models in terms of precision, recall, and overall detection performance guide this decision-making process. The outcomes of this research, beyond their theoretical significance, hold substantial practical implications for the domain of occupational safety. By providing a reliable and automated means of monitoring the correct deployment of safety equipment, the developed models contribute significantly to the enhancement of safety compliance and surveillance measures.</w:t>
      </w:r>
    </w:p>
    <w:sectPr w:rsidR="00B05A7E" w:rsidRPr="003B399F" w:rsidSect="009D0201">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BE4"/>
    <w:rsid w:val="00013E35"/>
    <w:rsid w:val="0009234E"/>
    <w:rsid w:val="000B1231"/>
    <w:rsid w:val="00103B25"/>
    <w:rsid w:val="00112804"/>
    <w:rsid w:val="001269E1"/>
    <w:rsid w:val="001530D6"/>
    <w:rsid w:val="00172911"/>
    <w:rsid w:val="00260BE4"/>
    <w:rsid w:val="00292F7B"/>
    <w:rsid w:val="002D3A0E"/>
    <w:rsid w:val="002E3F9D"/>
    <w:rsid w:val="003B399F"/>
    <w:rsid w:val="003E65C9"/>
    <w:rsid w:val="00442A78"/>
    <w:rsid w:val="0044790A"/>
    <w:rsid w:val="00496167"/>
    <w:rsid w:val="004C7994"/>
    <w:rsid w:val="005625BB"/>
    <w:rsid w:val="00564BE4"/>
    <w:rsid w:val="00574B74"/>
    <w:rsid w:val="005C5686"/>
    <w:rsid w:val="0071504A"/>
    <w:rsid w:val="007739F8"/>
    <w:rsid w:val="00773B82"/>
    <w:rsid w:val="007A3095"/>
    <w:rsid w:val="007B2470"/>
    <w:rsid w:val="007E4747"/>
    <w:rsid w:val="008169D1"/>
    <w:rsid w:val="00846B52"/>
    <w:rsid w:val="008A6912"/>
    <w:rsid w:val="00957C3D"/>
    <w:rsid w:val="009D0201"/>
    <w:rsid w:val="00A0236D"/>
    <w:rsid w:val="00A10490"/>
    <w:rsid w:val="00A24D98"/>
    <w:rsid w:val="00AE259C"/>
    <w:rsid w:val="00B02702"/>
    <w:rsid w:val="00B05A7E"/>
    <w:rsid w:val="00B45CC7"/>
    <w:rsid w:val="00BA49D5"/>
    <w:rsid w:val="00BE58F1"/>
    <w:rsid w:val="00CE262C"/>
    <w:rsid w:val="00CE2A55"/>
    <w:rsid w:val="00D15FEE"/>
    <w:rsid w:val="00D32392"/>
    <w:rsid w:val="00DA1529"/>
    <w:rsid w:val="00EF4202"/>
    <w:rsid w:val="00F9185D"/>
    <w:rsid w:val="00FA11E4"/>
    <w:rsid w:val="00FD707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1D19"/>
  <w15:docId w15:val="{18292218-32BA-4BDB-96EE-34CAEF23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B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707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307306">
      <w:bodyDiv w:val="1"/>
      <w:marLeft w:val="0"/>
      <w:marRight w:val="0"/>
      <w:marTop w:val="0"/>
      <w:marBottom w:val="0"/>
      <w:divBdr>
        <w:top w:val="none" w:sz="0" w:space="0" w:color="auto"/>
        <w:left w:val="none" w:sz="0" w:space="0" w:color="auto"/>
        <w:bottom w:val="none" w:sz="0" w:space="0" w:color="auto"/>
        <w:right w:val="none" w:sz="0" w:space="0" w:color="auto"/>
      </w:divBdr>
    </w:div>
    <w:div w:id="25601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TPS PROJECTS</cp:lastModifiedBy>
  <cp:revision>8</cp:revision>
  <dcterms:created xsi:type="dcterms:W3CDTF">2024-02-03T06:51:00Z</dcterms:created>
  <dcterms:modified xsi:type="dcterms:W3CDTF">2024-02-14T11:40:00Z</dcterms:modified>
</cp:coreProperties>
</file>