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71B4E" w:rsidRPr="00207B78" w:rsidRDefault="00F71B4E" w:rsidP="00F71B4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207B78">
        <w:rPr>
          <w:rFonts w:ascii="Times New Roman" w:eastAsia="Times New Roman" w:hAnsi="Times New Roman" w:cs="Times New Roman"/>
          <w:b/>
          <w:bCs/>
        </w:rPr>
        <w:t>Appendix A</w:t>
      </w:r>
    </w:p>
    <w:p w:rsidR="00F71B4E" w:rsidRPr="00207B78" w:rsidRDefault="00F71B4E" w:rsidP="00F71B4E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>GOT Images and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B4E" w:rsidRPr="00207B78" w:rsidTr="002F5978">
        <w:trPr>
          <w:cantSplit/>
        </w:trPr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t>1)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"https://uregina.eu.qualtrics.com/CP/Graphic.php?IM=IM_5ss35XFMknWPHxz"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2E9FC580" wp14:editId="426886D5">
                  <wp:extent cx="1434977" cy="1422400"/>
                  <wp:effectExtent l="0" t="0" r="635" b="0"/>
                  <wp:docPr id="49610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531" cy="1456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</w:t>
            </w:r>
            <w:r w:rsidRPr="002F5978">
              <w:rPr>
                <w:rFonts w:ascii="Times New Roman" w:eastAsia="Times New Roman" w:hAnsi="Times New Roman" w:cs="Times New Roman"/>
                <w:highlight w:val="yellow"/>
              </w:rPr>
              <w:t>chimpanzee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baseball player?</w:t>
            </w:r>
          </w:p>
        </w:tc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2)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"https://uregina.eu.qualtrics.com/CP/Graphic.php?IM=IM_07Z30gGbNuqyWep"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3F097039" wp14:editId="68230230">
                  <wp:extent cx="1436914" cy="1414154"/>
                  <wp:effectExtent l="0" t="0" r="0" b="0"/>
                  <wp:docPr id="7108458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660" cy="146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fire station or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confectionary</w:t>
            </w:r>
            <w:r w:rsidRPr="00207B78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F71B4E" w:rsidRPr="00207B78" w:rsidTr="002F5978">
        <w:trPr>
          <w:cantSplit/>
        </w:trPr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t>3)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"https://uregina.eu.qualtrics.com/CP/Graphic.php?IM=IM_a9LGK5TFn1PInQh"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2217D038" wp14:editId="069BB396">
                  <wp:extent cx="1470751" cy="1437052"/>
                  <wp:effectExtent l="0" t="0" r="2540" b="0"/>
                  <wp:docPr id="9617453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02" cy="147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an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eel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tiger shark?</w:t>
            </w:r>
          </w:p>
        </w:tc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4)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"https://uregina.eu.qualtrics.com/CP/Graphic.php?IM=IM_9HXl9ZCLr7S9R6R"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1E4540A9" wp14:editId="61CE4B97">
                  <wp:extent cx="1444171" cy="1433956"/>
                  <wp:effectExtent l="0" t="0" r="3810" b="1270"/>
                  <wp:docPr id="16336738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04499" cy="1493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horse or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golden retriever</w:t>
            </w:r>
            <w:r w:rsidRPr="00207B78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F71B4E" w:rsidRPr="00207B78" w:rsidTr="002F5978">
        <w:trPr>
          <w:cantSplit/>
        </w:trPr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5)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"https://uregina.eu.qualtrics.com/CP/Graphic.php?IM=IM_0k76SZB5JPA7Y2x"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4236C289" wp14:editId="49D1E413">
                  <wp:extent cx="1444172" cy="1431514"/>
                  <wp:effectExtent l="0" t="0" r="3810" b="3810"/>
                  <wp:docPr id="1404483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211" cy="144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parking meter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stop sign?</w:t>
            </w:r>
          </w:p>
        </w:tc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6)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"https://uregina.eu.qualtrics.com/CP/Graphic.php?IM=IM_7PV4GOlpV8ZKbI1"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142792BC" wp14:editId="4D34E401">
                  <wp:extent cx="1444171" cy="1411081"/>
                  <wp:effectExtent l="0" t="0" r="3810" b="0"/>
                  <wp:docPr id="15514058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607" cy="1459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barn or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greenhouse</w:t>
            </w:r>
            <w:r w:rsidRPr="00207B78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F71B4E" w:rsidRPr="00207B78" w:rsidTr="002F5978">
        <w:trPr>
          <w:cantSplit/>
        </w:trPr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lastRenderedPageBreak/>
              <w:t>7)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"https://uregina.eu.qualtrics.com/CP/Graphic.php?IM=IM_bvigTAPr4xNbCSN"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011BCC90" wp14:editId="22836DC1">
                  <wp:extent cx="1436915" cy="1444428"/>
                  <wp:effectExtent l="0" t="0" r="0" b="3810"/>
                  <wp:docPr id="19708282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943" cy="148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an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armadillo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basketball?</w:t>
            </w:r>
          </w:p>
        </w:tc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8)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"https://uregina.eu.qualtrics.com/CP/Graphic.php?IM=IM_737AWDq2F0N43Qx"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27165CDB" wp14:editId="1FF51770">
                  <wp:extent cx="1443880" cy="1451429"/>
                  <wp:effectExtent l="0" t="0" r="4445" b="0"/>
                  <wp:docPr id="179151798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34989" cy="1543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an apple or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robin</w:t>
            </w:r>
            <w:r w:rsidRPr="00207B78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F71B4E" w:rsidRPr="00207B78" w:rsidTr="002F5978">
        <w:trPr>
          <w:cantSplit/>
        </w:trPr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9)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"https://uregina.eu.qualtrics.com/CP/Graphic.php?IM=IM_3shrQCRnfBZUQqF"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1890E5AA" wp14:editId="09C76EE9">
                  <wp:extent cx="1436915" cy="1436915"/>
                  <wp:effectExtent l="0" t="0" r="0" b="0"/>
                  <wp:docPr id="10708527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940" cy="14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mug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</w:t>
            </w:r>
            <w:r w:rsidRPr="00F71B4E">
              <w:rPr>
                <w:rFonts w:ascii="Times New Roman" w:eastAsia="Times New Roman" w:hAnsi="Times New Roman" w:cs="Times New Roman"/>
              </w:rPr>
              <w:t>bubble</w:t>
            </w:r>
            <w:r w:rsidRPr="00207B78"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4675" w:type="dxa"/>
          </w:tcPr>
          <w:p w:rsidR="00F71B4E" w:rsidRPr="00207B78" w:rsidRDefault="00F71B4E" w:rsidP="002F5978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>10)</w:t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07B78">
              <w:rPr>
                <w:rFonts w:ascii="Times New Roman" w:hAnsi="Times New Roman" w:cs="Times New Roman"/>
              </w:rPr>
              <w:fldChar w:fldCharType="begin"/>
            </w:r>
            <w:r w:rsidRPr="00207B78">
              <w:rPr>
                <w:rFonts w:ascii="Times New Roman" w:hAnsi="Times New Roman" w:cs="Times New Roman"/>
              </w:rPr>
              <w:instrText xml:space="preserve"> INCLUDEPICTURE "https://uregina.eu.qualtrics.com/CP/Graphic.php?IM=IM_9ABnbqPl4IHibjf" \* MERGEFORMATINET </w:instrText>
            </w:r>
            <w:r w:rsidRPr="00207B78">
              <w:rPr>
                <w:rFonts w:ascii="Times New Roman" w:hAnsi="Times New Roman" w:cs="Times New Roman"/>
              </w:rPr>
              <w:fldChar w:fldCharType="separate"/>
            </w:r>
            <w:r w:rsidRPr="00207B78">
              <w:rPr>
                <w:rFonts w:ascii="Times New Roman" w:hAnsi="Times New Roman" w:cs="Times New Roman"/>
                <w:noProof/>
                <w:lang w:val="en-CA" w:eastAsia="en-CA"/>
              </w:rPr>
              <w:drawing>
                <wp:inline distT="0" distB="0" distL="0" distR="0" wp14:anchorId="42F688B2" wp14:editId="06E6DEA9">
                  <wp:extent cx="1444172" cy="1444172"/>
                  <wp:effectExtent l="0" t="0" r="3810" b="3810"/>
                  <wp:docPr id="1060881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258" cy="1487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7B78">
              <w:rPr>
                <w:rFonts w:ascii="Times New Roman" w:hAnsi="Times New Roman" w:cs="Times New Roman"/>
              </w:rPr>
              <w:fldChar w:fldCharType="end"/>
            </w:r>
          </w:p>
          <w:p w:rsidR="00F71B4E" w:rsidRPr="00207B78" w:rsidRDefault="00F71B4E" w:rsidP="002F597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07B78">
              <w:rPr>
                <w:rFonts w:ascii="Times New Roman" w:eastAsia="Times New Roman" w:hAnsi="Times New Roman" w:cs="Times New Roman"/>
              </w:rPr>
              <w:t xml:space="preserve">Was that a </w:t>
            </w:r>
            <w:r w:rsidRPr="00F71B4E">
              <w:rPr>
                <w:rFonts w:ascii="Times New Roman" w:eastAsia="Times New Roman" w:hAnsi="Times New Roman" w:cs="Times New Roman"/>
                <w:highlight w:val="yellow"/>
              </w:rPr>
              <w:t>centipede</w:t>
            </w:r>
            <w:r w:rsidRPr="00207B78">
              <w:rPr>
                <w:rFonts w:ascii="Times New Roman" w:eastAsia="Times New Roman" w:hAnsi="Times New Roman" w:cs="Times New Roman"/>
              </w:rPr>
              <w:t xml:space="preserve"> or a crayon?</w:t>
            </w:r>
          </w:p>
        </w:tc>
      </w:tr>
    </w:tbl>
    <w:p w:rsidR="00F71B4E" w:rsidRPr="00207B78" w:rsidRDefault="00F71B4E" w:rsidP="00F71B4E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:rsidR="00F71B4E" w:rsidRPr="00207B78" w:rsidRDefault="00F71B4E" w:rsidP="00F71B4E">
      <w:pPr>
        <w:spacing w:line="480" w:lineRule="auto"/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>Estimated performance: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 xml:space="preserve">“Because there were only two options on each of the perceptual task questions, people who guessed randomly would have (on average) correctly answered the questions 5 times out of 10. 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 xml:space="preserve"> 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>How many of the images do you believe you identified correctly beyond the chance level of 5, if any?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>[Please enter a number from 0 to 5 to indicate how many of the images you think you got correct above chance.]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br w:type="page"/>
      </w:r>
    </w:p>
    <w:p w:rsidR="00F71B4E" w:rsidRPr="00C5446C" w:rsidRDefault="00F71B4E" w:rsidP="00F71B4E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C5446C">
        <w:rPr>
          <w:rFonts w:ascii="Times New Roman" w:eastAsia="Times New Roman" w:hAnsi="Times New Roman" w:cs="Times New Roman"/>
        </w:rPr>
        <w:lastRenderedPageBreak/>
        <w:t>Appendix B</w:t>
      </w:r>
    </w:p>
    <w:p w:rsidR="00F71B4E" w:rsidRPr="00C5446C" w:rsidRDefault="00F71B4E" w:rsidP="00F71B4E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C5446C">
        <w:rPr>
          <w:rFonts w:ascii="Times New Roman" w:eastAsia="Times New Roman" w:hAnsi="Times New Roman" w:cs="Times New Roman"/>
        </w:rPr>
        <w:t>GOT Recommended Usage</w:t>
      </w:r>
    </w:p>
    <w:p w:rsidR="00F71B4E" w:rsidRPr="00207B78" w:rsidRDefault="00F71B4E" w:rsidP="00F71B4E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207B78">
        <w:rPr>
          <w:rFonts w:ascii="Times New Roman" w:eastAsia="Times New Roman" w:hAnsi="Times New Roman" w:cs="Times New Roman"/>
        </w:rPr>
        <w:t xml:space="preserve">The recommended version of the GOT can </w:t>
      </w:r>
      <w:r>
        <w:rPr>
          <w:rFonts w:ascii="Times New Roman" w:eastAsia="Times New Roman" w:hAnsi="Times New Roman" w:cs="Times New Roman"/>
        </w:rPr>
        <w:t>be accessed</w:t>
      </w:r>
      <w:r w:rsidRPr="00207B78">
        <w:rPr>
          <w:rFonts w:ascii="Times New Roman" w:eastAsia="Times New Roman" w:hAnsi="Times New Roman" w:cs="Times New Roman"/>
        </w:rPr>
        <w:t xml:space="preserve"> via the OSF link (</w:t>
      </w:r>
      <w:hyperlink r:id="rId14" w:history="1">
        <w:r w:rsidRPr="00207B78">
          <w:rPr>
            <w:rStyle w:val="Hyperlink"/>
            <w:rFonts w:ascii="Times New Roman" w:eastAsia="Times New Roman" w:hAnsi="Times New Roman" w:cs="Times New Roman"/>
          </w:rPr>
          <w:t>https://osf.io/tkmua/</w:t>
        </w:r>
      </w:hyperlink>
      <w:r w:rsidRPr="00207B78">
        <w:rPr>
          <w:rFonts w:ascii="Times New Roman" w:eastAsia="Times New Roman" w:hAnsi="Times New Roman" w:cs="Times New Roman"/>
        </w:rPr>
        <w:t xml:space="preserve">) and </w:t>
      </w:r>
      <w:r>
        <w:rPr>
          <w:rFonts w:ascii="Times New Roman" w:eastAsia="Times New Roman" w:hAnsi="Times New Roman" w:cs="Times New Roman"/>
        </w:rPr>
        <w:t xml:space="preserve">by </w:t>
      </w:r>
      <w:r w:rsidRPr="00207B78">
        <w:rPr>
          <w:rFonts w:ascii="Times New Roman" w:eastAsia="Times New Roman" w:hAnsi="Times New Roman" w:cs="Times New Roman"/>
        </w:rPr>
        <w:t xml:space="preserve">downloading the </w:t>
      </w:r>
      <w:proofErr w:type="spellStart"/>
      <w:r w:rsidRPr="00207B78">
        <w:rPr>
          <w:rFonts w:ascii="Times New Roman" w:eastAsia="Times New Roman" w:hAnsi="Times New Roman" w:cs="Times New Roman"/>
        </w:rPr>
        <w:t>qsf</w:t>
      </w:r>
      <w:proofErr w:type="spellEnd"/>
      <w:r w:rsidRPr="00207B78">
        <w:rPr>
          <w:rFonts w:ascii="Times New Roman" w:eastAsia="Times New Roman" w:hAnsi="Times New Roman" w:cs="Times New Roman"/>
        </w:rPr>
        <w:t xml:space="preserve"> file labelled “GOT”. This version uses both confidence rating</w:t>
      </w:r>
      <w:r>
        <w:rPr>
          <w:rFonts w:ascii="Times New Roman" w:eastAsia="Times New Roman" w:hAnsi="Times New Roman" w:cs="Times New Roman"/>
        </w:rPr>
        <w:t>s</w:t>
      </w:r>
      <w:r w:rsidRPr="00207B78">
        <w:rPr>
          <w:rFonts w:ascii="Times New Roman" w:eastAsia="Times New Roman" w:hAnsi="Times New Roman" w:cs="Times New Roman"/>
        </w:rPr>
        <w:t xml:space="preserve"> and an estimated performance score. When conducting analyses it is suggested to first z-score both the aggregated confidence ratings </w:t>
      </w:r>
      <w:r>
        <w:rPr>
          <w:rFonts w:ascii="Times New Roman" w:eastAsia="Times New Roman" w:hAnsi="Times New Roman" w:cs="Times New Roman"/>
        </w:rPr>
        <w:t xml:space="preserve">across trials </w:t>
      </w:r>
      <w:r w:rsidRPr="00207B78">
        <w:rPr>
          <w:rFonts w:ascii="Times New Roman" w:eastAsia="Times New Roman" w:hAnsi="Times New Roman" w:cs="Times New Roman"/>
        </w:rPr>
        <w:t xml:space="preserve">and performance estimate and then use the mean of these values (i.e., mean of </w:t>
      </w:r>
      <w:proofErr w:type="spellStart"/>
      <w:r w:rsidRPr="00207B78">
        <w:rPr>
          <w:rFonts w:ascii="Times New Roman" w:eastAsia="Times New Roman" w:hAnsi="Times New Roman" w:cs="Times New Roman"/>
        </w:rPr>
        <w:t>zConfidence</w:t>
      </w:r>
      <w:proofErr w:type="spellEnd"/>
      <w:r w:rsidRPr="00207B78">
        <w:rPr>
          <w:rFonts w:ascii="Times New Roman" w:eastAsia="Times New Roman" w:hAnsi="Times New Roman" w:cs="Times New Roman"/>
        </w:rPr>
        <w:t xml:space="preserve"> rating and </w:t>
      </w:r>
      <w:proofErr w:type="spellStart"/>
      <w:r w:rsidRPr="00207B78">
        <w:rPr>
          <w:rFonts w:ascii="Times New Roman" w:eastAsia="Times New Roman" w:hAnsi="Times New Roman" w:cs="Times New Roman"/>
        </w:rPr>
        <w:t>zEstimate</w:t>
      </w:r>
      <w:proofErr w:type="spellEnd"/>
      <w:r w:rsidRPr="00207B78">
        <w:rPr>
          <w:rFonts w:ascii="Times New Roman" w:eastAsia="Times New Roman" w:hAnsi="Times New Roman" w:cs="Times New Roman"/>
        </w:rPr>
        <w:t>).</w:t>
      </w:r>
    </w:p>
    <w:p w:rsidR="00F71B4E" w:rsidRPr="00207B78" w:rsidRDefault="00F71B4E" w:rsidP="00F71B4E">
      <w:pPr>
        <w:rPr>
          <w:rFonts w:ascii="Times New Roman" w:eastAsia="Times New Roman" w:hAnsi="Times New Roman" w:cs="Times New Roman"/>
        </w:rPr>
      </w:pPr>
    </w:p>
    <w:p w:rsidR="001F1406" w:rsidRDefault="001F1406"/>
    <w:sectPr w:rsidR="001F1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4E"/>
    <w:rsid w:val="001F1406"/>
    <w:rsid w:val="005F2E2C"/>
    <w:rsid w:val="00A00012"/>
    <w:rsid w:val="00C618B2"/>
    <w:rsid w:val="00F60DBE"/>
    <w:rsid w:val="00F7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D1435B0-56FB-0042-AA5D-C749EE45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4E"/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B4E"/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71B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osf.io/tkm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Jabin Binnendyk</dc:creator>
  <cp:keywords/>
  <dc:description/>
  <cp:lastModifiedBy>Jabin Binnendyk</cp:lastModifiedBy>
  <cp:revision>1</cp:revision>
  <dcterms:created xsi:type="dcterms:W3CDTF">2024-11-01T19:36:00Z</dcterms:created>
  <dcterms:modified xsi:type="dcterms:W3CDTF">2024-11-01T19:37:00Z</dcterms:modified>
</cp:coreProperties>
</file>