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4E4" w:rsidRPr="00D844E4" w:rsidRDefault="00D844E4" w:rsidP="00D844E4">
      <w:pPr>
        <w:pStyle w:val="ListParagraph"/>
        <w:numPr>
          <w:ilvl w:val="0"/>
          <w:numId w:val="1"/>
        </w:numPr>
        <w:spacing w:after="0" w:line="240" w:lineRule="auto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Facility (NCD, PCU, ALI, CES, etc. ):</w:t>
      </w:r>
      <w:r w:rsidRPr="00D844E4">
        <w:rPr>
          <w:rFonts w:ascii="Tw Cen MT" w:eastAsia="Times New Roman" w:hAnsi="Tw Cen MT" w:cs="Times New Roman"/>
          <w:color w:val="000000"/>
        </w:rPr>
        <w:br/>
        <w:t>HGX</w:t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br/>
        <w:t xml:space="preserve">2) </w:t>
      </w:r>
      <w:r>
        <w:rPr>
          <w:rFonts w:ascii="Tw Cen MT" w:eastAsia="Times New Roman" w:hAnsi="Tw Cen MT" w:cs="Times New Roman"/>
          <w:color w:val="000000"/>
        </w:rPr>
        <w:tab/>
      </w:r>
      <w:r w:rsidRPr="00D844E4">
        <w:rPr>
          <w:rFonts w:ascii="Tw Cen MT" w:eastAsia="Times New Roman" w:hAnsi="Tw Cen MT" w:cs="Times New Roman"/>
          <w:color w:val="000000"/>
        </w:rPr>
        <w:t>How the issue is impacting the prod</w:t>
      </w:r>
      <w:r>
        <w:rPr>
          <w:rFonts w:ascii="Tw Cen MT" w:eastAsia="Times New Roman" w:hAnsi="Tw Cen MT" w:cs="Times New Roman"/>
          <w:color w:val="000000"/>
        </w:rPr>
        <w:t>uction? (</w:t>
      </w:r>
      <w:proofErr w:type="gramStart"/>
      <w:r>
        <w:rPr>
          <w:rFonts w:ascii="Tw Cen MT" w:eastAsia="Times New Roman" w:hAnsi="Tw Cen MT" w:cs="Times New Roman"/>
          <w:color w:val="000000"/>
        </w:rPr>
        <w:t>total</w:t>
      </w:r>
      <w:proofErr w:type="gramEnd"/>
      <w:r>
        <w:rPr>
          <w:rFonts w:ascii="Tw Cen MT" w:eastAsia="Times New Roman" w:hAnsi="Tw Cen MT" w:cs="Times New Roman"/>
          <w:color w:val="000000"/>
        </w:rPr>
        <w:t xml:space="preserve"> stop, slowness):</w:t>
      </w:r>
      <w:proofErr w:type="spellStart"/>
    </w:p>
    <w:p w:rsidR="00D844E4" w:rsidRDefault="00D844E4" w:rsidP="00D844E4">
      <w:pPr>
        <w:spacing w:after="0" w:line="240" w:lineRule="auto"/>
        <w:ind w:left="360" w:firstLine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Slowin</w:t>
      </w:r>
      <w:proofErr w:type="spellEnd"/>
      <w:r w:rsidRPr="00D844E4">
        <w:rPr>
          <w:rFonts w:ascii="Tw Cen MT" w:eastAsia="Times New Roman" w:hAnsi="Tw Cen MT" w:cs="Times New Roman"/>
          <w:color w:val="000000"/>
        </w:rPr>
        <w:t xml:space="preserve"> </w:t>
      </w:r>
      <w:proofErr w:type="spellStart"/>
      <w:r w:rsidRPr="00D844E4">
        <w:rPr>
          <w:rFonts w:ascii="Tw Cen MT" w:eastAsia="Times New Roman" w:hAnsi="Tw Cen MT" w:cs="Times New Roman"/>
          <w:color w:val="000000"/>
        </w:rPr>
        <w:t>gluin</w:t>
      </w:r>
      <w:proofErr w:type="spellEnd"/>
      <w:r w:rsidRPr="00D844E4">
        <w:rPr>
          <w:rFonts w:ascii="Tw Cen MT" w:eastAsia="Times New Roman" w:hAnsi="Tw Cen MT" w:cs="Times New Roman"/>
          <w:color w:val="000000"/>
        </w:rPr>
        <w:t xml:space="preserve"> line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3) A workaround is possible? (YES/NO)</w:t>
      </w:r>
      <w:proofErr w:type="gramStart"/>
      <w:r w:rsidRPr="00D844E4">
        <w:rPr>
          <w:rFonts w:ascii="Tw Cen MT" w:eastAsia="Times New Roman" w:hAnsi="Tw Cen MT" w:cs="Times New Roman"/>
          <w:color w:val="000000"/>
        </w:rPr>
        <w:t>:</w:t>
      </w:r>
      <w:proofErr w:type="gramEnd"/>
      <w:r w:rsidRPr="00D844E4">
        <w:rPr>
          <w:rFonts w:ascii="Tw Cen MT" w:eastAsia="Times New Roman" w:hAnsi="Tw Cen MT" w:cs="Times New Roman"/>
          <w:color w:val="000000"/>
        </w:rPr>
        <w:br/>
        <w:t>no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 xml:space="preserve">4) What is impacted (all factory, production line, </w:t>
      </w:r>
      <w:proofErr w:type="gramStart"/>
      <w:r w:rsidRPr="00D844E4">
        <w:rPr>
          <w:rFonts w:ascii="Tw Cen MT" w:eastAsia="Times New Roman" w:hAnsi="Tw Cen MT" w:cs="Times New Roman"/>
          <w:color w:val="000000"/>
        </w:rPr>
        <w:t>workstation</w:t>
      </w:r>
      <w:proofErr w:type="gramEnd"/>
      <w:r w:rsidRPr="00D844E4">
        <w:rPr>
          <w:rFonts w:ascii="Tw Cen MT" w:eastAsia="Times New Roman" w:hAnsi="Tw Cen MT" w:cs="Times New Roman"/>
          <w:color w:val="000000"/>
        </w:rPr>
        <w:t>):</w:t>
      </w:r>
      <w:r w:rsidRPr="00D844E4">
        <w:rPr>
          <w:rFonts w:ascii="Tw Cen MT" w:eastAsia="Times New Roman" w:hAnsi="Tw Cen MT" w:cs="Times New Roman"/>
          <w:color w:val="000000"/>
        </w:rPr>
        <w:br/>
        <w:t>MX1 gluing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5) Which System or Application is impacted? (SAP, MES, PA.net, etc.)</w:t>
      </w:r>
      <w:proofErr w:type="gramStart"/>
      <w:r w:rsidRPr="00D844E4">
        <w:rPr>
          <w:rFonts w:ascii="Tw Cen MT" w:eastAsia="Times New Roman" w:hAnsi="Tw Cen MT" w:cs="Times New Roman"/>
          <w:color w:val="000000"/>
        </w:rPr>
        <w:t>:</w:t>
      </w:r>
      <w:proofErr w:type="gramEnd"/>
      <w:r w:rsidRPr="00D844E4">
        <w:rPr>
          <w:rFonts w:ascii="Tw Cen MT" w:eastAsia="Times New Roman" w:hAnsi="Tw Cen MT" w:cs="Times New Roman"/>
          <w:color w:val="000000"/>
        </w:rPr>
        <w:br/>
        <w:t>MES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6) Is the network (Cabled or Wireless) working normally and with normal speed? (YES/NO/I DON’T KNOW)</w:t>
      </w:r>
      <w:proofErr w:type="gramStart"/>
      <w:r w:rsidRPr="00D844E4">
        <w:rPr>
          <w:rFonts w:ascii="Tw Cen MT" w:eastAsia="Times New Roman" w:hAnsi="Tw Cen MT" w:cs="Times New Roman"/>
          <w:color w:val="000000"/>
        </w:rPr>
        <w:t>:</w:t>
      </w:r>
      <w:proofErr w:type="gramEnd"/>
      <w:r w:rsidRPr="00D844E4">
        <w:rPr>
          <w:rFonts w:ascii="Tw Cen MT" w:eastAsia="Times New Roman" w:hAnsi="Tw Cen MT" w:cs="Times New Roman"/>
          <w:color w:val="000000"/>
        </w:rPr>
        <w:br/>
        <w:t>cable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7) Please provide a general description of the issue</w:t>
      </w:r>
      <w:proofErr w:type="gramStart"/>
      <w:r w:rsidRPr="00D844E4">
        <w:rPr>
          <w:rFonts w:ascii="Tw Cen MT" w:eastAsia="Times New Roman" w:hAnsi="Tw Cen MT" w:cs="Times New Roman"/>
          <w:color w:val="000000"/>
        </w:rPr>
        <w:t>:</w:t>
      </w:r>
      <w:proofErr w:type="gramEnd"/>
      <w:r w:rsidRPr="00D844E4">
        <w:rPr>
          <w:rFonts w:ascii="Tw Cen MT" w:eastAsia="Times New Roman" w:hAnsi="Tw Cen MT" w:cs="Times New Roman"/>
          <w:color w:val="000000"/>
        </w:rPr>
        <w:br/>
        <w:t>Starting production order takes minutes  ( time today 14.20)</w:t>
      </w:r>
      <w:r w:rsidRPr="00D844E4">
        <w:rPr>
          <w:rFonts w:ascii="Tw Cen MT" w:eastAsia="Times New Roman" w:hAnsi="Tw Cen MT" w:cs="Times New Roman"/>
          <w:color w:val="000000"/>
        </w:rPr>
        <w:br/>
      </w:r>
    </w:p>
    <w:p w:rsidR="00D844E4" w:rsidRPr="00D844E4" w:rsidRDefault="00D844E4" w:rsidP="00D844E4">
      <w:pPr>
        <w:spacing w:after="0" w:line="240" w:lineRule="auto"/>
        <w:ind w:left="360"/>
        <w:rPr>
          <w:rFonts w:ascii="Tw Cen MT" w:eastAsia="Times New Roman" w:hAnsi="Tw Cen MT" w:cs="Times New Roman"/>
          <w:color w:val="000000"/>
        </w:rPr>
      </w:pPr>
      <w:r w:rsidRPr="00D844E4">
        <w:rPr>
          <w:rFonts w:ascii="Tw Cen MT" w:eastAsia="Times New Roman" w:hAnsi="Tw Cen MT" w:cs="Times New Roman"/>
          <w:color w:val="000000"/>
        </w:rPr>
        <w:t>8) Please enter attachments</w:t>
      </w:r>
      <w:bookmarkStart w:id="0" w:name="_GoBack"/>
      <w:bookmarkEnd w:id="0"/>
    </w:p>
    <w:p w:rsidR="00C041C8" w:rsidRDefault="00D844E4"/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001F9"/>
    <w:multiLevelType w:val="hybridMultilevel"/>
    <w:tmpl w:val="B8288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9A"/>
    <w:rsid w:val="0013006E"/>
    <w:rsid w:val="00905A27"/>
    <w:rsid w:val="0097269A"/>
    <w:rsid w:val="00D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0A83-1CF7-496A-9F3B-8B815A01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496</Characters>
  <Application>Microsoft Office Word</Application>
  <DocSecurity>0</DocSecurity>
  <Lines>4</Lines>
  <Paragraphs>1</Paragraphs>
  <ScaleCrop>false</ScaleCrop>
  <Company>ITC Infotech Ltd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2019-03-04T12:56:00Z</dcterms:created>
  <dcterms:modified xsi:type="dcterms:W3CDTF">2019-03-04T12:58:00Z</dcterms:modified>
</cp:coreProperties>
</file>