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6E" w:rsidRDefault="00D1563E" w:rsidP="00862ED3">
      <w:pPr>
        <w:pStyle w:val="Cabealho1"/>
      </w:pPr>
      <w:r>
        <w:t>Estratégia Mista (</w:t>
      </w:r>
      <w:proofErr w:type="spellStart"/>
      <w:r w:rsidR="005C4B15">
        <w:t>Branch</w:t>
      </w:r>
      <w:proofErr w:type="spellEnd"/>
      <w:r w:rsidR="005C4B15">
        <w:t xml:space="preserve"> </w:t>
      </w:r>
      <w:proofErr w:type="spellStart"/>
      <w:r w:rsidR="005C4B15">
        <w:t>and</w:t>
      </w:r>
      <w:proofErr w:type="spellEnd"/>
      <w:r w:rsidR="005C4B15">
        <w:t xml:space="preserve"> </w:t>
      </w:r>
      <w:proofErr w:type="spellStart"/>
      <w:r w:rsidR="005C4B15">
        <w:t>Bound</w:t>
      </w:r>
      <w:proofErr w:type="spellEnd"/>
      <w:r w:rsidR="00E81973">
        <w:t xml:space="preserve"> </w:t>
      </w:r>
      <w:r w:rsidR="005C4B15">
        <w:t>seguido de TSP</w:t>
      </w:r>
      <w:r>
        <w:t>)</w:t>
      </w:r>
    </w:p>
    <w:p w:rsidR="004F7BC4" w:rsidRDefault="000712F4" w:rsidP="00BD777E">
      <w:pPr>
        <w:jc w:val="both"/>
      </w:pPr>
      <w:r>
        <w:t xml:space="preserve">Esta </w:t>
      </w:r>
      <w:r w:rsidR="00387D27">
        <w:t>abordagem</w:t>
      </w:r>
      <w:r>
        <w:t xml:space="preserve"> procura um trajecto </w:t>
      </w:r>
      <w:r w:rsidR="004F7BC4">
        <w:t xml:space="preserve">que cumpra as condições de limite de tempo e que tenha potencial para satisfazer a condição de maximização dos valores (preferências). Não apresentando uma solução óptima o algoritmo faz uso de heurística para conseguir obter uma solução aceitável </w:t>
      </w:r>
      <w:r w:rsidR="005B06CF">
        <w:t>em menos tempos</w:t>
      </w:r>
      <w:r w:rsidR="00C81C44">
        <w:t xml:space="preserve"> que algoritmos mais precisos</w:t>
      </w:r>
      <w:bookmarkStart w:id="0" w:name="_GoBack"/>
      <w:bookmarkEnd w:id="0"/>
      <w:r w:rsidR="004F7BC4">
        <w:t>.</w:t>
      </w:r>
    </w:p>
    <w:p w:rsidR="005C4B15" w:rsidRDefault="005C4B15" w:rsidP="00BD777E">
      <w:pPr>
        <w:jc w:val="both"/>
      </w:pPr>
      <w:r>
        <w:t xml:space="preserve">O algoritmo funcionaria em </w:t>
      </w:r>
      <w:r w:rsidR="00862ED3">
        <w:t>3</w:t>
      </w:r>
      <w:r>
        <w:t xml:space="preserve"> etapas distintas.</w:t>
      </w:r>
    </w:p>
    <w:p w:rsidR="000712F4" w:rsidRDefault="00CC60E9" w:rsidP="00BD777E">
      <w:pPr>
        <w:jc w:val="both"/>
      </w:pPr>
      <w:r>
        <w:t>Em primeiro lugar devia e</w:t>
      </w:r>
      <w:r w:rsidR="00862ED3">
        <w:t>ncontrar a aresta de maior peso do grafo.</w:t>
      </w:r>
    </w:p>
    <w:p w:rsidR="00E07357" w:rsidRPr="00E07357" w:rsidRDefault="00EA1D10" w:rsidP="00BD777E">
      <w:pPr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MMI12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CMMI12"/>
                  <w:sz w:val="24"/>
                  <w:szCs w:val="24"/>
                </w:rPr>
                <m:t>MTV</m:t>
              </m:r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MMI1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24"/>
                      <w:szCs w:val="24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i;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4"/>
                          <w:szCs w:val="24"/>
                        </w:rPr>
                        <m:t>j</m:t>
                      </m:r>
                    </m:e>
                  </m:d>
                  <m:ctrlPr>
                    <w:rPr>
                      <w:rFonts w:ascii="Cambria Math" w:hAnsi="Cambria Math" w:cs="MnSymbol12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MnSymbol12"/>
                  <w:sz w:val="24"/>
                  <w:szCs w:val="24"/>
                </w:rPr>
                <m:t>, (1≤i,j</m:t>
              </m:r>
              <m:r>
                <m:rPr>
                  <m:sty m:val="p"/>
                </m:rPr>
                <w:rPr>
                  <w:rFonts w:ascii="Cambria Math" w:hAnsi="Cambria Math" w:cs="MnSymbol12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MnSymbol1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MnSymbol12"/>
                  <w:sz w:val="24"/>
                  <w:szCs w:val="24"/>
                </w:rPr>
                <m:t>˄ i≠j)</m:t>
              </m:r>
            </m:e>
          </m:func>
        </m:oMath>
      </m:oMathPara>
    </w:p>
    <w:p w:rsidR="00E07357" w:rsidRDefault="00E07357" w:rsidP="00E0735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Note-se para qualquer conjunto de solução </w:t>
      </w:r>
      <w:r w:rsidR="00800F87" w:rsidRPr="00800F87">
        <w:rPr>
          <w:rFonts w:eastAsiaTheme="minorEastAsia"/>
          <w:i/>
          <w:sz w:val="24"/>
          <w:szCs w:val="24"/>
        </w:rPr>
        <w:t>I</w:t>
      </w:r>
      <w:r w:rsidR="00800F8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possível temos </w:t>
      </w:r>
      <w:proofErr w:type="gramStart"/>
      <w:r>
        <w:rPr>
          <w:rFonts w:eastAsiaTheme="minorEastAsia"/>
          <w:sz w:val="24"/>
          <w:szCs w:val="24"/>
        </w:rPr>
        <w:t>que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A243D8" w:rsidRDefault="00A243D8" w:rsidP="00E0735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A243D8" w:rsidRPr="005166B7" w:rsidRDefault="00E07357" w:rsidP="005166B7">
      <w:pPr>
        <w:autoSpaceDE w:val="0"/>
        <w:autoSpaceDN w:val="0"/>
        <w:adjustRightInd w:val="0"/>
        <w:spacing w:after="0" w:line="240" w:lineRule="auto"/>
        <w:jc w:val="center"/>
        <w:rPr>
          <w:rFonts w:ascii="CMMI8" w:eastAsiaTheme="minorEastAsia" w:hAnsi="CMMI8" w:cs="CMMI8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1≤i≤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CMMI12"/>
                  <w:sz w:val="20"/>
                  <w:szCs w:val="20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nSymbol12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20"/>
                      <w:szCs w:val="20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20"/>
                      <w:szCs w:val="20"/>
                    </w:rPr>
                    <m:t>; 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0"/>
                          <w:szCs w:val="20"/>
                        </w:rPr>
                        <m:t xml:space="preserve">i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MnSymbol12"/>
                  <w:sz w:val="20"/>
                  <w:szCs w:val="20"/>
                </w:rPr>
                <m:t>≤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MnSymbol12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1≤i≤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 w:cs="CMMI12"/>
                      <w:sz w:val="20"/>
                      <w:szCs w:val="20"/>
                    </w:rPr>
                    <m:t>MTV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</m:oMath>
      </m:oMathPara>
    </w:p>
    <w:p w:rsidR="00A243D8" w:rsidRPr="005166B7" w:rsidRDefault="00A243D8" w:rsidP="00800F87">
      <w:pPr>
        <w:autoSpaceDE w:val="0"/>
        <w:autoSpaceDN w:val="0"/>
        <w:adjustRightInd w:val="0"/>
        <w:spacing w:after="0" w:line="240" w:lineRule="auto"/>
        <w:jc w:val="center"/>
        <w:rPr>
          <w:rFonts w:ascii="CMMI8" w:eastAsiaTheme="minorEastAsia" w:hAnsi="CMMI8" w:cs="CMMI8"/>
          <w:sz w:val="20"/>
          <w:szCs w:val="20"/>
        </w:rPr>
      </w:pPr>
    </w:p>
    <w:p w:rsidR="00800F87" w:rsidRPr="005166B7" w:rsidRDefault="00800F87" w:rsidP="00800F87">
      <w:pPr>
        <w:autoSpaceDE w:val="0"/>
        <w:autoSpaceDN w:val="0"/>
        <w:adjustRightInd w:val="0"/>
        <w:spacing w:after="0" w:line="240" w:lineRule="auto"/>
        <w:jc w:val="center"/>
        <w:rPr>
          <w:rFonts w:ascii="CMMI8" w:eastAsiaTheme="minorEastAsia" w:hAnsi="CMMI8" w:cs="CMMI8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1≤i≤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CMMI12"/>
                  <w:sz w:val="20"/>
                  <w:szCs w:val="20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nSymbol12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20"/>
                      <w:szCs w:val="20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20"/>
                      <w:szCs w:val="20"/>
                    </w:rPr>
                    <m:t>; 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0"/>
                          <w:szCs w:val="20"/>
                        </w:rPr>
                        <m:t xml:space="preserve">i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MnSymbol12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MnSymbol12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1≤i≤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20"/>
                          <w:szCs w:val="20"/>
                        </w:rPr>
                        <m:t>; 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MnSymbol12"/>
                  <w:sz w:val="20"/>
                  <w:szCs w:val="20"/>
                </w:rPr>
                <m:t>≤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MnSymbol12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1≤i≤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 w:cs="CMMI12"/>
                      <w:sz w:val="20"/>
                      <w:szCs w:val="20"/>
                    </w:rPr>
                    <m:t>MTV</m:t>
                  </m:r>
                  <m:r>
                    <w:rPr>
                      <w:rFonts w:ascii="Cambria Math" w:hAnsi="Cambria Math" w:cs="CMMI12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MnSymbol12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1≤i≤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20"/>
                              <w:szCs w:val="20"/>
                            </w:rPr>
                            <m:t>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MnSymbol12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20"/>
                              <w:szCs w:val="20"/>
                            </w:rPr>
                            <m:t>; 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MnSymbol12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49565F" w:rsidRDefault="0049565F" w:rsidP="00BD777E">
      <w:pPr>
        <w:jc w:val="both"/>
      </w:pPr>
    </w:p>
    <w:p w:rsidR="002D2F01" w:rsidRDefault="002D2F01" w:rsidP="00BD777E">
      <w:pPr>
        <w:jc w:val="both"/>
      </w:pPr>
      <w:r>
        <w:t xml:space="preserve">Seguidamente é usado um algoritmo </w:t>
      </w:r>
      <w:r w:rsidRPr="002D2F01">
        <w:rPr>
          <w:i/>
        </w:rPr>
        <w:t xml:space="preserve">de </w:t>
      </w:r>
      <w:proofErr w:type="spellStart"/>
      <w:r w:rsidRPr="002D2F01">
        <w:rPr>
          <w:i/>
        </w:rPr>
        <w:t>branch</w:t>
      </w:r>
      <w:proofErr w:type="spellEnd"/>
      <w:r w:rsidRPr="002D2F01">
        <w:rPr>
          <w:i/>
        </w:rPr>
        <w:t xml:space="preserve"> </w:t>
      </w:r>
      <w:proofErr w:type="spellStart"/>
      <w:r w:rsidRPr="002D2F01">
        <w:rPr>
          <w:i/>
        </w:rPr>
        <w:t>and</w:t>
      </w:r>
      <w:proofErr w:type="spellEnd"/>
      <w:r w:rsidRPr="002D2F01">
        <w:rPr>
          <w:i/>
        </w:rPr>
        <w:t xml:space="preserve"> </w:t>
      </w:r>
      <w:proofErr w:type="spellStart"/>
      <w:r w:rsidRPr="002D2F01">
        <w:rPr>
          <w:i/>
        </w:rPr>
        <w:t>bound</w:t>
      </w:r>
      <w:proofErr w:type="spellEnd"/>
      <w:r>
        <w:t>. Para este algoritmo teríamos:</w:t>
      </w:r>
    </w:p>
    <w:p w:rsidR="007F2213" w:rsidRDefault="00903264" w:rsidP="00BD777E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5C437CA4" wp14:editId="2411864F">
            <wp:simplePos x="0" y="0"/>
            <wp:positionH relativeFrom="column">
              <wp:posOffset>3282315</wp:posOffset>
            </wp:positionH>
            <wp:positionV relativeFrom="paragraph">
              <wp:posOffset>85090</wp:posOffset>
            </wp:positionV>
            <wp:extent cx="2362200" cy="1308100"/>
            <wp:effectExtent l="0" t="0" r="0" b="6350"/>
            <wp:wrapTight wrapText="bothSides">
              <wp:wrapPolygon edited="0">
                <wp:start x="0" y="0"/>
                <wp:lineTo x="0" y="21390"/>
                <wp:lineTo x="21426" y="21390"/>
                <wp:lineTo x="2142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oBn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213">
        <w:t>-O limite de tempo como o peso máximo;</w:t>
      </w:r>
    </w:p>
    <w:p w:rsidR="002D2F01" w:rsidRDefault="00D1563E" w:rsidP="00BD777E">
      <w:pPr>
        <w:jc w:val="both"/>
      </w:pPr>
      <w:r>
        <w:t>-</w:t>
      </w:r>
      <w:r w:rsidR="002D2F01">
        <w:t xml:space="preserve">As cidades (vértices) como </w:t>
      </w:r>
      <w:r>
        <w:t>itens;</w:t>
      </w:r>
    </w:p>
    <w:p w:rsidR="00D1563E" w:rsidRDefault="00D1563E" w:rsidP="00BD777E">
      <w:pPr>
        <w:jc w:val="both"/>
      </w:pPr>
      <w:r>
        <w:t>-</w:t>
      </w:r>
      <w:r w:rsidR="007F2213">
        <w:t>A preferência dada pela Rita como o ganho;</w:t>
      </w:r>
    </w:p>
    <w:p w:rsidR="00E07357" w:rsidRDefault="007F2213" w:rsidP="00862ED3">
      <w:pPr>
        <w:jc w:val="both"/>
      </w:pPr>
      <w:r>
        <w:t>-</w:t>
      </w:r>
      <w:r w:rsidR="00E81973">
        <w:t xml:space="preserve">O peso </w:t>
      </w:r>
      <w:r w:rsidR="00862ED3">
        <w:t xml:space="preserve">seria dado pela soma do tempo de visita da cidade com o tempo encontrado na etapa 1. Assim sendo garante-se que o resultado obtido é uma combinação válida (que </w:t>
      </w:r>
      <w:r w:rsidR="00903264">
        <w:t>p</w:t>
      </w:r>
      <w:r w:rsidR="00862ED3">
        <w:t xml:space="preserve">ode ser visitada </w:t>
      </w:r>
      <w:r w:rsidR="00903264">
        <w:t>dentro do</w:t>
      </w:r>
      <w:r w:rsidR="00862ED3">
        <w:t xml:space="preserve"> tempo limite).</w:t>
      </w:r>
    </w:p>
    <w:p w:rsidR="0049565F" w:rsidRPr="005166B7" w:rsidRDefault="0049565F" w:rsidP="0049565F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shd w:val="clear" w:color="auto" w:fill="D0F0D0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nSymbol12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1≤i≤M</m:t>
              </m:r>
            </m:sub>
            <m:sup/>
            <m:e>
              <m:r>
                <w:rPr>
                  <w:rFonts w:ascii="Cambria Math" w:hAnsi="Cambria Math" w:cs="CMMI12"/>
                  <w:sz w:val="18"/>
                  <w:szCs w:val="18"/>
                </w:rPr>
                <m:t>MTV+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MnSymbol12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1≤i≤M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18"/>
                              <w:szCs w:val="18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; 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18"/>
                              <w:szCs w:val="18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MnSymbol12"/>
              <w:sz w:val="18"/>
              <w:szCs w:val="18"/>
            </w:rPr>
            <m:t xml:space="preserve">≤Tmax </m:t>
          </m:r>
        </m:oMath>
      </m:oMathPara>
    </w:p>
    <w:p w:rsidR="0049565F" w:rsidRPr="005166B7" w:rsidRDefault="0049565F" w:rsidP="0049565F">
      <w:pPr>
        <w:autoSpaceDE w:val="0"/>
        <w:autoSpaceDN w:val="0"/>
        <w:adjustRightInd w:val="0"/>
        <w:spacing w:after="0" w:line="240" w:lineRule="auto"/>
        <w:jc w:val="center"/>
        <w:rPr>
          <w:rFonts w:ascii="CMMI8" w:eastAsiaTheme="minorEastAsia" w:hAnsi="CMMI8" w:cs="CMMI8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shd w:val="clear" w:color="auto" w:fill="D0F0D0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1≤i≤M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CMMI12"/>
                  <w:sz w:val="18"/>
                  <w:szCs w:val="1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nSymbol12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18"/>
                      <w:szCs w:val="18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18"/>
                      <w:szCs w:val="18"/>
                    </w:rPr>
                    <m:t>; 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 xml:space="preserve">i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18"/>
                          <w:szCs w:val="18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MnSymbol12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MnSymbol12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1≤i≤M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18"/>
                              <w:szCs w:val="18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; 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18"/>
                              <w:szCs w:val="18"/>
                            </w:rPr>
                            <m:t>i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MnSymbol12"/>
                  <w:sz w:val="18"/>
                  <w:szCs w:val="18"/>
                </w:rPr>
                <m:t>≤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MnSymbol12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1≤i≤M</m:t>
                  </m:r>
                </m:sub>
                <m:sup/>
                <m:e>
                  <m:r>
                    <w:rPr>
                      <w:rFonts w:ascii="Cambria Math" w:hAnsi="Cambria Math" w:cs="CMMI12"/>
                      <w:sz w:val="18"/>
                      <w:szCs w:val="18"/>
                    </w:rPr>
                    <m:t>MTV+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1≤i≤M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nSymbol12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18"/>
                              <w:szCs w:val="18"/>
                            </w:rPr>
                            <m:t>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MnSymbol12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MI12"/>
                              <w:sz w:val="18"/>
                              <w:szCs w:val="18"/>
                            </w:rPr>
                            <m:t>; 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MnSymbol12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49565F" w:rsidRPr="005166B7" w:rsidRDefault="0049565F" w:rsidP="0049565F">
      <w:pPr>
        <w:autoSpaceDE w:val="0"/>
        <w:autoSpaceDN w:val="0"/>
        <w:adjustRightInd w:val="0"/>
        <w:spacing w:after="0" w:line="240" w:lineRule="auto"/>
        <w:jc w:val="center"/>
        <w:rPr>
          <w:rFonts w:ascii="CMMI8" w:eastAsiaTheme="minorEastAsia" w:hAnsi="CMMI8" w:cs="CMMI8"/>
          <w:sz w:val="18"/>
          <w:szCs w:val="18"/>
        </w:rPr>
      </w:pPr>
      <m:oMathPara>
        <m:oMath>
          <m:r>
            <w:rPr>
              <w:rFonts w:ascii="Cambria Math" w:eastAsiaTheme="minorEastAsia" w:hAnsi="Cambria Math" w:cs="CMMI8"/>
              <w:sz w:val="18"/>
              <w:szCs w:val="18"/>
            </w:rPr>
            <m:t>∴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1≤i≤M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CMMI12"/>
                  <w:sz w:val="18"/>
                  <w:szCs w:val="18"/>
                </w:rPr>
                <m:t xml:space="preserve">{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nSymbol12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18"/>
                      <w:szCs w:val="18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18"/>
                      <w:szCs w:val="18"/>
                    </w:rPr>
                    <m:t>; 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i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MMI12"/>
                  <w:sz w:val="18"/>
                  <w:szCs w:val="18"/>
                </w:rPr>
                <m:t>+T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nSymbol12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18"/>
                      <w:szCs w:val="18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MMI12"/>
                      <w:sz w:val="18"/>
                      <w:szCs w:val="18"/>
                    </w:rPr>
                    <m:t>; 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 xml:space="preserve">i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nSymbol12"/>
                          <w:sz w:val="18"/>
                          <w:szCs w:val="18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R12"/>
                          <w:sz w:val="18"/>
                          <w:szCs w:val="18"/>
                        </w:rPr>
                        <m:t>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 xml:space="preserve"> }</m:t>
          </m:r>
        </m:oMath>
      </m:oMathPara>
    </w:p>
    <w:p w:rsidR="0049565F" w:rsidRDefault="00223859" w:rsidP="0049565F">
      <w:pPr>
        <w:jc w:val="both"/>
        <w:rPr>
          <w:rFonts w:eastAsiaTheme="minorEastAsia"/>
        </w:rPr>
      </w:pPr>
      <w:r>
        <w:rPr>
          <w:rFonts w:eastAsiaTheme="minorEastAsia"/>
        </w:rPr>
        <w:t>Uma vez já encontrada uma combinação de cidades que sabemos ser possível de visitar em qualquer ordem dentro do tempo dado podemos abordar o problema como um TSP para arranjar o melhor trajecto possível (que demora menos tempo)</w:t>
      </w:r>
      <w:r w:rsidR="00862ED3">
        <w:rPr>
          <w:rFonts w:eastAsiaTheme="minorEastAsia"/>
        </w:rPr>
        <w:t xml:space="preserve"> entre as cidades </w:t>
      </w:r>
      <w:r w:rsidR="007D7ADF">
        <w:rPr>
          <w:rFonts w:eastAsiaTheme="minorEastAsia"/>
        </w:rPr>
        <w:t>seleccionadas</w:t>
      </w:r>
      <w:r>
        <w:rPr>
          <w:rFonts w:eastAsiaTheme="minorEastAsia"/>
        </w:rPr>
        <w:t>.</w:t>
      </w:r>
    </w:p>
    <w:p w:rsidR="00683D39" w:rsidRDefault="00683D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1973" w:rsidRPr="0049565F" w:rsidRDefault="00CD2030" w:rsidP="0049565F">
      <w:pPr>
        <w:pStyle w:val="Cabealho1"/>
        <w:rPr>
          <w:rFonts w:eastAsiaTheme="minorEastAsia"/>
        </w:rPr>
      </w:pPr>
      <w:r>
        <w:lastRenderedPageBreak/>
        <w:t xml:space="preserve">(…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=/) </w:t>
      </w:r>
      <w:r w:rsidR="00E81973">
        <w:t>Estratégia Mista (</w:t>
      </w:r>
      <w:proofErr w:type="spellStart"/>
      <w:r w:rsidR="00E81973">
        <w:t>Branch</w:t>
      </w:r>
      <w:proofErr w:type="spellEnd"/>
      <w:r w:rsidR="00E81973">
        <w:t xml:space="preserve"> </w:t>
      </w:r>
      <w:proofErr w:type="spellStart"/>
      <w:r w:rsidR="00E81973">
        <w:t>and</w:t>
      </w:r>
      <w:proofErr w:type="spellEnd"/>
      <w:r w:rsidR="00E81973">
        <w:t xml:space="preserve"> </w:t>
      </w:r>
      <w:proofErr w:type="spellStart"/>
      <w:r w:rsidR="00E81973">
        <w:t>Bound</w:t>
      </w:r>
      <w:proofErr w:type="spellEnd"/>
      <w:r w:rsidR="00E81973">
        <w:t xml:space="preserve"> </w:t>
      </w:r>
      <w:proofErr w:type="spellStart"/>
      <w:r w:rsidR="00E81973">
        <w:t>Hibrido</w:t>
      </w:r>
      <w:proofErr w:type="spellEnd"/>
      <w:r w:rsidR="00E81973">
        <w:t xml:space="preserve"> seguido de TSP)</w:t>
      </w:r>
    </w:p>
    <w:p w:rsidR="00862ED3" w:rsidRDefault="00862ED3" w:rsidP="00862ED3">
      <w:pPr>
        <w:jc w:val="both"/>
      </w:pPr>
      <w:r>
        <w:t xml:space="preserve">Dados de </w:t>
      </w:r>
      <w:proofErr w:type="gramStart"/>
      <w:r>
        <w:t>entrada iguais</w:t>
      </w:r>
      <w:proofErr w:type="gramEnd"/>
      <w:r>
        <w:t xml:space="preserve"> ao anterior.</w:t>
      </w:r>
    </w:p>
    <w:p w:rsidR="00862ED3" w:rsidRDefault="00862ED3" w:rsidP="00862ED3">
      <w:pPr>
        <w:jc w:val="both"/>
      </w:pPr>
      <w:r>
        <w:t>Sugestão de Algoritmo:</w:t>
      </w:r>
    </w:p>
    <w:p w:rsidR="00862ED3" w:rsidRPr="00862ED3" w:rsidRDefault="00862ED3" w:rsidP="00223859">
      <w:pPr>
        <w:jc w:val="both"/>
      </w:pPr>
      <w:r>
        <w:t>Em 3 etapas</w:t>
      </w:r>
    </w:p>
    <w:p w:rsidR="00E81973" w:rsidRDefault="00E81973" w:rsidP="00E81973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0F043411" wp14:editId="2F4E3A82">
            <wp:simplePos x="0" y="0"/>
            <wp:positionH relativeFrom="column">
              <wp:posOffset>3529965</wp:posOffset>
            </wp:positionH>
            <wp:positionV relativeFrom="paragraph">
              <wp:posOffset>131445</wp:posOffset>
            </wp:positionV>
            <wp:extent cx="19431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388" y="21221"/>
                <wp:lineTo x="213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oSO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1)Primeiramente seriam somados os tempos máximos de viagem para cada vértice. Denominemos esta soma de </w:t>
      </w:r>
      <w:proofErr w:type="spellStart"/>
      <w:r>
        <w:rPr>
          <w:i/>
        </w:rPr>
        <w:t>ma</w:t>
      </w:r>
      <w:r w:rsidRPr="00A636CD">
        <w:rPr>
          <w:i/>
        </w:rPr>
        <w:t>x</w:t>
      </w:r>
      <w:r>
        <w:rPr>
          <w:i/>
        </w:rPr>
        <w:t>TT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max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travel</w:t>
      </w:r>
      <w:proofErr w:type="spellEnd"/>
      <w:r>
        <w:rPr>
          <w:i/>
        </w:rPr>
        <w:t xml:space="preserve"> time)</w:t>
      </w:r>
      <w:r>
        <w:t xml:space="preserve">. Olhando para o grafo exemplo apresentado ao lado, o </w:t>
      </w:r>
      <w:proofErr w:type="spellStart"/>
      <w:r>
        <w:rPr>
          <w:i/>
        </w:rPr>
        <w:t>ma</w:t>
      </w:r>
      <w:r w:rsidRPr="00A636CD">
        <w:rPr>
          <w:i/>
        </w:rPr>
        <w:t>x</w:t>
      </w:r>
      <w:r>
        <w:rPr>
          <w:i/>
        </w:rPr>
        <w:t>TT</w:t>
      </w:r>
      <w:proofErr w:type="spellEnd"/>
      <w:r>
        <w:t xml:space="preserve"> daria 30. Este valor representa o valor máximo que o tempo de viagem pode durar caso a Rita passe em todos as cidades (vértices). </w:t>
      </w:r>
    </w:p>
    <w:p w:rsidR="00E81973" w:rsidRDefault="00862ED3" w:rsidP="00E81973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672747E5" wp14:editId="68FDFEA5">
            <wp:simplePos x="0" y="0"/>
            <wp:positionH relativeFrom="column">
              <wp:posOffset>2835910</wp:posOffset>
            </wp:positionH>
            <wp:positionV relativeFrom="paragraph">
              <wp:posOffset>407035</wp:posOffset>
            </wp:positionV>
            <wp:extent cx="3180080" cy="1514475"/>
            <wp:effectExtent l="0" t="0" r="1270" b="9525"/>
            <wp:wrapTight wrapText="bothSides">
              <wp:wrapPolygon edited="0">
                <wp:start x="0" y="0"/>
                <wp:lineTo x="0" y="21464"/>
                <wp:lineTo x="21479" y="21464"/>
                <wp:lineTo x="2147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oBn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973">
        <w:t xml:space="preserve">2)Seguidamente é usado um algoritmo </w:t>
      </w:r>
      <w:r w:rsidR="00E81973" w:rsidRPr="002D2F01">
        <w:rPr>
          <w:i/>
        </w:rPr>
        <w:t xml:space="preserve">de </w:t>
      </w:r>
      <w:proofErr w:type="spellStart"/>
      <w:r w:rsidR="00E81973" w:rsidRPr="002D2F01">
        <w:rPr>
          <w:i/>
        </w:rPr>
        <w:t>branch</w:t>
      </w:r>
      <w:proofErr w:type="spellEnd"/>
      <w:r w:rsidR="00E81973" w:rsidRPr="002D2F01">
        <w:rPr>
          <w:i/>
        </w:rPr>
        <w:t xml:space="preserve"> </w:t>
      </w:r>
      <w:proofErr w:type="spellStart"/>
      <w:r w:rsidR="00E81973" w:rsidRPr="002D2F01">
        <w:rPr>
          <w:i/>
        </w:rPr>
        <w:t>and</w:t>
      </w:r>
      <w:proofErr w:type="spellEnd"/>
      <w:r w:rsidR="00E81973" w:rsidRPr="002D2F01">
        <w:rPr>
          <w:i/>
        </w:rPr>
        <w:t xml:space="preserve"> </w:t>
      </w:r>
      <w:proofErr w:type="spellStart"/>
      <w:r w:rsidR="00E81973" w:rsidRPr="002D2F01">
        <w:rPr>
          <w:i/>
        </w:rPr>
        <w:t>bound</w:t>
      </w:r>
      <w:proofErr w:type="spellEnd"/>
      <w:r w:rsidR="00E81973">
        <w:rPr>
          <w:i/>
        </w:rPr>
        <w:t xml:space="preserve"> </w:t>
      </w:r>
      <w:r w:rsidR="00784590">
        <w:rPr>
          <w:i/>
        </w:rPr>
        <w:t>híbrido</w:t>
      </w:r>
      <w:r w:rsidR="00E81973">
        <w:t>. Para este algoritmo teríamos:</w:t>
      </w:r>
    </w:p>
    <w:p w:rsidR="00E81973" w:rsidRDefault="00E81973" w:rsidP="00E81973">
      <w:pPr>
        <w:jc w:val="both"/>
      </w:pPr>
      <w:r>
        <w:t>-O lim</w:t>
      </w:r>
      <w:r w:rsidR="00862ED3">
        <w:t>ite de tempo como a capacidade máxima</w:t>
      </w:r>
      <w:r>
        <w:t>;</w:t>
      </w:r>
    </w:p>
    <w:p w:rsidR="00E81973" w:rsidRDefault="00E81973" w:rsidP="00E81973">
      <w:pPr>
        <w:jc w:val="both"/>
      </w:pPr>
      <w:r>
        <w:t>-As cidades (vértices) como itens;</w:t>
      </w:r>
    </w:p>
    <w:p w:rsidR="00E81973" w:rsidRDefault="00E81973" w:rsidP="00E81973">
      <w:pPr>
        <w:jc w:val="both"/>
      </w:pPr>
      <w:r>
        <w:t>-A preferência dada pela Rita como o ganho;</w:t>
      </w:r>
    </w:p>
    <w:p w:rsidR="00E81973" w:rsidRDefault="00E81973" w:rsidP="00E81973">
      <w:pPr>
        <w:jc w:val="both"/>
      </w:pPr>
      <w:r>
        <w:t xml:space="preserve">-O peso iria variar consoante o ponto do </w:t>
      </w:r>
      <w:proofErr w:type="spellStart"/>
      <w:r w:rsidRPr="00E81973">
        <w:rPr>
          <w:i/>
        </w:rPr>
        <w:t>bnb</w:t>
      </w:r>
      <w:proofErr w:type="spellEnd"/>
      <w:r>
        <w:t xml:space="preserve">. Seria dado </w:t>
      </w:r>
      <w:proofErr w:type="gramStart"/>
      <w:r>
        <w:t>por</w:t>
      </w:r>
      <w:proofErr w:type="gramEnd"/>
      <w:r>
        <w:t>:</w:t>
      </w:r>
    </w:p>
    <w:p w:rsidR="00E81973" w:rsidRDefault="00E81973" w:rsidP="00E81973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tv+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maxTT</m:t>
            </m:r>
            <m:r>
              <w:rPr>
                <w:rFonts w:ascii="Cambria Math" w:hAnsi="Cambria Math"/>
              </w:rPr>
              <m:t>_local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o</w:t>
      </w:r>
      <w:proofErr w:type="spellStart"/>
      <w:r>
        <w:rPr>
          <w:rFonts w:eastAsiaTheme="minorEastAsia"/>
        </w:rPr>
        <w:t>nde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 w:rsidRPr="00A636CD">
        <w:rPr>
          <w:rFonts w:eastAsiaTheme="minorEastAsia"/>
          <w:i/>
        </w:rPr>
        <w:t>tv</w:t>
      </w:r>
      <w:proofErr w:type="spellEnd"/>
      <w:r>
        <w:rPr>
          <w:rFonts w:eastAsiaTheme="minorEastAsia"/>
        </w:rPr>
        <w:t xml:space="preserve"> é o tempo que demora visitar a cidade, </w:t>
      </w:r>
      <w:r w:rsidRPr="00A636CD">
        <w:rPr>
          <w:rFonts w:eastAsiaTheme="minorEastAsia"/>
          <w:i/>
        </w:rPr>
        <w:t>n</w:t>
      </w:r>
      <w:r>
        <w:rPr>
          <w:rFonts w:eastAsiaTheme="minorEastAsia"/>
        </w:rPr>
        <w:t xml:space="preserve"> é o número de cidades que ainda podem ser escolhidas e </w:t>
      </w:r>
      <w:proofErr w:type="spellStart"/>
      <w:r>
        <w:rPr>
          <w:i/>
        </w:rPr>
        <w:t>ma</w:t>
      </w:r>
      <w:r w:rsidRPr="00A636CD">
        <w:rPr>
          <w:i/>
        </w:rPr>
        <w:t>x</w:t>
      </w:r>
      <w:r>
        <w:rPr>
          <w:i/>
        </w:rPr>
        <w:t>TTlocal</w:t>
      </w:r>
      <w:proofErr w:type="spellEnd"/>
      <w:r>
        <w:t xml:space="preserve"> é o resultado do somatório realizado no passo anterior apenas para as cidades contempladas no </w:t>
      </w:r>
      <w:proofErr w:type="spellStart"/>
      <w:r>
        <w:t>branch</w:t>
      </w:r>
      <w:proofErr w:type="spellEnd"/>
      <w:r>
        <w:t xml:space="preserve"> que se verifica (pode ser calculado rapidamente fazendo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maxTTlocal anterior – máx(vértice não escolhido) 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t xml:space="preserve"> ).</w:t>
      </w:r>
    </w:p>
    <w:p w:rsidR="00E81973" w:rsidRDefault="00E81973" w:rsidP="00E81973">
      <w:pPr>
        <w:jc w:val="both"/>
        <w:rPr>
          <w:rFonts w:eastAsiaTheme="minorEastAsia"/>
        </w:rPr>
      </w:pPr>
      <w:r>
        <w:t xml:space="preserve">Tendo em conta </w:t>
      </w:r>
      <w:proofErr w:type="gramStart"/>
      <w:r>
        <w:t>que</w:t>
      </w:r>
      <w:proofErr w:type="gram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maxTT</m:t>
                </m:r>
                <m:r>
                  <w:rPr>
                    <w:rFonts w:ascii="Cambria Math" w:hAnsi="Cambria Math"/>
                  </w:rPr>
                  <m:t>local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maxTT</m:t>
            </m:r>
            <m:r>
              <w:rPr>
                <w:rFonts w:ascii="Cambria Math" w:hAnsi="Cambria Math"/>
              </w:rPr>
              <m:t>local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em caso de ser de arredondamentos nos cálculos que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maxTT</m:t>
                    </m:r>
                    <m:r>
                      <w:rPr>
                        <w:rFonts w:ascii="Cambria Math" w:hAnsi="Cambria Math"/>
                      </w:rPr>
                      <m:t>local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maxTT</m:t>
            </m:r>
            <m:r>
              <w:rPr>
                <w:rFonts w:ascii="Cambria Math" w:hAnsi="Cambria Math"/>
              </w:rPr>
              <m:t>local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proofErr w:type="gramStart"/>
      <w:r>
        <w:rPr>
          <w:rFonts w:eastAsiaTheme="minorEastAsia"/>
        </w:rPr>
        <w:t>garante-se</w:t>
      </w:r>
      <w:proofErr w:type="gramEnd"/>
      <w:r>
        <w:rPr>
          <w:rFonts w:eastAsiaTheme="minorEastAsia"/>
        </w:rPr>
        <w:t xml:space="preserve"> que o algoritmo de </w:t>
      </w:r>
      <w:proofErr w:type="spellStart"/>
      <w:r>
        <w:rPr>
          <w:i/>
        </w:rPr>
        <w:t>bnb</w:t>
      </w:r>
      <w:proofErr w:type="spellEnd"/>
      <w:r>
        <w:rPr>
          <w:rFonts w:eastAsiaTheme="minorEastAsia"/>
        </w:rPr>
        <w:t xml:space="preserve"> encontra uma combinação de cidades possível de ser visitada.</w:t>
      </w:r>
    </w:p>
    <w:p w:rsidR="005C4B15" w:rsidRDefault="00E81973">
      <w:r>
        <w:t xml:space="preserve">3) </w:t>
      </w:r>
      <w:proofErr w:type="gramStart"/>
      <w:r>
        <w:t>usar</w:t>
      </w:r>
      <w:proofErr w:type="gramEnd"/>
      <w:r>
        <w:t xml:space="preserve"> TSP como na</w:t>
      </w:r>
      <w:r w:rsidR="00862ED3">
        <w:t xml:space="preserve"> Estratégia Mista apresentada </w:t>
      </w:r>
      <w:r>
        <w:t>anterior</w:t>
      </w:r>
      <w:r w:rsidR="00862ED3">
        <w:t>mente</w:t>
      </w:r>
      <w:r>
        <w:t>.</w:t>
      </w:r>
    </w:p>
    <w:p w:rsidR="009A03B0" w:rsidRDefault="009A03B0"/>
    <w:p w:rsidR="009A03B0" w:rsidRDefault="009A03B0"/>
    <w:sectPr w:rsidR="009A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nSymbol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4C"/>
    <w:rsid w:val="000712F4"/>
    <w:rsid w:val="001D3EC1"/>
    <w:rsid w:val="00223859"/>
    <w:rsid w:val="002D2F01"/>
    <w:rsid w:val="00387D27"/>
    <w:rsid w:val="003A506E"/>
    <w:rsid w:val="0049565F"/>
    <w:rsid w:val="004F7BC4"/>
    <w:rsid w:val="00506E22"/>
    <w:rsid w:val="005166B7"/>
    <w:rsid w:val="005B06CF"/>
    <w:rsid w:val="005C4B15"/>
    <w:rsid w:val="00683D39"/>
    <w:rsid w:val="00752485"/>
    <w:rsid w:val="00784590"/>
    <w:rsid w:val="007D7ADF"/>
    <w:rsid w:val="007F2213"/>
    <w:rsid w:val="00800F87"/>
    <w:rsid w:val="00862ED3"/>
    <w:rsid w:val="00903264"/>
    <w:rsid w:val="00970ED0"/>
    <w:rsid w:val="009A03B0"/>
    <w:rsid w:val="00A243D8"/>
    <w:rsid w:val="00A636CD"/>
    <w:rsid w:val="00BD777E"/>
    <w:rsid w:val="00C81C44"/>
    <w:rsid w:val="00CC60E9"/>
    <w:rsid w:val="00CD2030"/>
    <w:rsid w:val="00D1563E"/>
    <w:rsid w:val="00E07357"/>
    <w:rsid w:val="00E81973"/>
    <w:rsid w:val="00EA1D10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6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0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06E22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7F2213"/>
    <w:rPr>
      <w:color w:val="808080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6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6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0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06E22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7F2213"/>
    <w:rPr>
      <w:color w:val="808080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6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47E57-4CA5-4686-AC9D-6A88B2F2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17</cp:revision>
  <dcterms:created xsi:type="dcterms:W3CDTF">2015-03-25T20:56:00Z</dcterms:created>
  <dcterms:modified xsi:type="dcterms:W3CDTF">2015-03-26T01:56:00Z</dcterms:modified>
</cp:coreProperties>
</file>