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sz w:val="20"/>
          <w:szCs w:val="20"/>
        </w:rPr>
        <w:t xml:space="preserve"> </w:t>
      </w:r>
    </w:p>
    <w:p>
      <w:pPr>
        <w:jc w:val="center"/>
      </w:pPr>
      <w:r>
        <w:rPr>
          <w:rFonts w:ascii="Arial" w:cs="Arial" w:eastAsia="Arial" w:hAnsi="Arial"/>
          <w:b/>
          <w:bCs/>
          <w:color w:val="1F5C99"/>
          <w:sz w:val="52"/>
          <w:szCs w:val="52"/>
        </w:rPr>
        <w:t xml:space="preserve">FOOTBALL ANALYTICS &amp;</w:t>
      </w:r>
    </w:p>
    <w:p>
      <w:pPr>
        <w:jc w:val="center"/>
      </w:pPr>
      <w:r>
        <w:rPr>
          <w:rFonts w:ascii="Arial" w:cs="Arial" w:eastAsia="Arial" w:hAnsi="Arial"/>
          <w:b/>
          <w:bCs/>
          <w:color w:val="1F5C99"/>
          <w:sz w:val="52"/>
          <w:szCs w:val="52"/>
        </w:rPr>
        <w:t xml:space="preserve">BETTING INTELLIGENCE PLATFORM</w:t>
      </w:r>
    </w:p>
    <w:p>
      <w:pPr>
        <w:spacing w:after="120" w:before="120"/>
      </w:pPr>
      <w:r>
        <w:t xml:space="preserve"/>
      </w:r>
    </w:p>
    <w:p>
      <w:pPr>
        <w:pBdr>
          <w:top w:val="single" w:color="2E75B6" w:sz="6"/>
          <w:bottom w:val="single" w:color="2E75B6" w:sz="6"/>
        </w:pBdr>
        <w:spacing w:after="120" w:before="120"/>
        <w:jc w:val="center"/>
      </w:pPr>
      <w:r>
        <w:rPr>
          <w:rFonts w:ascii="Arial" w:cs="Arial" w:eastAsia="Arial" w:hAnsi="Arial"/>
          <w:b w:val="false"/>
          <w:bCs w:val="false"/>
          <w:color w:val="2E75B6"/>
          <w:sz w:val="26"/>
          <w:szCs w:val="26"/>
        </w:rPr>
        <w:t xml:space="preserve">PROJECT REQUIREMENTS &amp; SPECIFICATION DOCUMENT</w:t>
      </w:r>
    </w:p>
    <w:p>
      <w:pPr>
        <w:spacing w:after="120" w:before="120"/>
      </w:pPr>
      <w:r>
        <w:t xml:space="preserve"/>
      </w:r>
    </w:p>
    <w:p>
      <w:pPr>
        <w:jc w:val="center"/>
      </w:pPr>
      <w:r>
        <w:rPr>
          <w:rFonts w:ascii="Arial" w:cs="Arial" w:eastAsia="Arial" w:hAnsi="Arial"/>
          <w:i/>
          <w:iCs/>
          <w:color w:val="666666"/>
          <w:sz w:val="22"/>
          <w:szCs w:val="22"/>
        </w:rPr>
        <w:t xml:space="preserve">Extracted from handwritten project notes</w:t>
      </w:r>
    </w:p>
    <w:p>
      <w:pPr>
        <w:spacing w:after="120" w:before="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spacing w:after="120"/>
              <w:jc w:val="center"/>
            </w:pPr>
            <w:r>
              <w:rPr>
                <w:rFonts w:ascii="Arial" w:cs="Arial" w:eastAsia="Arial" w:hAnsi="Arial"/>
                <w:b/>
                <w:bCs/>
                <w:color w:val="1F5C99"/>
                <w:sz w:val="22"/>
                <w:szCs w:val="22"/>
              </w:rPr>
              <w:t xml:space="preserve">PROJECT AT A GLANCE</w:t>
            </w:r>
          </w:p>
          <w:p>
            <w:pPr>
              <w:spacing w:after="40" w:before="40"/>
            </w:pPr>
            <w:r>
              <w:rPr>
                <w:rFonts w:ascii="Arial" w:cs="Arial" w:eastAsia="Arial" w:hAnsi="Arial"/>
                <w:color w:val="333333"/>
                <w:sz w:val="20"/>
                <w:szCs w:val="20"/>
              </w:rPr>
              <w:t xml:space="preserve">Data Sources: Flashscore  |  Footy Stats  |  Odds Alert API  |  Sofascore  |  Hollywoodbets</w:t>
            </w:r>
          </w:p>
          <w:p>
            <w:pPr>
              <w:spacing w:after="40" w:before="40"/>
            </w:pPr>
            <w:r>
              <w:rPr>
                <w:rFonts w:ascii="Arial" w:cs="Arial" w:eastAsia="Arial" w:hAnsi="Arial"/>
                <w:color w:val="333333"/>
                <w:sz w:val="20"/>
                <w:szCs w:val="20"/>
              </w:rPr>
              <w:t xml:space="preserve">Database: 72 statistical tables  (45 base + 27 last-N variations)</w:t>
            </w:r>
          </w:p>
          <w:p>
            <w:pPr>
              <w:spacing w:after="40" w:before="40"/>
            </w:pPr>
            <w:r>
              <w:rPr>
                <w:rFonts w:ascii="Arial" w:cs="Arial" w:eastAsia="Arial" w:hAnsi="Arial"/>
                <w:color w:val="333333"/>
                <w:sz w:val="20"/>
                <w:szCs w:val="20"/>
              </w:rPr>
              <w:t xml:space="preserve">Stats: 100+ metrics  |  Scope: Full-time, 1st Half, 2nd Half</w:t>
            </w:r>
          </w:p>
          <w:p>
            <w:pPr>
              <w:spacing w:before="40"/>
            </w:pPr>
            <w:r>
              <w:rPr>
                <w:rFonts w:ascii="Arial" w:cs="Arial" w:eastAsia="Arial" w:hAnsi="Arial"/>
                <w:color w:val="333333"/>
                <w:sz w:val="20"/>
                <w:szCs w:val="20"/>
              </w:rPr>
              <w:t xml:space="preserve">Phases: 5 phases from data scraping to strategy + dashboard</w:t>
            </w:r>
          </w:p>
        </w:tc>
      </w:tr>
    </w:tbl>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 Project Overview</w:t>
      </w:r>
    </w:p>
    <w:p>
      <w:pPr>
        <w:spacing w:after="40" w:before="40"/>
      </w:pPr>
      <w:r>
        <w:rPr>
          <w:rFonts w:ascii="Arial" w:cs="Arial" w:eastAsia="Arial" w:hAnsi="Arial"/>
          <w:b w:val="false"/>
          <w:bCs w:val="false"/>
          <w:color w:val="333333"/>
          <w:sz w:val="20"/>
          <w:szCs w:val="20"/>
        </w:rPr>
        <w:t xml:space="preserve">This project builds a comprehensive Football Analytics and Betting Intelligence Platform. It collects, normalises, and analyses match data from multiple sources, then uses statistical models to identify profitable betting opportunities. The platform is designed to progress through 5 phases, from raw data collection through to an interactive betting dashboard.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1.1 High-Level Goals</w:t>
      </w:r>
    </w:p>
    <w:p>
      <w:pPr>
        <w:pStyle w:val="ListParagraph"/>
        <w:numPr>
          <w:ilvl w:val="0"/>
          <w:numId w:val="2"/>
        </w:numPr>
        <w:spacing w:after="40" w:before="40"/>
      </w:pPr>
      <w:r>
        <w:rPr>
          <w:rFonts w:ascii="Arial" w:cs="Arial" w:eastAsia="Arial" w:hAnsi="Arial"/>
          <w:sz w:val="20"/>
          <w:szCs w:val="20"/>
        </w:rPr>
        <w:t xml:space="preserve">Automate data collection from Flashscore, Footy Stats, Sofascore, and Hollywoodbets</w:t>
      </w:r>
    </w:p>
    <w:p>
      <w:pPr>
        <w:pStyle w:val="ListParagraph"/>
        <w:numPr>
          <w:ilvl w:val="0"/>
          <w:numId w:val="2"/>
        </w:numPr>
        <w:spacing w:after="40" w:before="40"/>
      </w:pPr>
      <w:r>
        <w:rPr>
          <w:rFonts w:ascii="Arial" w:cs="Arial" w:eastAsia="Arial" w:hAnsi="Arial"/>
          <w:sz w:val="20"/>
          <w:szCs w:val="20"/>
        </w:rPr>
        <w:t xml:space="preserve">Build a relational database of 72 statistical tables covering all key match metrics</w:t>
      </w:r>
    </w:p>
    <w:p>
      <w:pPr>
        <w:pStyle w:val="ListParagraph"/>
        <w:numPr>
          <w:ilvl w:val="0"/>
          <w:numId w:val="2"/>
        </w:numPr>
        <w:spacing w:after="40" w:before="40"/>
      </w:pPr>
      <w:r>
        <w:rPr>
          <w:rFonts w:ascii="Arial" w:cs="Arial" w:eastAsia="Arial" w:hAnsi="Arial"/>
          <w:sz w:val="20"/>
          <w:szCs w:val="20"/>
        </w:rPr>
        <w:t xml:space="preserve">Generate 100+ calculated statistics per team across Overall, Home, and Away splits</w:t>
      </w:r>
    </w:p>
    <w:p>
      <w:pPr>
        <w:pStyle w:val="ListParagraph"/>
        <w:numPr>
          <w:ilvl w:val="0"/>
          <w:numId w:val="2"/>
        </w:numPr>
        <w:spacing w:after="40" w:before="40"/>
      </w:pPr>
      <w:r>
        <w:rPr>
          <w:rFonts w:ascii="Arial" w:cs="Arial" w:eastAsia="Arial" w:hAnsi="Arial"/>
          <w:sz w:val="20"/>
          <w:szCs w:val="20"/>
        </w:rPr>
        <w:t xml:space="preserve">Create betting streams and strategy groupings based on statistical patterns</w:t>
      </w:r>
    </w:p>
    <w:p>
      <w:pPr>
        <w:pStyle w:val="ListParagraph"/>
        <w:numPr>
          <w:ilvl w:val="0"/>
          <w:numId w:val="2"/>
        </w:numPr>
        <w:spacing w:after="40" w:before="40"/>
      </w:pPr>
      <w:r>
        <w:rPr>
          <w:rFonts w:ascii="Arial" w:cs="Arial" w:eastAsia="Arial" w:hAnsi="Arial"/>
          <w:sz w:val="20"/>
          <w:szCs w:val="20"/>
        </w:rPr>
        <w:t xml:space="preserve">Integrate an odds engine (Odds Alert API + Hollywoodbets) to match stats to live odds</w:t>
      </w:r>
    </w:p>
    <w:p>
      <w:pPr>
        <w:pStyle w:val="ListParagraph"/>
        <w:numPr>
          <w:ilvl w:val="0"/>
          <w:numId w:val="2"/>
        </w:numPr>
        <w:spacing w:after="40" w:before="40"/>
      </w:pPr>
      <w:r>
        <w:rPr>
          <w:rFonts w:ascii="Arial" w:cs="Arial" w:eastAsia="Arial" w:hAnsi="Arial"/>
          <w:sz w:val="20"/>
          <w:szCs w:val="20"/>
        </w:rPr>
        <w:t xml:space="preserve">Deliver a bet-slip generator and an interactive tracking dashboard</w:t>
      </w:r>
    </w:p>
    <w:p>
      <w:pPr>
        <w:spacing w:after="120" w:before="120"/>
      </w:pPr>
      <w:r>
        <w:t xml:space="preserve"/>
      </w:r>
    </w:p>
    <w:p>
      <w:pPr>
        <w:pStyle w:val="Heading1"/>
        <w:pBdr>
          <w:bottom w:val="single" w:color="1F5C99" w:sz="6" w:space="1"/>
        </w:pBdr>
        <w:spacing w:after="120" w:before="360"/>
      </w:pPr>
      <w:r>
        <w:rPr>
          <w:rFonts w:ascii="Arial" w:cs="Arial" w:eastAsia="Arial" w:hAnsi="Arial"/>
          <w:b/>
          <w:bCs/>
          <w:color w:val="1F5C99"/>
          <w:sz w:val="32"/>
          <w:szCs w:val="32"/>
        </w:rPr>
        <w:t xml:space="preserve">2. Data Sources &amp; Scripts</w:t>
      </w:r>
    </w:p>
    <w:p>
      <w:pPr>
        <w:spacing w:after="40" w:before="40"/>
      </w:pPr>
      <w:r>
        <w:rPr>
          <w:rFonts w:ascii="Arial" w:cs="Arial" w:eastAsia="Arial" w:hAnsi="Arial"/>
          <w:b w:val="false"/>
          <w:bCs w:val="false"/>
          <w:color w:val="333333"/>
          <w:sz w:val="20"/>
          <w:szCs w:val="20"/>
        </w:rPr>
        <w:t xml:space="preserve">All data originates from two categories of sources: match/stats providers and bookmakers.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Match &amp; Stats Providers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50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44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Data Collected</w:t>
            </w:r>
          </w:p>
        </w:tc>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Delivery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Flashscore</w:t>
            </w:r>
          </w:p>
        </w:tc>
        <w:tc>
          <w:tcPr>
            <w:tcW w:type="dxa" w:w="4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Results (FT / HT / 2nd Half), Match Summary, Fixtures, H2H (last 5), Standings (overall/home/away, current + archived)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 scraping script — list of requirements to be 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Footy Stats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Referee stats, Cards (yellow/red), Corners, XG, XGA, Fixture details, Results (FT + Match Summary), Standing 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 every available endpoint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Sofascore</w:t>
            </w:r>
          </w:p>
        </w:tc>
        <w:tc>
          <w:tcPr>
            <w:tcW w:type="dxa" w:w="4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Additional match data to complement Flashscore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Search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and player names / transfers / squad info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results — take results</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2.2 Bookmaker / Odds Sources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80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4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Data Collected</w:t>
            </w:r>
          </w:p>
        </w:tc>
        <w:tc>
          <w:tcPr>
            <w:tcW w:type="dxa" w:w="2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Hollywoodbets</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Odds, bet-slip generation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Requires instructions doc + odds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Odds Alert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odds alerts, odds comparison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integration — used in strategy formulation (Phase 3+)</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2.3 Key Data Elements per League</w:t>
      </w:r>
    </w:p>
    <w:p>
      <w:pPr>
        <w:pStyle w:val="ListParagraph"/>
        <w:numPr>
          <w:ilvl w:val="0"/>
          <w:numId w:val="2"/>
        </w:numPr>
        <w:spacing w:after="40" w:before="40"/>
      </w:pPr>
      <w:r>
        <w:rPr>
          <w:rFonts w:ascii="Arial" w:cs="Arial" w:eastAsia="Arial" w:hAnsi="Arial"/>
          <w:sz w:val="20"/>
          <w:szCs w:val="20"/>
        </w:rPr>
        <w:t xml:space="preserve">All-round matches with photos (match images from Flashscore)</w:t>
      </w:r>
    </w:p>
    <w:p>
      <w:pPr>
        <w:pStyle w:val="ListParagraph"/>
        <w:numPr>
          <w:ilvl w:val="0"/>
          <w:numId w:val="2"/>
        </w:numPr>
        <w:spacing w:after="40" w:before="40"/>
      </w:pPr>
      <w:r>
        <w:rPr>
          <w:rFonts w:ascii="Arial" w:cs="Arial" w:eastAsia="Arial" w:hAnsi="Arial"/>
          <w:sz w:val="20"/>
          <w:szCs w:val="20"/>
        </w:rPr>
        <w:t xml:space="preserve">Results: Full-time, Half-time, 2nd Half, Match Summary</w:t>
      </w:r>
    </w:p>
    <w:p>
      <w:pPr>
        <w:pStyle w:val="ListParagraph"/>
        <w:numPr>
          <w:ilvl w:val="0"/>
          <w:numId w:val="2"/>
        </w:numPr>
        <w:spacing w:after="40" w:before="40"/>
      </w:pPr>
      <w:r>
        <w:rPr>
          <w:rFonts w:ascii="Arial" w:cs="Arial" w:eastAsia="Arial" w:hAnsi="Arial"/>
          <w:sz w:val="20"/>
          <w:szCs w:val="20"/>
        </w:rPr>
        <w:t xml:space="preserve">Fixtures: H2H results (last 5 meetings)</w:t>
      </w:r>
    </w:p>
    <w:p>
      <w:pPr>
        <w:pStyle w:val="ListParagraph"/>
        <w:numPr>
          <w:ilvl w:val="0"/>
          <w:numId w:val="2"/>
        </w:numPr>
        <w:spacing w:after="40" w:before="40"/>
      </w:pPr>
      <w:r>
        <w:rPr>
          <w:rFonts w:ascii="Arial" w:cs="Arial" w:eastAsia="Arial" w:hAnsi="Arial"/>
          <w:sz w:val="20"/>
          <w:szCs w:val="20"/>
        </w:rPr>
        <w:t xml:space="preserve">Standings: Overall, Home, Away — old + new — current + archived</w:t>
      </w:r>
    </w:p>
    <w:p>
      <w:pPr>
        <w:pStyle w:val="ListParagraph"/>
        <w:numPr>
          <w:ilvl w:val="0"/>
          <w:numId w:val="2"/>
        </w:numPr>
        <w:spacing w:after="40" w:before="40"/>
      </w:pPr>
      <w:r>
        <w:rPr>
          <w:rFonts w:ascii="Arial" w:cs="Arial" w:eastAsia="Arial" w:hAnsi="Arial"/>
          <w:sz w:val="20"/>
          <w:szCs w:val="20"/>
        </w:rPr>
        <w:t xml:space="preserve">Team information: Transfers (arrivals + departures), Squad down to player info</w:t>
      </w:r>
    </w:p>
    <w:p>
      <w:pPr>
        <w:pStyle w:val="ListParagraph"/>
        <w:numPr>
          <w:ilvl w:val="0"/>
          <w:numId w:val="2"/>
        </w:numPr>
        <w:spacing w:after="40" w:before="40"/>
      </w:pPr>
      <w:r>
        <w:rPr>
          <w:rFonts w:ascii="Arial" w:cs="Arial" w:eastAsia="Arial" w:hAnsi="Arial"/>
          <w:sz w:val="20"/>
          <w:szCs w:val="20"/>
        </w:rPr>
        <w:t xml:space="preserve">Fixture detail page: H2H (all — overall/away/home), Match Summary, draw importance, line-ups, odds, top scorers</w:t>
      </w:r>
    </w:p>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3. Database — Tables to be Created</w:t>
      </w:r>
    </w:p>
    <w:p>
      <w:pPr>
        <w:spacing w:after="40" w:before="40"/>
      </w:pPr>
      <w:r>
        <w:rPr>
          <w:rFonts w:ascii="Arial" w:cs="Arial" w:eastAsia="Arial" w:hAnsi="Arial"/>
          <w:b w:val="false"/>
          <w:bCs w:val="false"/>
          <w:color w:val="333333"/>
          <w:sz w:val="20"/>
          <w:szCs w:val="20"/>
        </w:rPr>
        <w:t xml:space="preserve">The database is organised into two groups of tables, totalling 72 tables. Each table captures a specific slice of match statistics across different time periods and game contexts.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3.1 Table Groups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460"/>
      </w:tblGrid>
      <w:tr>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54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 Tables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w:t>
            </w:r>
          </w:p>
        </w:tc>
        <w:tc>
          <w:tcPr>
            <w:tcW w:type="dxa" w:w="5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 statistical tables covering all standard metrics (see Section 4 for full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Last-N Variation Tables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last-N match tables: Last 10, Last 8, Last 6 — each split across Overall, Home, and Away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72</w:t>
            </w:r>
          </w:p>
        </w:tc>
        <w:tc>
          <w:tcPr>
            <w:tcW w:type="dxa" w:w="5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3.2 Last-N Table Structure</w:t>
      </w:r>
    </w:p>
    <w:p>
      <w:pPr>
        <w:spacing w:after="40" w:before="40"/>
      </w:pPr>
      <w:r>
        <w:rPr>
          <w:rFonts w:ascii="Arial" w:cs="Arial" w:eastAsia="Arial" w:hAnsi="Arial"/>
          <w:b w:val="false"/>
          <w:bCs w:val="false"/>
          <w:color w:val="333333"/>
          <w:sz w:val="20"/>
          <w:szCs w:val="20"/>
        </w:rPr>
        <w:t xml:space="preserve">The 27 variation tables are built from 3 recency windows × 3 splits × 3 time periods: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660"/>
      </w:tblGrid>
      <w:tr>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Recency Window</w:t>
            </w:r>
          </w:p>
        </w:tc>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Splits</w:t>
            </w:r>
          </w:p>
        </w:tc>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Time Periods</w:t>
            </w:r>
          </w:p>
        </w:tc>
        <w:tc>
          <w:tcPr>
            <w:tcW w:type="dxa" w:w="16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Sub-total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Last 10 games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Overall / Home / Away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Full-time / Half-time / 2nd Half</w:t>
            </w:r>
          </w:p>
        </w:tc>
        <w:tc>
          <w:tcPr>
            <w:tcW w:type="dxa" w:w="1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8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 Home / Away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Full-time / Half-time / 2nd Half</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tables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Last 6 games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Overall / Home / Away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Full-time / Half-time / 2nd Half</w:t>
            </w:r>
          </w:p>
        </w:tc>
        <w:tc>
          <w:tcPr>
            <w:tcW w:type="dxa" w:w="1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tables</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3.3 Colour-Coding Convention</w:t>
      </w:r>
    </w:p>
    <w:p>
      <w:pPr>
        <w:spacing w:after="40" w:before="40"/>
      </w:pPr>
      <w:r>
        <w:rPr>
          <w:rFonts w:ascii="Arial" w:cs="Arial" w:eastAsia="Arial" w:hAnsi="Arial"/>
          <w:b w:val="false"/>
          <w:bCs w:val="false"/>
          <w:color w:val="333333"/>
          <w:sz w:val="20"/>
          <w:szCs w:val="20"/>
        </w:rPr>
        <w:t xml:space="preserve">Tables will use a traffic-light colour scheme based on percentage compliance thresholds: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160"/>
      </w:tblGrid>
      <w:tr>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Colour</w:t>
            </w:r>
          </w:p>
        </w:tc>
        <w:tc>
          <w:tcPr>
            <w:tcW w:type="dxa" w:w="2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Threshold</w:t>
            </w:r>
          </w:p>
        </w:tc>
        <w:tc>
          <w:tcPr>
            <w:tcW w:type="dxa" w:w="4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Green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33%</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 high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moderate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 caution</w:t>
            </w:r>
          </w:p>
        </w:tc>
      </w:tr>
    </w:tbl>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4. Statistics Catalogue</w:t>
      </w:r>
    </w:p>
    <w:p>
      <w:pPr>
        <w:spacing w:after="40" w:before="40"/>
      </w:pPr>
      <w:r>
        <w:rPr>
          <w:rFonts w:ascii="Arial" w:cs="Arial" w:eastAsia="Arial" w:hAnsi="Arial"/>
          <w:b w:val="false"/>
          <w:bCs w:val="false"/>
          <w:color w:val="333333"/>
          <w:sz w:val="20"/>
          <w:szCs w:val="20"/>
        </w:rPr>
        <w:t xml:space="preserve">Statistics are divided into categories based on the scope they cover. All 45 tables share the Ordinary (Team) Stats listed in Section 4.1. Additional sub-category stats are described in Sections 4.2 onwards.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4.1 Ordinary / Team Stats (all 45 tables)</w:t>
      </w:r>
    </w:p>
    <w:p>
      <w:pPr>
        <w:spacing w:after="40" w:before="40"/>
      </w:pPr>
      <w:r>
        <w:rPr>
          <w:rFonts w:ascii="Arial" w:cs="Arial" w:eastAsia="Arial" w:hAnsi="Arial"/>
          <w:b w:val="false"/>
          <w:bCs w:val="false"/>
          <w:color w:val="333333"/>
          <w:sz w:val="20"/>
          <w:szCs w:val="20"/>
        </w:rPr>
        <w:t xml:space="preserve">The following 34 standard metrics apply to every table. SC% = Scoring %, Conc% = Conceding %, AVG = Average: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60"/>
        <w:gridCol w:w="2400"/>
        <w:gridCol w:w="360"/>
        <w:gridCol w:w="2680"/>
      </w:tblGrid>
      <w:tr>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26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 1.5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Scoring 1.5 or more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2.5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Conceding 1.5 or more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SC/m (AVG)</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 3.5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Scoring 2.5 or more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Conc/m (AVG)</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4.5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Conceding 2.5 or more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BTTS - Yes</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1.5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29</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Scored First (SF / CF / 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BTTS - No</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2.5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3.5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Early Goals — 1H (20 min)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4.5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Goals Scored — 2H (60 min)</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FTS</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 0.5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Early Goals Conceded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0.5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Goals — FT: 70 min / 1H: 35 min / 2H: 75 min</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Scoring 0.5 or more</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Conceding 0.5 or more</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4.2 PPG (Points Per Game) Tables — 45 Stats</w:t>
      </w:r>
    </w:p>
    <w:p>
      <w:pPr>
        <w:spacing w:after="40" w:before="40"/>
      </w:pPr>
      <w:r>
        <w:rPr>
          <w:rFonts w:ascii="Arial" w:cs="Arial" w:eastAsia="Arial" w:hAnsi="Arial"/>
          <w:b w:val="false"/>
          <w:bCs w:val="false"/>
          <w:color w:val="333333"/>
          <w:sz w:val="20"/>
          <w:szCs w:val="20"/>
        </w:rPr>
        <w:t xml:space="preserve">PPG is tracked across Overall, Half-time, and 2nd Half contexts. The 45 PPG stats cover: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600"/>
      </w:tblGrid>
      <w:tr>
        <w:tc>
          <w:tcPr>
            <w:tcW w:type="dxa" w:w="3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4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Sub-stats (× 4 card variants each)</w:t>
            </w:r>
          </w:p>
        </w:tc>
        <w:tc>
          <w:tcPr>
            <w:tcW w:type="dxa" w:w="16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Stats #</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Full-time Overall</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Full-time 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Full-time Away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Half Overall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13–16</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1st Half Home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17–20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Half Away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21–24</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2nd Half Overall</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 Half 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29–32</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2nd Half Away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Green PPG, Yellow PPG, Red PPG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33–36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5 — Full-time Overall/Home/Away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37–39</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1st Half Last 5 — Overall/Home/Away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PPG each (lasts)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40–42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 Half Last 5 — Overall/Home/Away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PPG each (lasts)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43–45</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4.3 Full-Time Only Stats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20"/>
        <w:gridCol w:w="8440"/>
      </w:tblGrid>
      <w:tr>
        <w:tc>
          <w:tcPr>
            <w:tcW w:type="dxa" w:w="7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84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8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BTTS Both Halves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that Score in Both Halves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8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BTTS &amp; Over 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Conceded Both Halves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8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Won Both Halves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to Nil</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8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Lost to Nil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Rescued Points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8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Blown Points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HT/FT (9 combos): Win/Win, Win/Draw, Win/Lose, Draw/Win, Draw/Draw, Draw/Lose, Lose/Win, Lose/Draw, Lose/Lose</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4.4 1st Half Stats Only</w:t>
      </w:r>
    </w:p>
    <w:p>
      <w:pPr>
        <w:pStyle w:val="ListParagraph"/>
        <w:numPr>
          <w:ilvl w:val="0"/>
          <w:numId w:val="2"/>
        </w:numPr>
        <w:spacing w:after="40" w:before="40"/>
      </w:pPr>
      <w:r>
        <w:rPr>
          <w:rFonts w:ascii="Arial" w:cs="Arial" w:eastAsia="Arial" w:hAnsi="Arial"/>
          <w:sz w:val="20"/>
          <w:szCs w:val="20"/>
        </w:rPr>
        <w:t xml:space="preserve">0–0 at 1st Half (percentage of games)</w:t>
      </w:r>
    </w:p>
    <w:p>
      <w:pPr>
        <w:pStyle w:val="ListParagraph"/>
        <w:numPr>
          <w:ilvl w:val="0"/>
          <w:numId w:val="2"/>
        </w:numPr>
        <w:spacing w:after="40" w:before="40"/>
      </w:pPr>
      <w:r>
        <w:rPr>
          <w:rFonts w:ascii="Arial" w:cs="Arial" w:eastAsia="Arial" w:hAnsi="Arial"/>
          <w:sz w:val="20"/>
          <w:szCs w:val="20"/>
        </w:rPr>
        <w:t xml:space="preserve">HT Under 0.5 (AVG)</w:t>
      </w:r>
    </w:p>
    <w:p>
      <w:pPr>
        <w:pStyle w:val="ListParagraph"/>
        <w:numPr>
          <w:ilvl w:val="0"/>
          <w:numId w:val="2"/>
        </w:numPr>
        <w:spacing w:after="40" w:before="40"/>
      </w:pPr>
      <w:r>
        <w:rPr>
          <w:rFonts w:ascii="Arial" w:cs="Arial" w:eastAsia="Arial" w:hAnsi="Arial"/>
          <w:sz w:val="20"/>
          <w:szCs w:val="20"/>
        </w:rPr>
        <w:t xml:space="preserve">HT Over 1.5 (AVG)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4.5 2nd Half Stats Only</w:t>
      </w:r>
    </w:p>
    <w:p>
      <w:pPr>
        <w:pStyle w:val="ListParagraph"/>
        <w:numPr>
          <w:ilvl w:val="0"/>
          <w:numId w:val="2"/>
        </w:numPr>
        <w:spacing w:after="40" w:before="40"/>
      </w:pPr>
      <w:r>
        <w:rPr>
          <w:rFonts w:ascii="Arial" w:cs="Arial" w:eastAsia="Arial" w:hAnsi="Arial"/>
          <w:sz w:val="20"/>
          <w:szCs w:val="20"/>
        </w:rPr>
        <w:t xml:space="preserve">0–0 at 2nd Half</w:t>
      </w:r>
    </w:p>
    <w:p>
      <w:pPr>
        <w:pStyle w:val="ListParagraph"/>
        <w:numPr>
          <w:ilvl w:val="0"/>
          <w:numId w:val="2"/>
        </w:numPr>
        <w:spacing w:after="40" w:before="40"/>
      </w:pPr>
      <w:r>
        <w:rPr>
          <w:rFonts w:ascii="Arial" w:cs="Arial" w:eastAsia="Arial" w:hAnsi="Arial"/>
          <w:sz w:val="20"/>
          <w:szCs w:val="20"/>
        </w:rPr>
        <w:t xml:space="preserve">2nd Half Under 0.5 (AVG)</w:t>
      </w:r>
    </w:p>
    <w:p>
      <w:pPr>
        <w:pStyle w:val="ListParagraph"/>
        <w:numPr>
          <w:ilvl w:val="0"/>
          <w:numId w:val="2"/>
        </w:numPr>
        <w:spacing w:after="40" w:before="40"/>
      </w:pPr>
      <w:r>
        <w:rPr>
          <w:rFonts w:ascii="Arial" w:cs="Arial" w:eastAsia="Arial" w:hAnsi="Arial"/>
          <w:sz w:val="20"/>
          <w:szCs w:val="20"/>
        </w:rPr>
        <w:t xml:space="preserve">2nd Half Over 1.5 (AVG)</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4.6 Series Stats (Table 2)</w:t>
      </w:r>
    </w:p>
    <w:p>
      <w:pPr>
        <w:spacing w:after="40" w:before="40"/>
      </w:pPr>
      <w:r>
        <w:rPr>
          <w:rFonts w:ascii="Arial" w:cs="Arial" w:eastAsia="Arial" w:hAnsi="Arial"/>
          <w:b w:val="false"/>
          <w:bCs w:val="false"/>
          <w:color w:val="333333"/>
          <w:sz w:val="20"/>
          <w:szCs w:val="20"/>
        </w:rPr>
        <w:t xml:space="preserve">Series stats track consecutive / sequential patterns (29 stats with opponent context, plus 7 without-proper-opponent variants):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360"/>
        <w:gridCol w:w="4440"/>
      </w:tblGrid>
      <w:tr>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4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44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Stat</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BTTS - Yes</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4.5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BTTS - No</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0.5 or more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CS</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Conceding 0.5 or more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FTS</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1.5 or more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Conceding 1.5 or more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2.5 or more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22</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Conceding 2.5 or more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0.5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23–26</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Scored/Conceded 1.5/2.5 (no proper opponent)</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 1.5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 (no proper opponent)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2.5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(no proper opponent)</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 3.5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29</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 (no proper opponent)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4.5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0.5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1.5</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3.5</w:t>
            </w:r>
          </w:p>
        </w:tc>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4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4.7 League Stats</w:t>
      </w:r>
    </w:p>
    <w:p>
      <w:pPr>
        <w:spacing w:after="40" w:before="40"/>
      </w:pPr>
      <w:r>
        <w:rPr>
          <w:rFonts w:ascii="Arial" w:cs="Arial" w:eastAsia="Arial" w:hAnsi="Arial"/>
          <w:b w:val="false"/>
          <w:bCs w:val="false"/>
          <w:color w:val="333333"/>
          <w:sz w:val="20"/>
          <w:szCs w:val="20"/>
        </w:rPr>
        <w:t xml:space="preserve">Found at the bottom of the league table, representing league-wide averages. Contains all Ordinary stats except SC% and Conc%:</w:t>
      </w:r>
    </w:p>
    <w:p>
      <w:pPr>
        <w:pStyle w:val="ListParagraph"/>
        <w:numPr>
          <w:ilvl w:val="0"/>
          <w:numId w:val="2"/>
        </w:numPr>
        <w:spacing w:after="40" w:before="40"/>
      </w:pPr>
      <w:r>
        <w:rPr>
          <w:rFonts w:ascii="Arial" w:cs="Arial" w:eastAsia="Arial" w:hAnsi="Arial"/>
          <w:sz w:val="20"/>
          <w:szCs w:val="20"/>
        </w:rPr>
        <w:t xml:space="preserve">BTTS - Yes / No</w:t>
      </w:r>
    </w:p>
    <w:p>
      <w:pPr>
        <w:pStyle w:val="ListParagraph"/>
        <w:numPr>
          <w:ilvl w:val="0"/>
          <w:numId w:val="2"/>
        </w:numPr>
        <w:spacing w:after="40" w:before="40"/>
      </w:pPr>
      <w:r>
        <w:rPr>
          <w:rFonts w:ascii="Arial" w:cs="Arial" w:eastAsia="Arial" w:hAnsi="Arial"/>
          <w:sz w:val="20"/>
          <w:szCs w:val="20"/>
        </w:rPr>
        <w:t xml:space="preserve">Over 2.5 / Over 3.5</w:t>
      </w:r>
    </w:p>
    <w:p>
      <w:pPr>
        <w:pStyle w:val="ListParagraph"/>
        <w:numPr>
          <w:ilvl w:val="0"/>
          <w:numId w:val="2"/>
        </w:numPr>
        <w:spacing w:after="40" w:before="40"/>
      </w:pPr>
      <w:r>
        <w:rPr>
          <w:rFonts w:ascii="Arial" w:cs="Arial" w:eastAsia="Arial" w:hAnsi="Arial"/>
          <w:sz w:val="20"/>
          <w:szCs w:val="20"/>
        </w:rPr>
        <w:t xml:space="preserve">Under 2.5 / Under 3.5</w:t>
      </w:r>
    </w:p>
    <w:p>
      <w:pPr>
        <w:pStyle w:val="ListParagraph"/>
        <w:numPr>
          <w:ilvl w:val="0"/>
          <w:numId w:val="2"/>
        </w:numPr>
        <w:spacing w:after="40" w:before="40"/>
      </w:pPr>
      <w:r>
        <w:rPr>
          <w:rFonts w:ascii="Arial" w:cs="Arial" w:eastAsia="Arial" w:hAnsi="Arial"/>
          <w:sz w:val="20"/>
          <w:szCs w:val="20"/>
        </w:rPr>
        <w:t xml:space="preserve">(Additional slots reserved)</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4.8 Stats Ordinary + RFS (Table 3 &amp; 4)</w:t>
      </w:r>
    </w:p>
    <w:p>
      <w:pPr>
        <w:spacing w:after="40" w:before="40"/>
      </w:pPr>
      <w:r>
        <w:rPr>
          <w:rFonts w:ascii="Arial" w:cs="Arial" w:eastAsia="Arial" w:hAnsi="Arial"/>
          <w:b w:val="false"/>
          <w:bCs w:val="false"/>
          <w:color w:val="333333"/>
          <w:sz w:val="20"/>
          <w:szCs w:val="20"/>
        </w:rPr>
        <w:t xml:space="preserve">Two additional stream types use the base stats combined with a Recency Failure Signal (RFS):</w:t>
      </w:r>
    </w:p>
    <w:p>
      <w:pPr>
        <w:pStyle w:val="ListParagraph"/>
        <w:numPr>
          <w:ilvl w:val="0"/>
          <w:numId w:val="2"/>
        </w:numPr>
        <w:spacing w:after="40" w:before="40"/>
      </w:pPr>
      <w:r>
        <w:rPr>
          <w:rFonts w:ascii="Arial" w:cs="Arial" w:eastAsia="Arial" w:hAnsi="Arial"/>
          <w:sz w:val="20"/>
          <w:szCs w:val="20"/>
        </w:rPr>
        <w:t xml:space="preserve">Table 3 — Stats Ordinary + RFS: last game was the opposite of usual (team failed to do the usual)</w:t>
      </w:r>
    </w:p>
    <w:p>
      <w:pPr>
        <w:pStyle w:val="ListParagraph"/>
        <w:numPr>
          <w:ilvl w:val="0"/>
          <w:numId w:val="2"/>
        </w:numPr>
        <w:spacing w:after="40" w:before="40"/>
      </w:pPr>
      <w:r>
        <w:rPr>
          <w:rFonts w:ascii="Arial" w:cs="Arial" w:eastAsia="Arial" w:hAnsi="Arial"/>
          <w:sz w:val="20"/>
          <w:szCs w:val="20"/>
        </w:rPr>
        <w:t xml:space="preserve">Table 4 — Series or Series-Without + RFS: last game was opposite of usual (failed to continue the usual)</w:t>
      </w:r>
    </w:p>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5. Project Phases</w:t>
      </w:r>
    </w:p>
    <w:p>
      <w:pPr>
        <w:spacing w:after="40" w:before="40"/>
      </w:pPr>
      <w:r>
        <w:rPr>
          <w:rFonts w:ascii="Arial" w:cs="Arial" w:eastAsia="Arial" w:hAnsi="Arial"/>
          <w:b w:val="false"/>
          <w:bCs w:val="false"/>
          <w:color w:val="333333"/>
          <w:sz w:val="20"/>
          <w:szCs w:val="20"/>
        </w:rPr>
        <w:t xml:space="preserve">The project is structured into 5 phases, each building on the previous. Phases 1–2 are foundational; Phases 3–5 are where strategy and value generation happen.</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240"/>
      </w:tblGrid>
      <w:tr>
        <w:tc>
          <w:tcPr>
            <w:tcW w:type="dxa" w:w="72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2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Key Deliverables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Collection &amp; Scraping</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Flashscore script, Footy Stats script, Sofascore script, Hollywoodbets script, Odds Alert API integration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&amp; Stats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tables created (45 base + 27 last-N), 100+ stats generated per table, colour-coded outputs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Streams &amp; Groupings Formation</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Streams formation from stats, groupings formation, stats call-out framework, stats for support (Overall vs Home vs Away, fixture-based)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strategies, call out fixtures matching strategies by date &amp; time, % compliance to strategy, odds fusion page, motives for support</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 &amp; Bet Slip</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Bet slip generator, interactive tracking dashboard, coordination of fixture call (stats sorting list: overall/home/away + kickoff time + date)</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5.1 Phase 3 — Streams &amp; Groupings Detail</w:t>
      </w:r>
    </w:p>
    <w:p>
      <w:pPr>
        <w:spacing w:after="40" w:before="40"/>
      </w:pPr>
      <w:r>
        <w:rPr>
          <w:rFonts w:ascii="Arial" w:cs="Arial" w:eastAsia="Arial" w:hAnsi="Arial"/>
          <w:b w:val="false"/>
          <w:bCs w:val="false"/>
          <w:color w:val="333333"/>
          <w:sz w:val="20"/>
          <w:szCs w:val="20"/>
        </w:rPr>
        <w:t xml:space="preserve">The Streams &amp; Groupings phase structures stats into actionable signals:</w:t>
      </w:r>
    </w:p>
    <w:p>
      <w:pPr>
        <w:pStyle w:val="ListParagraph"/>
        <w:numPr>
          <w:ilvl w:val="0"/>
          <w:numId w:val="2"/>
        </w:numPr>
        <w:spacing w:after="40" w:before="40"/>
      </w:pPr>
      <w:r>
        <w:rPr>
          <w:rFonts w:ascii="Arial" w:cs="Arial" w:eastAsia="Arial" w:hAnsi="Arial"/>
          <w:sz w:val="20"/>
          <w:szCs w:val="20"/>
        </w:rPr>
        <w:t xml:space="preserve">Calling out: identifies fixtures meeting statistical thresholds</w:t>
      </w:r>
    </w:p>
    <w:p>
      <w:pPr>
        <w:pStyle w:val="ListParagraph"/>
        <w:numPr>
          <w:ilvl w:val="0"/>
          <w:numId w:val="2"/>
        </w:numPr>
        <w:spacing w:after="40" w:before="40"/>
      </w:pPr>
      <w:r>
        <w:rPr>
          <w:rFonts w:ascii="Arial" w:cs="Arial" w:eastAsia="Arial" w:hAnsi="Arial"/>
          <w:sz w:val="20"/>
          <w:szCs w:val="20"/>
        </w:rPr>
        <w:t xml:space="preserve">Comparing: applies stats and compares performance</w:t>
      </w:r>
    </w:p>
    <w:p>
      <w:pPr>
        <w:pStyle w:val="ListParagraph"/>
        <w:numPr>
          <w:ilvl w:val="0"/>
          <w:numId w:val="2"/>
        </w:numPr>
        <w:spacing w:after="40" w:before="40"/>
      </w:pPr>
      <w:r>
        <w:rPr>
          <w:rFonts w:ascii="Arial" w:cs="Arial" w:eastAsia="Arial" w:hAnsi="Arial"/>
          <w:sz w:val="20"/>
          <w:szCs w:val="20"/>
        </w:rPr>
        <w:t xml:space="preserve">Picking options: selects best fixture candidates</w:t>
      </w:r>
    </w:p>
    <w:p>
      <w:pPr>
        <w:pStyle w:val="ListParagraph"/>
        <w:numPr>
          <w:ilvl w:val="0"/>
          <w:numId w:val="2"/>
        </w:numPr>
        <w:spacing w:after="40" w:before="40"/>
      </w:pPr>
      <w:r>
        <w:rPr>
          <w:rFonts w:ascii="Arial" w:cs="Arial" w:eastAsia="Arial" w:hAnsi="Arial"/>
          <w:sz w:val="20"/>
          <w:szCs w:val="20"/>
        </w:rPr>
        <w:t xml:space="preserve">Strategies build-up: progressive accumulation of qualifying criteria</w:t>
      </w:r>
    </w:p>
    <w:p>
      <w:pPr>
        <w:pStyle w:val="ListParagraph"/>
        <w:numPr>
          <w:ilvl w:val="0"/>
          <w:numId w:val="2"/>
        </w:numPr>
        <w:spacing w:after="40" w:before="40"/>
      </w:pPr>
      <w:r>
        <w:rPr>
          <w:rFonts w:ascii="Arial" w:cs="Arial" w:eastAsia="Arial" w:hAnsi="Arial"/>
          <w:sz w:val="20"/>
          <w:szCs w:val="20"/>
        </w:rPr>
        <w:t xml:space="preserve">Selection &amp; verification of fixtures</w:t>
      </w:r>
    </w:p>
    <w:p>
      <w:pPr>
        <w:pStyle w:val="ListParagraph"/>
        <w:numPr>
          <w:ilvl w:val="0"/>
          <w:numId w:val="2"/>
        </w:numPr>
        <w:spacing w:after="40" w:before="40"/>
      </w:pPr>
      <w:r>
        <w:rPr>
          <w:rFonts w:ascii="Arial" w:cs="Arial" w:eastAsia="Arial" w:hAnsi="Arial"/>
          <w:sz w:val="20"/>
          <w:szCs w:val="20"/>
        </w:rPr>
        <w:t xml:space="preserve">Risk Exposure &amp; Risk Elimination analysis</w:t>
      </w:r>
    </w:p>
    <w:p>
      <w:pPr>
        <w:pStyle w:val="ListParagraph"/>
        <w:numPr>
          <w:ilvl w:val="0"/>
          <w:numId w:val="2"/>
        </w:numPr>
        <w:spacing w:after="40" w:before="40"/>
      </w:pPr>
      <w:r>
        <w:rPr>
          <w:rFonts w:ascii="Arial" w:cs="Arial" w:eastAsia="Arial" w:hAnsi="Arial"/>
          <w:sz w:val="20"/>
          <w:szCs w:val="20"/>
        </w:rPr>
        <w:t xml:space="preserve">Relates to Odds Alert formulation for support</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5.2 Phase 4 — Coordination &amp; Arrangement</w:t>
      </w:r>
    </w:p>
    <w:p>
      <w:pPr>
        <w:spacing w:after="40" w:before="40"/>
      </w:pPr>
      <w:r>
        <w:rPr>
          <w:rFonts w:ascii="Arial" w:cs="Arial" w:eastAsia="Arial" w:hAnsi="Arial"/>
          <w:b w:val="false"/>
          <w:bCs w:val="false"/>
          <w:color w:val="333333"/>
          <w:sz w:val="20"/>
          <w:szCs w:val="20"/>
        </w:rPr>
        <w:t xml:space="preserve">The stats sorting list for each fixture call includes:</w:t>
      </w:r>
    </w:p>
    <w:p>
      <w:pPr>
        <w:pStyle w:val="ListParagraph"/>
        <w:numPr>
          <w:ilvl w:val="0"/>
          <w:numId w:val="2"/>
        </w:numPr>
        <w:spacing w:after="40" w:before="40"/>
      </w:pPr>
      <w:r>
        <w:rPr>
          <w:rFonts w:ascii="Arial" w:cs="Arial" w:eastAsia="Arial" w:hAnsi="Arial"/>
          <w:sz w:val="20"/>
          <w:szCs w:val="20"/>
        </w:rPr>
        <w:t xml:space="preserve">Stats sorted by: Overall, Home, Away</w:t>
      </w:r>
    </w:p>
    <w:p>
      <w:pPr>
        <w:pStyle w:val="ListParagraph"/>
        <w:numPr>
          <w:ilvl w:val="0"/>
          <w:numId w:val="2"/>
        </w:numPr>
        <w:spacing w:after="40" w:before="40"/>
      </w:pPr>
      <w:r>
        <w:rPr>
          <w:rFonts w:ascii="Arial" w:cs="Arial" w:eastAsia="Arial" w:hAnsi="Arial"/>
          <w:sz w:val="20"/>
          <w:szCs w:val="20"/>
        </w:rPr>
        <w:t xml:space="preserve">Forty-table stats — overall only</w:t>
      </w:r>
    </w:p>
    <w:p>
      <w:pPr>
        <w:pStyle w:val="ListParagraph"/>
        <w:numPr>
          <w:ilvl w:val="0"/>
          <w:numId w:val="2"/>
        </w:numPr>
        <w:spacing w:after="40" w:before="40"/>
      </w:pPr>
      <w:r>
        <w:rPr>
          <w:rFonts w:ascii="Arial" w:cs="Arial" w:eastAsia="Arial" w:hAnsi="Arial"/>
          <w:sz w:val="20"/>
          <w:szCs w:val="20"/>
        </w:rPr>
        <w:t xml:space="preserve">Fixture kickoff time and date</w:t>
      </w:r>
    </w:p>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6. Flashscore Scrape Requirements (06/12/22 Notes)</w:t>
      </w:r>
    </w:p>
    <w:p>
      <w:pPr>
        <w:spacing w:after="40" w:before="40"/>
      </w:pPr>
      <w:r>
        <w:rPr>
          <w:rFonts w:ascii="Arial" w:cs="Arial" w:eastAsia="Arial" w:hAnsi="Arial"/>
          <w:b w:val="false"/>
          <w:bCs w:val="false"/>
          <w:color w:val="333333"/>
          <w:sz w:val="20"/>
          <w:szCs w:val="20"/>
        </w:rPr>
        <w:t xml:space="preserve">These notes document the detailed data requirements from the Flashscore website, as recorded from the scraping session dated 06 December 2022.</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6.1 League Level</w:t>
      </w:r>
    </w:p>
    <w:p>
      <w:pPr>
        <w:pStyle w:val="ListParagraph"/>
        <w:numPr>
          <w:ilvl w:val="0"/>
          <w:numId w:val="2"/>
        </w:numPr>
        <w:spacing w:after="40" w:before="40"/>
      </w:pPr>
      <w:r>
        <w:rPr>
          <w:rFonts w:ascii="Arial" w:cs="Arial" w:eastAsia="Arial" w:hAnsi="Arial"/>
          <w:sz w:val="20"/>
          <w:szCs w:val="20"/>
        </w:rPr>
        <w:t xml:space="preserve">Results page @ league level</w:t>
      </w:r>
    </w:p>
    <w:p>
      <w:pPr>
        <w:pStyle w:val="ListParagraph"/>
        <w:numPr>
          <w:ilvl w:val="0"/>
          <w:numId w:val="2"/>
        </w:numPr>
        <w:spacing w:after="40" w:before="40"/>
      </w:pPr>
      <w:r>
        <w:rPr>
          <w:rFonts w:ascii="Arial" w:cs="Arial" w:eastAsia="Arial" w:hAnsi="Arial"/>
          <w:sz w:val="20"/>
          <w:szCs w:val="20"/>
        </w:rPr>
        <w:t xml:space="preserve">Match → Statistics (tab 3)</w:t>
      </w:r>
    </w:p>
    <w:p>
      <w:pPr>
        <w:pStyle w:val="ListParagraph"/>
        <w:numPr>
          <w:ilvl w:val="0"/>
          <w:numId w:val="2"/>
        </w:numPr>
        <w:spacing w:after="40" w:before="40"/>
      </w:pPr>
      <w:r>
        <w:rPr>
          <w:rFonts w:ascii="Arial" w:cs="Arial" w:eastAsia="Arial" w:hAnsi="Arial"/>
          <w:sz w:val="20"/>
          <w:szCs w:val="20"/>
        </w:rPr>
        <w:t xml:space="preserve">Match → Line-ups (tab 5)</w:t>
      </w:r>
    </w:p>
    <w:p>
      <w:pPr>
        <w:pStyle w:val="ListParagraph"/>
        <w:numPr>
          <w:ilvl w:val="0"/>
          <w:numId w:val="2"/>
        </w:numPr>
        <w:spacing w:after="40" w:before="40"/>
      </w:pPr>
      <w:r>
        <w:rPr>
          <w:rFonts w:ascii="Arial" w:cs="Arial" w:eastAsia="Arial" w:hAnsi="Arial"/>
          <w:sz w:val="20"/>
          <w:szCs w:val="20"/>
        </w:rPr>
        <w:t xml:space="preserve">Match summary</w:t>
      </w:r>
    </w:p>
    <w:p>
      <w:pPr>
        <w:pStyle w:val="ListParagraph"/>
        <w:numPr>
          <w:ilvl w:val="0"/>
          <w:numId w:val="2"/>
        </w:numPr>
        <w:spacing w:after="40" w:before="40"/>
      </w:pPr>
      <w:r>
        <w:rPr>
          <w:rFonts w:ascii="Arial" w:cs="Arial" w:eastAsia="Arial" w:hAnsi="Arial"/>
          <w:sz w:val="20"/>
          <w:szCs w:val="20"/>
        </w:rPr>
        <w:t xml:space="preserve">Odds (tab 6)</w:t>
      </w:r>
    </w:p>
    <w:p>
      <w:pPr>
        <w:pStyle w:val="ListParagraph"/>
        <w:numPr>
          <w:ilvl w:val="0"/>
          <w:numId w:val="2"/>
        </w:numPr>
        <w:spacing w:after="40" w:before="40"/>
      </w:pPr>
      <w:r>
        <w:rPr>
          <w:rFonts w:ascii="Arial" w:cs="Arial" w:eastAsia="Arial" w:hAnsi="Arial"/>
          <w:sz w:val="20"/>
          <w:szCs w:val="20"/>
        </w:rPr>
        <w:t xml:space="preserve">H2H (tab 4)</w:t>
      </w:r>
    </w:p>
    <w:p>
      <w:pPr>
        <w:pStyle w:val="ListParagraph"/>
        <w:numPr>
          <w:ilvl w:val="0"/>
          <w:numId w:val="2"/>
        </w:numPr>
        <w:spacing w:after="40" w:before="40"/>
      </w:pPr>
      <w:r>
        <w:rPr>
          <w:rFonts w:ascii="Arial" w:cs="Arial" w:eastAsia="Arial" w:hAnsi="Arial"/>
          <w:sz w:val="20"/>
          <w:szCs w:val="20"/>
        </w:rPr>
        <w:t xml:space="preserve">Draw (tab 5)</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6.2 Standings</w:t>
      </w:r>
    </w:p>
    <w:p>
      <w:pPr>
        <w:spacing w:after="40" w:before="40"/>
      </w:pPr>
      <w:r>
        <w:rPr>
          <w:rFonts w:ascii="Arial" w:cs="Arial" w:eastAsia="Arial" w:hAnsi="Arial"/>
          <w:b w:val="false"/>
          <w:bCs w:val="false"/>
          <w:color w:val="333333"/>
          <w:sz w:val="20"/>
          <w:szCs w:val="20"/>
        </w:rPr>
        <w:t xml:space="preserve">All standings to include old + new (current + archived). Splits required:</w:t>
      </w:r>
    </w:p>
    <w:p>
      <w:pPr>
        <w:pStyle w:val="ListParagraph"/>
        <w:numPr>
          <w:ilvl w:val="0"/>
          <w:numId w:val="2"/>
        </w:numPr>
        <w:spacing w:after="40" w:before="40"/>
      </w:pPr>
      <w:r>
        <w:rPr>
          <w:rFonts w:ascii="Arial" w:cs="Arial" w:eastAsia="Arial" w:hAnsi="Arial"/>
          <w:sz w:val="20"/>
          <w:szCs w:val="20"/>
        </w:rPr>
        <w:t xml:space="preserve">Overall</w:t>
      </w:r>
    </w:p>
    <w:p>
      <w:pPr>
        <w:pStyle w:val="ListParagraph"/>
        <w:numPr>
          <w:ilvl w:val="0"/>
          <w:numId w:val="2"/>
        </w:numPr>
        <w:spacing w:after="40" w:before="40"/>
      </w:pPr>
      <w:r>
        <w:rPr>
          <w:rFonts w:ascii="Arial" w:cs="Arial" w:eastAsia="Arial" w:hAnsi="Arial"/>
          <w:sz w:val="20"/>
          <w:szCs w:val="20"/>
        </w:rPr>
        <w:t xml:space="preserve">Home</w:t>
      </w:r>
    </w:p>
    <w:p>
      <w:pPr>
        <w:pStyle w:val="ListParagraph"/>
        <w:numPr>
          <w:ilvl w:val="0"/>
          <w:numId w:val="2"/>
        </w:numPr>
        <w:spacing w:after="40" w:before="40"/>
      </w:pPr>
      <w:r>
        <w:rPr>
          <w:rFonts w:ascii="Arial" w:cs="Arial" w:eastAsia="Arial" w:hAnsi="Arial"/>
          <w:sz w:val="20"/>
          <w:szCs w:val="20"/>
        </w:rPr>
        <w:t xml:space="preserve">Away</w:t>
      </w:r>
    </w:p>
    <w:p>
      <w:pPr>
        <w:spacing w:after="40" w:before="40"/>
      </w:pPr>
      <w:r>
        <w:rPr>
          <w:rFonts w:ascii="Arial" w:cs="Arial" w:eastAsia="Arial" w:hAnsi="Arial"/>
          <w:b w:val="false"/>
          <w:bCs w:val="false"/>
          <w:color w:val="333333"/>
          <w:sz w:val="20"/>
          <w:szCs w:val="20"/>
        </w:rPr>
        <w:t xml:space="preserve">Additional standing columns: Form, Over/Under, HT/FT, Top Scorer.</w:t>
      </w:r>
    </w:p>
    <w:p>
      <w:pPr>
        <w:spacing w:after="40" w:before="40"/>
      </w:pPr>
      <w:r>
        <w:rPr>
          <w:rFonts w:ascii="Arial" w:cs="Arial" w:eastAsia="Arial" w:hAnsi="Arial"/>
          <w:b w:val="false"/>
          <w:bCs w:val="false"/>
          <w:color w:val="333333"/>
          <w:sz w:val="20"/>
          <w:szCs w:val="20"/>
        </w:rPr>
        <w:t xml:space="preserve">Note: Omakoti comparison use only.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6.3 Fixture Page</w:t>
      </w:r>
    </w:p>
    <w:p>
      <w:pPr>
        <w:pStyle w:val="ListParagraph"/>
        <w:numPr>
          <w:ilvl w:val="0"/>
          <w:numId w:val="2"/>
        </w:numPr>
        <w:spacing w:after="40" w:before="40"/>
      </w:pPr>
      <w:r>
        <w:rPr>
          <w:rFonts w:ascii="Arial" w:cs="Arial" w:eastAsia="Arial" w:hAnsi="Arial"/>
          <w:sz w:val="20"/>
          <w:szCs w:val="20"/>
        </w:rPr>
        <w:t xml:space="preserve">H2H — everything: overall / away / home</w:t>
      </w:r>
    </w:p>
    <w:p>
      <w:pPr>
        <w:pStyle w:val="ListParagraph"/>
        <w:numPr>
          <w:ilvl w:val="0"/>
          <w:numId w:val="2"/>
        </w:numPr>
        <w:spacing w:after="40" w:before="40"/>
      </w:pPr>
      <w:r>
        <w:rPr>
          <w:rFonts w:ascii="Arial" w:cs="Arial" w:eastAsia="Arial" w:hAnsi="Arial"/>
          <w:sz w:val="20"/>
          <w:szCs w:val="20"/>
        </w:rPr>
        <w:t xml:space="preserve">Match Summary → identify missing players</w:t>
      </w:r>
    </w:p>
    <w:p>
      <w:pPr>
        <w:pStyle w:val="ListParagraph"/>
        <w:numPr>
          <w:ilvl w:val="0"/>
          <w:numId w:val="2"/>
        </w:numPr>
        <w:spacing w:after="40" w:before="40"/>
      </w:pPr>
      <w:r>
        <w:rPr>
          <w:rFonts w:ascii="Arial" w:cs="Arial" w:eastAsia="Arial" w:hAnsi="Arial"/>
          <w:sz w:val="20"/>
          <w:szCs w:val="20"/>
        </w:rPr>
        <w:t xml:space="preserve">Draw — importance of the game</w:t>
      </w:r>
    </w:p>
    <w:p>
      <w:pPr>
        <w:pStyle w:val="ListParagraph"/>
        <w:numPr>
          <w:ilvl w:val="0"/>
          <w:numId w:val="2"/>
        </w:numPr>
        <w:spacing w:after="40" w:before="40"/>
      </w:pPr>
      <w:r>
        <w:rPr>
          <w:rFonts w:ascii="Arial" w:cs="Arial" w:eastAsia="Arial" w:hAnsi="Arial"/>
          <w:sz w:val="20"/>
          <w:szCs w:val="20"/>
        </w:rPr>
        <w:t xml:space="preserve">Line-ups</w:t>
      </w:r>
    </w:p>
    <w:p>
      <w:pPr>
        <w:pStyle w:val="ListParagraph"/>
        <w:numPr>
          <w:ilvl w:val="0"/>
          <w:numId w:val="2"/>
        </w:numPr>
        <w:spacing w:after="40" w:before="40"/>
      </w:pPr>
      <w:r>
        <w:rPr>
          <w:rFonts w:ascii="Arial" w:cs="Arial" w:eastAsia="Arial" w:hAnsi="Arial"/>
          <w:sz w:val="20"/>
          <w:szCs w:val="20"/>
        </w:rPr>
        <w:t xml:space="preserve">Odds</w:t>
      </w:r>
    </w:p>
    <w:p>
      <w:pPr>
        <w:pStyle w:val="ListParagraph"/>
        <w:numPr>
          <w:ilvl w:val="0"/>
          <w:numId w:val="2"/>
        </w:numPr>
        <w:spacing w:after="40" w:before="40"/>
      </w:pPr>
      <w:r>
        <w:rPr>
          <w:rFonts w:ascii="Arial" w:cs="Arial" w:eastAsia="Arial" w:hAnsi="Arial"/>
          <w:sz w:val="20"/>
          <w:szCs w:val="20"/>
        </w:rPr>
        <w:t xml:space="preserve">Top scorers (in standings block)</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6.4 Teams</w:t>
      </w:r>
    </w:p>
    <w:p>
      <w:pPr>
        <w:pStyle w:val="ListParagraph"/>
        <w:numPr>
          <w:ilvl w:val="0"/>
          <w:numId w:val="2"/>
        </w:numPr>
        <w:spacing w:after="40" w:before="40"/>
      </w:pPr>
      <w:r>
        <w:rPr>
          <w:rFonts w:ascii="Arial" w:cs="Arial" w:eastAsia="Arial" w:hAnsi="Arial"/>
          <w:sz w:val="20"/>
          <w:szCs w:val="20"/>
        </w:rPr>
        <w:t xml:space="preserve">Transfers — everything: all arrivals + departures</w:t>
      </w:r>
    </w:p>
    <w:p>
      <w:pPr>
        <w:pStyle w:val="ListParagraph"/>
        <w:numPr>
          <w:ilvl w:val="0"/>
          <w:numId w:val="2"/>
        </w:numPr>
        <w:spacing w:after="40" w:before="40"/>
      </w:pPr>
      <w:r>
        <w:rPr>
          <w:rFonts w:ascii="Arial" w:cs="Arial" w:eastAsia="Arial" w:hAnsi="Arial"/>
          <w:sz w:val="20"/>
          <w:szCs w:val="20"/>
        </w:rPr>
        <w:t xml:space="preserve">Squad — everything, down to player info</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6.5 Footy Stats Additions</w:t>
      </w:r>
    </w:p>
    <w:p>
      <w:pPr>
        <w:pStyle w:val="ListParagraph"/>
        <w:numPr>
          <w:ilvl w:val="0"/>
          <w:numId w:val="2"/>
        </w:numPr>
        <w:spacing w:after="40" w:before="40"/>
      </w:pPr>
      <w:r>
        <w:rPr>
          <w:rFonts w:ascii="Arial" w:cs="Arial" w:eastAsia="Arial" w:hAnsi="Arial"/>
          <w:sz w:val="20"/>
          <w:szCs w:val="20"/>
        </w:rPr>
        <w:t xml:space="preserve">Referee stats</w:t>
      </w:r>
    </w:p>
    <w:p>
      <w:pPr>
        <w:pStyle w:val="ListParagraph"/>
        <w:numPr>
          <w:ilvl w:val="0"/>
          <w:numId w:val="2"/>
        </w:numPr>
        <w:spacing w:after="40" w:before="40"/>
      </w:pPr>
      <w:r>
        <w:rPr>
          <w:rFonts w:ascii="Arial" w:cs="Arial" w:eastAsia="Arial" w:hAnsi="Arial"/>
          <w:sz w:val="20"/>
          <w:szCs w:val="20"/>
        </w:rPr>
        <w:t xml:space="preserve">Cards (yellow / red) stats</w:t>
      </w:r>
    </w:p>
    <w:p>
      <w:pPr>
        <w:pStyle w:val="ListParagraph"/>
        <w:numPr>
          <w:ilvl w:val="0"/>
          <w:numId w:val="2"/>
        </w:numPr>
        <w:spacing w:after="40" w:before="40"/>
      </w:pPr>
      <w:r>
        <w:rPr>
          <w:rFonts w:ascii="Arial" w:cs="Arial" w:eastAsia="Arial" w:hAnsi="Arial"/>
          <w:sz w:val="20"/>
          <w:szCs w:val="20"/>
        </w:rPr>
        <w:t xml:space="preserve">Corners stats</w:t>
      </w:r>
    </w:p>
    <w:p>
      <w:pPr>
        <w:pStyle w:val="ListParagraph"/>
        <w:numPr>
          <w:ilvl w:val="0"/>
          <w:numId w:val="2"/>
        </w:numPr>
        <w:spacing w:after="40" w:before="40"/>
      </w:pPr>
      <w:r>
        <w:rPr>
          <w:rFonts w:ascii="Arial" w:cs="Arial" w:eastAsia="Arial" w:hAnsi="Arial"/>
          <w:sz w:val="20"/>
          <w:szCs w:val="20"/>
        </w:rPr>
        <w:t xml:space="preserve">Fixtures — Show more (take all), H2H last 5 games, XG, XGA, Last 5 Home team vs Last 5 Away team, Odds</w:t>
      </w:r>
    </w:p>
    <w:p>
      <w:pPr>
        <w:pStyle w:val="ListParagraph"/>
        <w:numPr>
          <w:ilvl w:val="0"/>
          <w:numId w:val="2"/>
        </w:numPr>
        <w:spacing w:after="40" w:before="40"/>
      </w:pPr>
      <w:r>
        <w:rPr>
          <w:rFonts w:ascii="Arial" w:cs="Arial" w:eastAsia="Arial" w:hAnsi="Arial"/>
          <w:sz w:val="20"/>
          <w:szCs w:val="20"/>
        </w:rPr>
        <w:t xml:space="preserve">Results — Full-time → Match Summary → HT</w:t>
      </w:r>
    </w:p>
    <w:p>
      <w:pPr>
        <w:pStyle w:val="ListParagraph"/>
        <w:numPr>
          <w:ilvl w:val="0"/>
          <w:numId w:val="2"/>
        </w:numPr>
        <w:spacing w:after="40" w:before="40"/>
      </w:pPr>
      <w:r>
        <w:rPr>
          <w:rFonts w:ascii="Arial" w:cs="Arial" w:eastAsia="Arial" w:hAnsi="Arial"/>
          <w:sz w:val="20"/>
          <w:szCs w:val="20"/>
        </w:rPr>
        <w:t xml:space="preserve">Standings table (old + new, overall)</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6.6 Coach &amp; Player Names</w:t>
      </w:r>
    </w:p>
    <w:p>
      <w:pPr>
        <w:spacing w:after="40" w:before="40"/>
      </w:pPr>
      <w:r>
        <w:rPr>
          <w:rFonts w:ascii="Arial" w:cs="Arial" w:eastAsia="Arial" w:hAnsi="Arial"/>
          <w:b w:val="false"/>
          <w:bCs w:val="false"/>
          <w:color w:val="333333"/>
          <w:sz w:val="20"/>
          <w:szCs w:val="20"/>
        </w:rPr>
        <w:t xml:space="preserve">Coach and player names to be sourced via Google Search — take results directly.</w:t>
      </w:r>
    </w:p>
    <w:p>
      <w:pPr>
        <w:spacing w:after="0" w:before="0"/>
      </w:pPr>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7. Full Component &amp; Feature Map</w:t>
      </w:r>
    </w:p>
    <w:p>
      <w:pPr>
        <w:spacing w:after="40" w:before="40"/>
      </w:pPr>
      <w:r>
        <w:rPr>
          <w:rFonts w:ascii="Arial" w:cs="Arial" w:eastAsia="Arial" w:hAnsi="Arial"/>
          <w:b w:val="false"/>
          <w:bCs w:val="false"/>
          <w:color w:val="333333"/>
          <w:sz w:val="20"/>
          <w:szCs w:val="20"/>
        </w:rPr>
        <w:t xml:space="preserve">Summary of all 13 top-level components identified in the project summary notes: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400"/>
      </w:tblGrid>
      <w:tr>
        <w:tc>
          <w:tcPr>
            <w:tcW w:type="dxa" w:w="3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Suppliers — Scripts</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Flashscore (list of requirements), Odds Alert API, Sofascore script, Hollywoodbets script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Tables (72 total)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base tables + 27 last-N tables. 100+ stats per table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Streams Formation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Statistical streams created from table outputs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Groupings Formation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Groupings derived from streams</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 + Other Separation Tools</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Imbalance detection (imbangi ect) — separation and filtering tools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Call-out Framework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for surfacing relevant stats at fixture level</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Stats for Support</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Overall vs Home vs Away — fixture-based support stats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Coordination &amp; Arrangement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sorting list per fixture: Overall/Home/Away + kickoff time + date</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&amp; Call-out Strategies</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Strategy creation and % compliance calling — by date &amp; time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Odds Fusion Page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stats output with live odds data</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Motives — for Support</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Supporting motivations for bet selection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 Slip Generator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bet slips from strategy outputs</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 (Interactive Tracking)</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Live tracking and performance dashboard</w:t>
            </w:r>
          </w:p>
        </w:tc>
      </w:tr>
    </w:tbl>
    <w:p>
      <w:pPr>
        <w:spacing w:after="160" w:before="160"/>
      </w:pPr>
      <w:r>
        <w:t xml:space="preserve"/>
      </w:r>
    </w:p>
    <w:p>
      <w:pPr>
        <w:jc w:val="center"/>
      </w:pPr>
      <w:r>
        <w:rPr>
          <w:rFonts w:ascii="Arial" w:cs="Arial" w:eastAsia="Arial" w:hAnsi="Arial"/>
          <w:i/>
          <w:iCs/>
          <w:color w:val="888888"/>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00"/>
      </w:tabs>
    </w:pPr>
    <w:r>
      <w:rPr>
        <w:rFonts w:ascii="Arial" w:cs="Arial" w:eastAsia="Arial" w:hAnsi="Arial"/>
        <w:b/>
        <w:bCs/>
        <w:color w:val="1F5C99"/>
        <w:sz w:val="20"/>
        <w:szCs w:val="20"/>
      </w:rPr>
      <w:t xml:space="preserve">FOOTBALL ANALYTICS &amp; BETTING PROJECT</w:t>
    </w:r>
    <w:r>
      <w:rPr>
        <w:rFonts w:ascii="Arial" w:cs="Arial" w:eastAsia="Arial" w:hAnsi="Arial"/>
        <w:color w:val="888888"/>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2026-05-21T13:47:47.453Z</dcterms:created>
  <dcterms:modified xsi:type="dcterms:W3CDTF">2026-05-21T13:47:47.453Z</dcterms:modified>
</cp:coreProperties>
</file>

<file path=docProps/custom.xml><?xml version="1.0" encoding="utf-8"?>
<Properties xmlns="http://schemas.openxmlformats.org/officeDocument/2006/custom-properties" xmlns:vt="http://schemas.openxmlformats.org/officeDocument/2006/docPropsVTypes"/>
</file>