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unmask-work-breakdown-solo-build-roadmap"/>
    <w:p>
      <w:pPr>
        <w:pStyle w:val="Heading1"/>
      </w:pPr>
      <w:r>
        <w:t xml:space="preserve">Unmask — Work Breakdown (Solo Build Roadmap)</w:t>
      </w:r>
    </w:p>
    <w:p>
      <w:pPr>
        <w:pStyle w:val="FirstParagraph"/>
      </w:pPr>
      <w:r>
        <w:t xml:space="preserve">Since this is a solo build,</w:t>
      </w:r>
      <w:r>
        <w:t xml:space="preserve"> </w:t>
      </w:r>
      <w:r>
        <w:t xml:space="preserve">“</w:t>
      </w:r>
      <w:r>
        <w:t xml:space="preserve">dividing the work</w:t>
      </w:r>
      <w:r>
        <w:t xml:space="preserve">”</w:t>
      </w:r>
      <w:r>
        <w:t xml:space="preserve"> </w:t>
      </w:r>
      <w:r>
        <w:t xml:space="preserve">means sequencing it into phases where each one ends with something runnable — not splitting tasks across people. Each phase builds directly on the last. Time estimates assume part-time solo effort (evenings/weekends); adjust to your actual pace.</w:t>
      </w:r>
    </w:p>
    <w:p>
      <w:r>
        <w:pict>
          <v:rect style="width:0;height:1.5pt" o:hralign="center" o:hrstd="t" o:hr="t"/>
        </w:pict>
      </w:r>
    </w:p>
    <w:bookmarkStart w:id="20" w:name="phase-0-setup-foundations"/>
    <w:p>
      <w:pPr>
        <w:pStyle w:val="Heading2"/>
      </w:pPr>
      <w:r>
        <w:t xml:space="preserve">Phase 0 — Setup &amp; foundations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empty-but-running skeleton of all three services talking to each other.</w:t>
      </w:r>
    </w:p>
    <w:p>
      <w:pPr>
        <w:numPr>
          <w:ilvl w:val="0"/>
          <w:numId w:val="1001"/>
        </w:numPr>
        <w:pStyle w:val="Compact"/>
      </w:pPr>
      <w:r>
        <w:t xml:space="preserve">☐ Scaffold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 </w:t>
      </w:r>
      <w:r>
        <w:t xml:space="preserve">(React, Vite or CRA),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(Express),</w:t>
      </w:r>
      <w:r>
        <w:t xml:space="preserve"> </w:t>
      </w:r>
      <w:r>
        <w:rPr>
          <w:rStyle w:val="VerbatimChar"/>
        </w:rPr>
        <w:t xml:space="preserve">chat-service/</w:t>
      </w:r>
      <w:r>
        <w:t xml:space="preserve"> </w:t>
      </w:r>
      <w:r>
        <w:t xml:space="preserve">(FastAPI)</w:t>
      </w:r>
    </w:p>
    <w:p>
      <w:pPr>
        <w:numPr>
          <w:ilvl w:val="0"/>
          <w:numId w:val="1001"/>
        </w:numPr>
        <w:pStyle w:val="Compact"/>
      </w:pPr>
      <w:r>
        <w:t xml:space="preserve">☐ Set up MongoDB (local via Docker, or a free-tier Atlas cluster)</w:t>
      </w:r>
    </w:p>
    <w:p>
      <w:pPr>
        <w:numPr>
          <w:ilvl w:val="0"/>
          <w:numId w:val="1001"/>
        </w:numPr>
        <w:pStyle w:val="Compact"/>
      </w:pPr>
      <w:r>
        <w:t xml:space="preserve">☐ Get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running all four services together</w:t>
      </w:r>
    </w:p>
    <w:p>
      <w:pPr>
        <w:numPr>
          <w:ilvl w:val="0"/>
          <w:numId w:val="1001"/>
        </w:numPr>
        <w:pStyle w:val="Compact"/>
      </w:pPr>
      <w:r>
        <w:t xml:space="preserve">☐ Wire up a shared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chat-service/</w:t>
      </w:r>
    </w:p>
    <w:p>
      <w:pPr>
        <w:numPr>
          <w:ilvl w:val="0"/>
          <w:numId w:val="1001"/>
        </w:numPr>
        <w:pStyle w:val="Compact"/>
      </w:pPr>
      <w:r>
        <w:t xml:space="preserve">☐ Set up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files for each service</w:t>
      </w:r>
    </w:p>
    <w:p>
      <w:pPr>
        <w:numPr>
          <w:ilvl w:val="0"/>
          <w:numId w:val="1001"/>
        </w:numPr>
        <w:pStyle w:val="Compact"/>
      </w:pPr>
      <w:r>
        <w:t xml:space="preserve">☐ Basic CI: lint + run on push (GitHub Actions is fine)</w:t>
      </w:r>
    </w:p>
    <w:p>
      <w:pPr>
        <w:pStyle w:val="FirstParagraph"/>
      </w:pPr>
      <w:r>
        <w:rPr>
          <w:bCs/>
          <w:b/>
        </w:rPr>
        <w:t xml:space="preserve">Est. time:</w:t>
      </w:r>
      <w:r>
        <w:t xml:space="preserve"> </w:t>
      </w:r>
      <w:r>
        <w:t xml:space="preserve">3–5 days</w:t>
      </w:r>
      <w:r>
        <w:t xml:space="preserve"> </w:t>
      </w:r>
      <w:r>
        <w:rPr>
          <w:bCs/>
          <w:b/>
        </w:rPr>
        <w:t xml:space="preserve">Exit criteria:</w:t>
      </w:r>
      <w:r>
        <w:t xml:space="preserve"> </w:t>
      </w:r>
      <w:r>
        <w:t xml:space="preserve">all services boot with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, and a</w:t>
      </w:r>
      <w:r>
        <w:t xml:space="preserve">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 </w:t>
      </w:r>
      <w:r>
        <w:t xml:space="preserve">route responds from both Node and Python.</w:t>
      </w:r>
    </w:p>
    <w:p>
      <w:r>
        <w:pict>
          <v:rect style="width:0;height:1.5pt" o:hralign="center" o:hrstd="t" o:hr="t"/>
        </w:pict>
      </w:r>
    </w:p>
    <w:bookmarkEnd w:id="20"/>
    <w:bookmarkStart w:id="21" w:name="phase-1-auth-profile"/>
    <w:p>
      <w:pPr>
        <w:pStyle w:val="Heading2"/>
      </w:pPr>
      <w:r>
        <w:t xml:space="preserve">Phase 1 — Auth &amp; profile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 real student can sign up, verify, log in, and build a profile.</w:t>
      </w:r>
    </w:p>
    <w:p>
      <w:pPr>
        <w:numPr>
          <w:ilvl w:val="0"/>
          <w:numId w:val="1002"/>
        </w:numPr>
        <w:pStyle w:val="Compact"/>
      </w:pPr>
      <w:r>
        <w:t xml:space="preserve">☐ User model + registration endpoint (Node)</w:t>
      </w:r>
    </w:p>
    <w:p>
      <w:pPr>
        <w:numPr>
          <w:ilvl w:val="0"/>
          <w:numId w:val="1002"/>
        </w:numPr>
        <w:pStyle w:val="Compact"/>
      </w:pPr>
      <w:r>
        <w:t xml:space="preserve">☐ Student email verification (send link, confirm, activate account)</w:t>
      </w:r>
    </w:p>
    <w:p>
      <w:pPr>
        <w:numPr>
          <w:ilvl w:val="0"/>
          <w:numId w:val="1002"/>
        </w:numPr>
        <w:pStyle w:val="Compact"/>
      </w:pPr>
      <w:r>
        <w:t xml:space="preserve">☐ Login + JWT issuing</w:t>
      </w:r>
    </w:p>
    <w:p>
      <w:pPr>
        <w:numPr>
          <w:ilvl w:val="0"/>
          <w:numId w:val="1002"/>
        </w:numPr>
        <w:pStyle w:val="Compact"/>
      </w:pPr>
      <w:r>
        <w:t xml:space="preserve">☐ Profile model (campus, faculty, year, gender, looking-for, age, interests, prompt)</w:t>
      </w:r>
    </w:p>
    <w:p>
      <w:pPr>
        <w:numPr>
          <w:ilvl w:val="0"/>
          <w:numId w:val="1002"/>
        </w:numPr>
        <w:pStyle w:val="Compact"/>
      </w:pPr>
      <w:r>
        <w:t xml:space="preserve">☐ Profile creation form (React) — reuse the layout/copy from the HTML prototype you already approved</w:t>
      </w:r>
    </w:p>
    <w:p>
      <w:pPr>
        <w:numPr>
          <w:ilvl w:val="0"/>
          <w:numId w:val="1002"/>
        </w:numPr>
        <w:pStyle w:val="Compact"/>
      </w:pPr>
      <w:r>
        <w:t xml:space="preserve">☐ Optional photo upload, stored privately (not on a public path)</w:t>
      </w:r>
    </w:p>
    <w:p>
      <w:pPr>
        <w:numPr>
          <w:ilvl w:val="0"/>
          <w:numId w:val="1002"/>
        </w:numPr>
        <w:pStyle w:val="Compact"/>
      </w:pPr>
      <w:r>
        <w:t xml:space="preserve">☐ Profile edit screen</w:t>
      </w:r>
    </w:p>
    <w:p>
      <w:pPr>
        <w:pStyle w:val="FirstParagraph"/>
      </w:pPr>
      <w:r>
        <w:rPr>
          <w:bCs/>
          <w:b/>
        </w:rPr>
        <w:t xml:space="preserve">Est. time:</w:t>
      </w:r>
      <w:r>
        <w:t xml:space="preserve"> </w:t>
      </w:r>
      <w:r>
        <w:t xml:space="preserve">1.5–2 weeks</w:t>
      </w:r>
      <w:r>
        <w:t xml:space="preserve"> </w:t>
      </w:r>
      <w:r>
        <w:rPr>
          <w:bCs/>
          <w:b/>
        </w:rPr>
        <w:t xml:space="preserve">Exit criteria:</w:t>
      </w:r>
      <w:r>
        <w:t xml:space="preserve"> </w:t>
      </w:r>
      <w:r>
        <w:t xml:space="preserve">you can register a real account end-to-end, verify it, and see your saved profile after logging back in.</w:t>
      </w:r>
    </w:p>
    <w:p>
      <w:r>
        <w:pict>
          <v:rect style="width:0;height:1.5pt" o:hralign="center" o:hrstd="t" o:hr="t"/>
        </w:pict>
      </w:r>
    </w:p>
    <w:bookmarkEnd w:id="21"/>
    <w:bookmarkStart w:id="22" w:name="phase-2-matching-engine"/>
    <w:p>
      <w:pPr>
        <w:pStyle w:val="Heading2"/>
      </w:pPr>
      <w:r>
        <w:t xml:space="preserve">Phase 2 — Matching engine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the app suggests one real match at a time from real registered users.</w:t>
      </w:r>
    </w:p>
    <w:p>
      <w:pPr>
        <w:numPr>
          <w:ilvl w:val="0"/>
          <w:numId w:val="1003"/>
        </w:numPr>
        <w:pStyle w:val="Compact"/>
      </w:pPr>
      <w:r>
        <w:t xml:space="preserve">☐ Port the compatibility scoring logic (interests + age + preference match) into</w:t>
      </w:r>
      <w:r>
        <w:t xml:space="preserve"> </w:t>
      </w:r>
      <w:r>
        <w:rPr>
          <w:rStyle w:val="VerbatimChar"/>
        </w:rPr>
        <w:t xml:space="preserve">matchingEngine.js</w:t>
      </w:r>
    </w:p>
    <w:p>
      <w:pPr>
        <w:numPr>
          <w:ilvl w:val="0"/>
          <w:numId w:val="1003"/>
        </w:numPr>
        <w:pStyle w:val="Compact"/>
      </w:pPr>
      <w:r>
        <w:t xml:space="preserve">☐ Match suggestion endpoint — excludes already-matched, blocked, or declined pairs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Show another</w:t>
      </w:r>
      <w:r>
        <w:t xml:space="preserve">”</w:t>
      </w:r>
      <w:r>
        <w:t xml:space="preserve"> </w:t>
      </w:r>
      <w:r>
        <w:t xml:space="preserve">/ decline handling</w:t>
      </w:r>
    </w:p>
    <w:p>
      <w:pPr>
        <w:numPr>
          <w:ilvl w:val="0"/>
          <w:numId w:val="1003"/>
        </w:numPr>
        <w:pStyle w:val="Compact"/>
      </w:pPr>
      <w:r>
        <w:t xml:space="preserve">☐ Match suggestion screen (React) — reuse existing card design</w:t>
      </w:r>
    </w:p>
    <w:p>
      <w:pPr>
        <w:numPr>
          <w:ilvl w:val="0"/>
          <w:numId w:val="1003"/>
        </w:numPr>
        <w:pStyle w:val="Compact"/>
      </w:pPr>
      <w:r>
        <w:t xml:space="preserve">☐ Recompute suggestions when a profile is edited</w:t>
      </w:r>
    </w:p>
    <w:p>
      <w:pPr>
        <w:pStyle w:val="FirstParagraph"/>
      </w:pPr>
      <w:r>
        <w:rPr>
          <w:bCs/>
          <w:b/>
        </w:rPr>
        <w:t xml:space="preserve">Est. time:</w:t>
      </w:r>
      <w:r>
        <w:t xml:space="preserve"> </w:t>
      </w:r>
      <w:r>
        <w:t xml:space="preserve">1 week</w:t>
      </w:r>
      <w:r>
        <w:t xml:space="preserve"> </w:t>
      </w:r>
      <w:r>
        <w:rPr>
          <w:bCs/>
          <w:b/>
        </w:rPr>
        <w:t xml:space="preserve">Exit criteria:</w:t>
      </w:r>
      <w:r>
        <w:t xml:space="preserve"> </w:t>
      </w:r>
      <w:r>
        <w:t xml:space="preserve">two real test accounts with overlapping interests get suggested to each other; declining moves to the next candidate.</w:t>
      </w:r>
    </w:p>
    <w:p>
      <w:r>
        <w:pict>
          <v:rect style="width:0;height:1.5pt" o:hralign="center" o:hrstd="t" o:hr="t"/>
        </w:pict>
      </w:r>
    </w:p>
    <w:bookmarkEnd w:id="22"/>
    <w:bookmarkStart w:id="23" w:name="phase-3-real-time-anonymous-chat"/>
    <w:p>
      <w:pPr>
        <w:pStyle w:val="Heading2"/>
      </w:pPr>
      <w:r>
        <w:t xml:space="preserve">Phase 3 — Real-time anonymous chat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two matched users can message each other live, with identity hidden.</w:t>
      </w:r>
    </w:p>
    <w:p>
      <w:pPr>
        <w:numPr>
          <w:ilvl w:val="0"/>
          <w:numId w:val="1004"/>
        </w:numPr>
        <w:pStyle w:val="Compact"/>
      </w:pPr>
      <w:r>
        <w:t xml:space="preserve">☐ Python WebSocket endpoint, authenticated via the shared JWT</w:t>
      </w:r>
    </w:p>
    <w:p>
      <w:pPr>
        <w:numPr>
          <w:ilvl w:val="0"/>
          <w:numId w:val="1004"/>
        </w:numPr>
        <w:pStyle w:val="Compact"/>
      </w:pPr>
      <w:r>
        <w:t xml:space="preserve">☐ Connection manager keyed by</w:t>
      </w:r>
      <w:r>
        <w:t xml:space="preserve"> </w:t>
      </w:r>
      <w:r>
        <w:rPr>
          <w:rStyle w:val="VerbatimChar"/>
        </w:rPr>
        <w:t xml:space="preserve">matchId</w:t>
      </w:r>
    </w:p>
    <w:p>
      <w:pPr>
        <w:numPr>
          <w:ilvl w:val="0"/>
          <w:numId w:val="1004"/>
        </w:numPr>
        <w:pStyle w:val="Compact"/>
      </w:pPr>
      <w:r>
        <w:t xml:space="preserve">☐ Message persistence to MongoDB (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collection)</w:t>
      </w:r>
    </w:p>
    <w:p>
      <w:pPr>
        <w:numPr>
          <w:ilvl w:val="0"/>
          <w:numId w:val="1004"/>
        </w:numPr>
        <w:pStyle w:val="Compact"/>
      </w:pPr>
      <w:r>
        <w:t xml:space="preserve">☐ React chat UI +</w:t>
      </w:r>
      <w:r>
        <w:t xml:space="preserve"> </w:t>
      </w:r>
      <w:r>
        <w:rPr>
          <w:rStyle w:val="VerbatimChar"/>
        </w:rPr>
        <w:t xml:space="preserve">useChatSocket</w:t>
      </w:r>
      <w:r>
        <w:t xml:space="preserve"> </w:t>
      </w:r>
      <w:r>
        <w:t xml:space="preserve">hook, reusing the existing chat bubble design</w:t>
      </w:r>
    </w:p>
    <w:p>
      <w:pPr>
        <w:numPr>
          <w:ilvl w:val="0"/>
          <w:numId w:val="1004"/>
        </w:numPr>
        <w:pStyle w:val="Compact"/>
      </w:pPr>
      <w:r>
        <w:t xml:space="preserve">☐ Confirm neither name nor photo is exposed anywhere in the chat payload</w:t>
      </w:r>
    </w:p>
    <w:p>
      <w:pPr>
        <w:pStyle w:val="FirstParagraph"/>
      </w:pPr>
      <w:r>
        <w:rPr>
          <w:bCs/>
          <w:b/>
        </w:rPr>
        <w:t xml:space="preserve">Est. time:</w:t>
      </w:r>
      <w:r>
        <w:t xml:space="preserve"> </w:t>
      </w:r>
      <w:r>
        <w:t xml:space="preserve">1.5–2 weeks (WebSocket + auth handshake is the fiddliest part)</w:t>
      </w:r>
      <w:r>
        <w:t xml:space="preserve"> </w:t>
      </w:r>
      <w:r>
        <w:rPr>
          <w:bCs/>
          <w:b/>
        </w:rPr>
        <w:t xml:space="preserve">Exit criteria:</w:t>
      </w:r>
      <w:r>
        <w:t xml:space="preserve"> </w:t>
      </w:r>
      <w:r>
        <w:t xml:space="preserve">two browser tabs, two different accounts, real-time back-and-forth messages with no lag or polling.</w:t>
      </w:r>
    </w:p>
    <w:p>
      <w:r>
        <w:pict>
          <v:rect style="width:0;height:1.5pt" o:hralign="center" o:hrstd="t" o:hr="t"/>
        </w:pict>
      </w:r>
    </w:p>
    <w:bookmarkEnd w:id="23"/>
    <w:bookmarkStart w:id="24" w:name="phase-4-reveal-mechanism"/>
    <w:p>
      <w:pPr>
        <w:pStyle w:val="Heading2"/>
      </w:pPr>
      <w:r>
        <w:t xml:space="preserve">Phase 4 — Reveal mechanism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identity unlocks only when both sides agree — and only then.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reveals</w:t>
      </w:r>
      <w:r>
        <w:t xml:space="preserve"> </w:t>
      </w:r>
      <w:r>
        <w:t xml:space="preserve">collection + per-user consent flags per match</w:t>
      </w:r>
    </w:p>
    <w:p>
      <w:pPr>
        <w:numPr>
          <w:ilvl w:val="0"/>
          <w:numId w:val="1005"/>
        </w:numPr>
        <w:pStyle w:val="Compact"/>
      </w:pPr>
      <w:r>
        <w:t xml:space="preserve">☐ Reveal request endpoint + notification to the other user</w:t>
      </w:r>
    </w:p>
    <w:p>
      <w:pPr>
        <w:numPr>
          <w:ilvl w:val="0"/>
          <w:numId w:val="1005"/>
        </w:numPr>
        <w:pStyle w:val="Compact"/>
      </w:pPr>
      <w:r>
        <w:t xml:space="preserve">☐ Reveal unlock logic: only return name/photo once both flags are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05"/>
        </w:numPr>
        <w:pStyle w:val="Compact"/>
      </w:pPr>
      <w:r>
        <w:t xml:space="preserve">☐ Ability to revoke consent before the other side has agreed</w:t>
      </w:r>
    </w:p>
    <w:p>
      <w:pPr>
        <w:numPr>
          <w:ilvl w:val="0"/>
          <w:numId w:val="1005"/>
        </w:numPr>
        <w:pStyle w:val="Compact"/>
      </w:pPr>
      <w:r>
        <w:t xml:space="preserve">☐ Reveal UI (reuse existing animated reveal screen)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Specifically test:</w:t>
      </w:r>
      <w:r>
        <w:t xml:space="preserve"> </w:t>
      </w:r>
      <w:r>
        <w:t xml:space="preserve">confirm there’s no way — via API, devtools, or otherwise — to see the other person’s identity before mutual consent</w:t>
      </w:r>
    </w:p>
    <w:p>
      <w:pPr>
        <w:pStyle w:val="FirstParagraph"/>
      </w:pPr>
      <w:r>
        <w:rPr>
          <w:bCs/>
          <w:b/>
        </w:rPr>
        <w:t xml:space="preserve">Est. time:</w:t>
      </w:r>
      <w:r>
        <w:t xml:space="preserve"> </w:t>
      </w:r>
      <w:r>
        <w:t xml:space="preserve">1 week</w:t>
      </w:r>
      <w:r>
        <w:t xml:space="preserve"> </w:t>
      </w:r>
      <w:r>
        <w:rPr>
          <w:bCs/>
          <w:b/>
        </w:rPr>
        <w:t xml:space="preserve">Exit criteria:</w:t>
      </w:r>
      <w:r>
        <w:t xml:space="preserve"> </w:t>
      </w:r>
      <w:r>
        <w:t xml:space="preserve">reveal only ever completes with both sides opted in; a solo consent never leaks data (this is the one thing worth being paranoid about).</w:t>
      </w:r>
    </w:p>
    <w:p>
      <w:r>
        <w:pict>
          <v:rect style="width:0;height:1.5pt" o:hralign="center" o:hrstd="t" o:hr="t"/>
        </w:pict>
      </w:r>
    </w:p>
    <w:bookmarkEnd w:id="24"/>
    <w:bookmarkStart w:id="25" w:name="phase-5-safety-moderation"/>
    <w:p>
      <w:pPr>
        <w:pStyle w:val="Heading2"/>
      </w:pPr>
      <w:r>
        <w:t xml:space="preserve">Phase 5 — Safety &amp; moderation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basic abuse handling exists before real users touch it.</w:t>
      </w:r>
    </w:p>
    <w:p>
      <w:pPr>
        <w:numPr>
          <w:ilvl w:val="0"/>
          <w:numId w:val="1006"/>
        </w:numPr>
        <w:pStyle w:val="Compact"/>
      </w:pPr>
      <w:r>
        <w:t xml:space="preserve">☐ Block endpoint + enforcement (blocked users never get matched/suggested again)</w:t>
      </w:r>
    </w:p>
    <w:p>
      <w:pPr>
        <w:numPr>
          <w:ilvl w:val="0"/>
          <w:numId w:val="1006"/>
        </w:numPr>
        <w:pStyle w:val="Compact"/>
      </w:pPr>
      <w:r>
        <w:t xml:space="preserve">☐ Report endpoint (profile, message, or photo)</w:t>
      </w:r>
    </w:p>
    <w:p>
      <w:pPr>
        <w:numPr>
          <w:ilvl w:val="0"/>
          <w:numId w:val="1006"/>
        </w:numPr>
        <w:pStyle w:val="Compact"/>
      </w:pPr>
      <w:r>
        <w:t xml:space="preserve">☐ Minimal admin view: list of reports, ability to suspend an account</w:t>
      </w:r>
    </w:p>
    <w:p>
      <w:pPr>
        <w:numPr>
          <w:ilvl w:val="0"/>
          <w:numId w:val="1006"/>
        </w:numPr>
        <w:pStyle w:val="Compact"/>
      </w:pPr>
      <w:r>
        <w:t xml:space="preserve">☐ Rate limiting on registration, login, and messaging endpoints</w:t>
      </w:r>
    </w:p>
    <w:p>
      <w:pPr>
        <w:pStyle w:val="FirstParagraph"/>
      </w:pPr>
      <w:r>
        <w:rPr>
          <w:bCs/>
          <w:b/>
        </w:rPr>
        <w:t xml:space="preserve">Est. time:</w:t>
      </w:r>
      <w:r>
        <w:t xml:space="preserve"> </w:t>
      </w:r>
      <w:r>
        <w:t xml:space="preserve">3–5 days</w:t>
      </w:r>
      <w:r>
        <w:t xml:space="preserve"> </w:t>
      </w:r>
      <w:r>
        <w:rPr>
          <w:bCs/>
          <w:b/>
        </w:rPr>
        <w:t xml:space="preserve">Exit criteria:</w:t>
      </w:r>
      <w:r>
        <w:t xml:space="preserve"> </w:t>
      </w:r>
      <w:r>
        <w:t xml:space="preserve">you can block a user and confirm they no longer appear; you can report content and see it in the admin view.</w:t>
      </w:r>
    </w:p>
    <w:p>
      <w:r>
        <w:pict>
          <v:rect style="width:0;height:1.5pt" o:hralign="center" o:hrstd="t" o:hr="t"/>
        </w:pict>
      </w:r>
    </w:p>
    <w:bookmarkEnd w:id="25"/>
    <w:bookmarkStart w:id="26" w:name="Xc6bb20c9223f846aef0e3d223f0b45a037952e0"/>
    <w:p>
      <w:pPr>
        <w:pStyle w:val="Heading2"/>
      </w:pPr>
      <w:r>
        <w:t xml:space="preserve">Phase 6 — Polish, hosting, and launch readiness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it’s usable by real strangers, not just you testing on localhost.</w:t>
      </w:r>
    </w:p>
    <w:p>
      <w:pPr>
        <w:numPr>
          <w:ilvl w:val="0"/>
          <w:numId w:val="1007"/>
        </w:numPr>
        <w:pStyle w:val="Compact"/>
      </w:pPr>
      <w:r>
        <w:t xml:space="preserve">☐ Deploy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 </w:t>
      </w:r>
      <w:r>
        <w:t xml:space="preserve">(e.g. Vercel/Netlify),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(e.g. Render/Railway),</w:t>
      </w:r>
      <w:r>
        <w:t xml:space="preserve"> </w:t>
      </w:r>
      <w:r>
        <w:rPr>
          <w:rStyle w:val="VerbatimChar"/>
        </w:rPr>
        <w:t xml:space="preserve">chat-service/</w:t>
      </w:r>
      <w:r>
        <w:t xml:space="preserve"> </w:t>
      </w:r>
      <w:r>
        <w:t xml:space="preserve">(same, needs WebSocket support), and MongoDB (Atlas)</w:t>
      </w:r>
    </w:p>
    <w:p>
      <w:pPr>
        <w:numPr>
          <w:ilvl w:val="0"/>
          <w:numId w:val="1007"/>
        </w:numPr>
        <w:pStyle w:val="Compact"/>
      </w:pPr>
      <w:r>
        <w:t xml:space="preserve">☐ HTTPS everywhere, environment secrets set properly in each host</w:t>
      </w:r>
    </w:p>
    <w:p>
      <w:pPr>
        <w:numPr>
          <w:ilvl w:val="0"/>
          <w:numId w:val="1007"/>
        </w:numPr>
        <w:pStyle w:val="Compact"/>
      </w:pPr>
      <w:r>
        <w:t xml:space="preserve">☐ Terms of service + privacy policy pages (plain language, POPIA-aware)</w:t>
      </w:r>
    </w:p>
    <w:p>
      <w:pPr>
        <w:numPr>
          <w:ilvl w:val="0"/>
          <w:numId w:val="1007"/>
        </w:numPr>
        <w:pStyle w:val="Compact"/>
      </w:pPr>
      <w:r>
        <w:t xml:space="preserve">☐ Error states, empty states, loading states pass — not just the happy path</w:t>
      </w:r>
    </w:p>
    <w:p>
      <w:pPr>
        <w:numPr>
          <w:ilvl w:val="0"/>
          <w:numId w:val="1007"/>
        </w:numPr>
        <w:pStyle w:val="Compact"/>
      </w:pPr>
      <w:r>
        <w:t xml:space="preserve">☐ Mobile responsiveness pass on real devices</w:t>
      </w:r>
    </w:p>
    <w:p>
      <w:pPr>
        <w:numPr>
          <w:ilvl w:val="0"/>
          <w:numId w:val="1007"/>
        </w:numPr>
        <w:pStyle w:val="Compact"/>
      </w:pPr>
      <w:r>
        <w:t xml:space="preserve">☐ Basic analytics (signups, matches made, reveals completed) — just enough to know if it’s working</w:t>
      </w:r>
    </w:p>
    <w:p>
      <w:pPr>
        <w:pStyle w:val="FirstParagraph"/>
      </w:pPr>
      <w:r>
        <w:rPr>
          <w:bCs/>
          <w:b/>
        </w:rPr>
        <w:t xml:space="preserve">Est. time:</w:t>
      </w:r>
      <w:r>
        <w:t xml:space="preserve"> </w:t>
      </w:r>
      <w:r>
        <w:t xml:space="preserve">1–1.5 weeks</w:t>
      </w:r>
      <w:r>
        <w:t xml:space="preserve"> </w:t>
      </w:r>
      <w:r>
        <w:rPr>
          <w:bCs/>
          <w:b/>
        </w:rPr>
        <w:t xml:space="preserve">Exit criteria:</w:t>
      </w:r>
      <w:r>
        <w:t xml:space="preserve"> </w:t>
      </w:r>
      <w:r>
        <w:t xml:space="preserve">a friend outside your dev environment can sign up on their phone and go through the full flow without you helping them.</w:t>
      </w:r>
    </w:p>
    <w:p>
      <w:r>
        <w:pict>
          <v:rect style="width:0;height:1.5pt" o:hralign="center" o:hrstd="t" o:hr="t"/>
        </w:pict>
      </w:r>
    </w:p>
    <w:bookmarkEnd w:id="26"/>
    <w:bookmarkStart w:id="27" w:name="suggested-order-of-attack"/>
    <w:p>
      <w:pPr>
        <w:pStyle w:val="Heading2"/>
      </w:pPr>
      <w:r>
        <w:t xml:space="preserve">Suggested order of attack</w:t>
      </w:r>
    </w:p>
    <w:p>
      <w:pPr>
        <w:pStyle w:val="FirstParagraph"/>
      </w:pPr>
      <w:r>
        <w:t xml:space="preserve">Phases 0 → 1 → 2 → 3 → 4 are strictly sequential — each depends on the last. Phase 5 (safety) can start in parallel with Phase 4 once accounts and matches exist, since blocking/reporting doesn’t depend on reveal logic. Phase 6 is last by definition.</w:t>
      </w:r>
    </w:p>
    <w:p>
      <w:pPr>
        <w:pStyle w:val="BodyText"/>
      </w:pPr>
      <w:r>
        <w:rPr>
          <w:bCs/>
          <w:b/>
        </w:rPr>
        <w:t xml:space="preserve">Total rough estimate:</w:t>
      </w:r>
      <w:r>
        <w:t xml:space="preserve"> </w:t>
      </w:r>
      <w:r>
        <w:t xml:space="preserve">~6–9 weeks part-time to a real, deployed MVP — longer if student email verification or hosting setup throws surprises, which is common.</w:t>
      </w:r>
    </w:p>
    <w:bookmarkEnd w:id="27"/>
    <w:bookmarkStart w:id="28" w:name="X3071ba5abc18c97d9a435b429769cafca8b2a08"/>
    <w:p>
      <w:pPr>
        <w:pStyle w:val="Heading2"/>
      </w:pPr>
      <w:r>
        <w:t xml:space="preserve">What to explicitly cut if time gets tight</w:t>
      </w:r>
    </w:p>
    <w:p>
      <w:pPr>
        <w:numPr>
          <w:ilvl w:val="0"/>
          <w:numId w:val="1008"/>
        </w:numPr>
        <w:pStyle w:val="Compact"/>
      </w:pPr>
      <w:r>
        <w:t xml:space="preserve">Skip building your own moderation dashboard first — a simple</w:t>
      </w:r>
      <w:r>
        <w:t xml:space="preserve"> </w:t>
      </w:r>
      <w:r>
        <w:t xml:space="preserve">“</w:t>
      </w:r>
      <w:r>
        <w:t xml:space="preserve">flag in DB, check manually in MongoDB Compass</w:t>
      </w:r>
      <w:r>
        <w:t xml:space="preserve">”</w:t>
      </w:r>
      <w:r>
        <w:t xml:space="preserve"> </w:t>
      </w:r>
      <w:r>
        <w:t xml:space="preserve">gets you to launch faster, upgrade to a real admin UI after.</w:t>
      </w:r>
    </w:p>
    <w:p>
      <w:pPr>
        <w:numPr>
          <w:ilvl w:val="0"/>
          <w:numId w:val="1008"/>
        </w:numPr>
        <w:pStyle w:val="Compact"/>
      </w:pPr>
      <w:r>
        <w:t xml:space="preserve">Skip notification emails beyond the verification email itself for v1.</w:t>
      </w:r>
    </w:p>
    <w:p>
      <w:pPr>
        <w:numPr>
          <w:ilvl w:val="0"/>
          <w:numId w:val="1008"/>
        </w:numPr>
        <w:pStyle w:val="Compact"/>
      </w:pPr>
      <w:r>
        <w:t xml:space="preserve">Skip the</w:t>
      </w:r>
      <w:r>
        <w:t xml:space="preserve"> </w:t>
      </w:r>
      <w:r>
        <w:t xml:space="preserve">“</w:t>
      </w:r>
      <w:r>
        <w:t xml:space="preserve">recompute matches automatically on every profile edit</w:t>
      </w:r>
      <w:r>
        <w:t xml:space="preserve">”</w:t>
      </w:r>
      <w:r>
        <w:t xml:space="preserve"> </w:t>
      </w:r>
      <w:r>
        <w:t xml:space="preserve">— a manual</w:t>
      </w:r>
      <w:r>
        <w:t xml:space="preserve"> </w:t>
      </w:r>
      <w:r>
        <w:t xml:space="preserve">“</w:t>
      </w:r>
      <w:r>
        <w:t xml:space="preserve">refresh matches</w:t>
      </w:r>
      <w:r>
        <w:t xml:space="preserve">”</w:t>
      </w:r>
      <w:r>
        <w:t xml:space="preserve"> </w:t>
      </w:r>
      <w:r>
        <w:t xml:space="preserve">button is fine for v1.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2026-09-25T21:02:00Z</dcterms:created>
  <dcterms:modified xsi:type="dcterms:W3CDTF">2026-09-25T21:02:00Z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