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napToGrid/>
        <w:spacing w:before="0" w:beforeAutospacing="false" w:after="0" w:afterAutospacing="false" w:lineRule="auto" w:line="240"/>
        <w:jc w:val="center"/>
        <w:textAlignment w:val="baseline"/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30"/>
          <w:szCs w:val="30"/>
          <w:lang w:val="en-US"/>
        </w:rPr>
      </w:pPr>
      <w:bookmarkStart w:id="0" w:name="_GoBack"/>
      <w:bookmarkEnd w:id="0"/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30"/>
          <w:szCs w:val="30"/>
          <w:lang w:val="en-US"/>
        </w:rPr>
        <w:t>上海天文馆常设非预约展览的设计结构梳理</w:t>
      </w: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30"/>
          <w:szCs w:val="30"/>
          <w:lang w:val="en-US"/>
        </w:rPr>
      </w:pP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30"/>
          <w:szCs w:val="30"/>
          <w:lang w:val="en-US"/>
        </w:rPr>
        <w:t>家园</w:t>
      </w: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</w:pP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展区：</w:t>
      </w:r>
    </w:p>
    <w:p>
      <w:pPr>
        <w:pStyle w:val="style179"/>
        <w:numPr>
          <w:ilvl w:val="0"/>
          <w:numId w:val="1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地球～星座～神话～月球～太阳～太阳系～八大行星～陨石～彗星～流星雨～矮行星</w:t>
      </w:r>
    </w:p>
    <w:p>
      <w:pPr>
        <w:pStyle w:val="style179"/>
        <w:numPr>
          <w:ilvl w:val="0"/>
          <w:numId w:val="0"/>
        </w:numPr>
        <w:snapToGrid/>
        <w:spacing w:before="0" w:beforeAutospacing="false" w:after="0" w:afterAutospacing="false" w:lineRule="auto" w:line="240"/>
        <w:ind w:left="420" w:firstLine="0"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hAnsi="Calibri"/>
          <w:b w:val="false"/>
          <w:i w:val="false"/>
          <w:caps w:val="false"/>
          <w:spacing w:val="0"/>
          <w:w w:val="100"/>
          <w:sz w:val="21"/>
          <w:lang w:val="en-US"/>
        </w:rPr>
        <w:t>～</w:t>
      </w: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银河系（不知道是在哪里漏看了小行星）</w:t>
      </w: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30"/>
          <w:szCs w:val="30"/>
          <w:lang w:val="en-US"/>
        </w:rPr>
      </w:pP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30"/>
          <w:szCs w:val="30"/>
          <w:lang w:val="en-US"/>
        </w:rPr>
        <w:t>宇宙</w:t>
      </w: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</w:pP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引入：星际穿越——引力透镜的长廊</w:t>
      </w:r>
    </w:p>
    <w:p>
      <w:pPr>
        <w:pStyle w:val="style179"/>
        <w:numPr>
          <w:ilvl w:val="0"/>
          <w:numId w:val="8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生命～身心系星尘～引力/暗物质～光子与光影</w:t>
      </w:r>
      <w:r>
        <w:rPr>
          <w:rFonts w:ascii="Calibri" w:cs="Arial" w:hAnsi="Calibri"/>
          <w:b w:val="false"/>
          <w:i w:val="false"/>
          <w:caps w:val="false"/>
          <w:spacing w:val="0"/>
          <w:w w:val="100"/>
          <w:sz w:val="21"/>
          <w:lang w:val="en-US"/>
        </w:rPr>
        <w:t>～</w:t>
      </w: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宇宙的诞生</w:t>
      </w:r>
      <w:r>
        <w:rPr>
          <w:rFonts w:ascii="Calibri" w:cs="Arial" w:hAnsi="Calibri"/>
          <w:b w:val="false"/>
          <w:i w:val="false"/>
          <w:caps w:val="false"/>
          <w:spacing w:val="0"/>
          <w:w w:val="100"/>
          <w:sz w:val="21"/>
          <w:lang w:val="en-US"/>
        </w:rPr>
        <w:t>～</w:t>
      </w: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时间的本质</w:t>
      </w: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</w:pP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展区：</w:t>
      </w:r>
    </w:p>
    <w:p>
      <w:pPr>
        <w:pStyle w:val="style179"/>
        <w:numPr>
          <w:ilvl w:val="0"/>
          <w:numId w:val="5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宇宙微波背景辐射～宇宙大爆炸～尺度的渐进，由极小到极大（可观测范围内）</w:t>
      </w:r>
    </w:p>
    <w:p>
      <w:pPr>
        <w:pStyle w:val="style0"/>
        <w:snapToGrid/>
        <w:spacing w:before="0" w:beforeAutospacing="false" w:after="0" w:afterAutospacing="false" w:lineRule="auto" w:line="240"/>
        <w:ind w:firstLineChars="20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hAnsi="Calibri"/>
          <w:b w:val="false"/>
          <w:i w:val="false"/>
          <w:caps w:val="false"/>
          <w:spacing w:val="0"/>
          <w:w w:val="100"/>
          <w:sz w:val="21"/>
          <w:lang w:val="en-US"/>
        </w:rPr>
        <w:t>～</w:t>
      </w: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宇宙的物质组成成分（星系团与暗物质、暗能量）～宇宙学红移～加速膨胀～量天</w:t>
      </w:r>
    </w:p>
    <w:p>
      <w:pPr>
        <w:pStyle w:val="style179"/>
        <w:numPr>
          <w:ilvl w:val="0"/>
          <w:numId w:val="6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时间/计时方法～宇宙大年历</w:t>
      </w:r>
    </w:p>
    <w:p>
      <w:pPr>
        <w:pStyle w:val="style179"/>
        <w:numPr>
          <w:ilvl w:val="0"/>
          <w:numId w:val="6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时空弯曲～引力的定律～弯曲的模型</w:t>
      </w:r>
    </w:p>
    <w:p>
      <w:pPr>
        <w:pStyle w:val="style179"/>
        <w:numPr>
          <w:ilvl w:val="0"/>
          <w:numId w:val="0"/>
        </w:numPr>
        <w:snapToGrid/>
        <w:spacing w:before="0" w:beforeAutospacing="false" w:after="0" w:afterAutospacing="false" w:lineRule="auto" w:line="240"/>
        <w:ind w:left="420" w:firstLine="0"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恒星演化～黑洞～赫罗图</w:t>
      </w:r>
    </w:p>
    <w:p>
      <w:pPr>
        <w:pStyle w:val="style179"/>
        <w:numPr>
          <w:ilvl w:val="0"/>
          <w:numId w:val="6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光，宇宙的信使～波粒二象性～全波段～光谱测速～星光信息（互动）～多信使天文学</w:t>
      </w:r>
    </w:p>
    <w:p>
      <w:pPr>
        <w:pStyle w:val="style179"/>
        <w:numPr>
          <w:ilvl w:val="0"/>
          <w:numId w:val="6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元素～由来/恒星炼造（基本粒子家族）～元素周期表</w:t>
      </w:r>
    </w:p>
    <w:p>
      <w:pPr>
        <w:pStyle w:val="style179"/>
        <w:numPr>
          <w:ilvl w:val="0"/>
          <w:numId w:val="7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生命（地球的夜晚）～生命的诞生/条件/跃升～生命的劫难～生命的能源</w:t>
      </w:r>
    </w:p>
    <w:p>
      <w:pPr>
        <w:pStyle w:val="style0"/>
        <w:snapToGrid/>
        <w:spacing w:before="0" w:beforeAutospacing="false" w:after="0" w:afterAutospacing="false" w:lineRule="auto" w:line="240"/>
        <w:ind w:firstLineChars="20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寻找系外行星/径向速度法/凌星法～宜居带～系外行星</w:t>
      </w: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30"/>
          <w:szCs w:val="30"/>
          <w:lang w:val="en-US"/>
        </w:rPr>
        <w:t>征程</w:t>
      </w: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展区</w:t>
      </w: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：</w:t>
      </w:r>
    </w:p>
    <w:p>
      <w:pPr>
        <w:pStyle w:val="style179"/>
        <w:numPr>
          <w:ilvl w:val="0"/>
          <w:numId w:val="2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天文学史——大事时间线</w:t>
      </w:r>
      <w:r>
        <w:rPr>
          <w:rFonts w:ascii="Calibri" w:cs="Arial" w:hAnsi="Calibri"/>
          <w:b w:val="false"/>
          <w:i w:val="false"/>
          <w:caps w:val="false"/>
          <w:spacing w:val="0"/>
          <w:w w:val="100"/>
          <w:sz w:val="21"/>
          <w:lang w:val="en-US"/>
        </w:rPr>
        <w:t>（与以下内容并列）</w:t>
      </w:r>
    </w:p>
    <w:p>
      <w:pPr>
        <w:pStyle w:val="style179"/>
        <w:numPr>
          <w:ilvl w:val="0"/>
          <w:numId w:val="4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星河～古人眼中的宇宙（模型展示好多都有超牛逼的投影Doge）～古建筑与天文</w:t>
      </w:r>
    </w:p>
    <w:p>
      <w:pPr>
        <w:pStyle w:val="style179"/>
        <w:numPr>
          <w:ilvl w:val="0"/>
          <w:numId w:val="0"/>
        </w:numPr>
        <w:snapToGrid/>
        <w:spacing w:before="0" w:beforeAutospacing="false" w:after="0" w:afterAutospacing="false" w:lineRule="auto" w:line="240"/>
        <w:ind w:left="420" w:firstLine="0"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～星图（超牛逼的互动星图）～古希腊天文学</w:t>
      </w:r>
    </w:p>
    <w:p>
      <w:pPr>
        <w:pStyle w:val="style179"/>
        <w:numPr>
          <w:ilvl w:val="0"/>
          <w:numId w:val="4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托密勒地心说～天文与航海/确定方位/六分仪/八分仪～行星逆行</w:t>
      </w:r>
    </w:p>
    <w:p>
      <w:pPr>
        <w:pStyle w:val="style179"/>
        <w:numPr>
          <w:ilvl w:val="0"/>
          <w:numId w:val="4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哥白尼日心说～布拉赫～开普勒为天空立法～伽利略望远镜～牛顿万有引力</w:t>
      </w:r>
    </w:p>
    <w:p>
      <w:pPr>
        <w:pStyle w:val="style179"/>
        <w:numPr>
          <w:ilvl w:val="0"/>
          <w:numId w:val="4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赫歇尔家族～望远镜中的行星～第一张天文照片～梅西耶星表～勒维特的量天尺</w:t>
      </w:r>
    </w:p>
    <w:p>
      <w:pPr>
        <w:pStyle w:val="style179"/>
        <w:numPr>
          <w:ilvl w:val="0"/>
          <w:numId w:val="4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大爆炸宇宙观～宇宙的尺寸～宇宙膨胀</w:t>
      </w:r>
    </w:p>
    <w:p>
      <w:pPr>
        <w:pStyle w:val="style179"/>
        <w:numPr>
          <w:ilvl w:val="0"/>
          <w:numId w:val="4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射电天文学～空间望远镜/大型地面望远镜</w:t>
      </w:r>
    </w:p>
    <w:p>
      <w:pPr>
        <w:pStyle w:val="style179"/>
        <w:numPr>
          <w:ilvl w:val="0"/>
          <w:numId w:val="4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飞天</w:t>
      </w:r>
      <w:r>
        <w:rPr>
          <w:rFonts w:ascii="Calibri" w:cs="Arial" w:hAnsi="Calibri"/>
          <w:b w:val="false"/>
          <w:i w:val="false"/>
          <w:caps w:val="false"/>
          <w:spacing w:val="0"/>
          <w:w w:val="100"/>
          <w:sz w:val="21"/>
          <w:lang w:val="en-US"/>
        </w:rPr>
        <w:t>～火箭～进入太空～登月～去往火星～向着太阳系外～星际旅行</w:t>
      </w: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</w:rPr>
      </w:pP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回顾：长廊——从家园</w:t>
      </w:r>
      <w:r>
        <w:rPr>
          <w:rFonts w:ascii="Calibri" w:cs="Arial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，</w:t>
      </w: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到宇宙</w:t>
      </w:r>
      <w:r>
        <w:rPr>
          <w:rFonts w:ascii="Calibri" w:cs="Arial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，最后是</w:t>
      </w: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征程</w:t>
      </w: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30"/>
          <w:szCs w:val="30"/>
        </w:rPr>
      </w:pP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30"/>
          <w:szCs w:val="30"/>
        </w:rPr>
        <w:t>中华问天</w:t>
      </w: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</w:rPr>
      </w:pPr>
      <w:r>
        <w:rPr>
          <w:rFonts w:ascii="Calibri" w:cs="Arial" w:eastAsia="宋体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展区</w:t>
      </w:r>
      <w:r>
        <w:rPr>
          <w:rFonts w:ascii="Calibri" w:cs="Arial" w:hAnsi="Calibri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：</w:t>
      </w:r>
    </w:p>
    <w:p>
      <w:pPr>
        <w:pStyle w:val="style179"/>
        <w:numPr>
          <w:ilvl w:val="0"/>
          <w:numId w:val="3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  <w:t>东西绘天～论天三说～帛书彗象～司天古仪（浑象/简仪</w:t>
      </w:r>
      <w:r>
        <w:rPr>
          <w:rFonts w:ascii="Calibri" w:cs="Arial" w:hAnsi="Calibri"/>
          <w:b w:val="false"/>
          <w:i w:val="false"/>
          <w:caps w:val="false"/>
          <w:spacing w:val="0"/>
          <w:w w:val="100"/>
          <w:sz w:val="21"/>
          <w:lang w:val="en-US"/>
        </w:rPr>
        <w:t>）</w:t>
      </w: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  <w:t>～观星台</w:t>
      </w:r>
    </w:p>
    <w:p>
      <w:pPr>
        <w:pStyle w:val="style179"/>
        <w:numPr>
          <w:ilvl w:val="0"/>
          <w:numId w:val="3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  <w:t>历法～天象示警～计时</w:t>
      </w:r>
    </w:p>
    <w:p>
      <w:pPr>
        <w:pStyle w:val="style179"/>
        <w:numPr>
          <w:ilvl w:val="0"/>
          <w:numId w:val="3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  <w:t>西学东渐～中国天文台</w:t>
      </w:r>
    </w:p>
    <w:p>
      <w:pPr>
        <w:pStyle w:val="style179"/>
        <w:numPr>
          <w:ilvl w:val="0"/>
          <w:numId w:val="3"/>
        </w:numPr>
        <w:snapToGrid/>
        <w:spacing w:before="0" w:beforeAutospacing="false" w:after="0" w:afterAutospacing="false" w:lineRule="auto" w:line="240"/>
        <w:ind w:firstLineChars="0"/>
        <w:jc w:val="both"/>
        <w:textAlignment w:val="baseline"/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</w:pP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  <w:t>中华天梦～现代中国天文百年奋进史～新中国天文奠基人～各</w:t>
      </w: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  <w:lang w:val="en-US"/>
        </w:rPr>
        <w:t>大天文台/</w:t>
      </w:r>
      <w:r>
        <w:rPr>
          <w:rFonts w:ascii="Calibri" w:cs="Arial" w:eastAsia="宋体" w:hAnsi="Calibri"/>
          <w:b w:val="false"/>
          <w:i w:val="false"/>
          <w:caps w:val="false"/>
          <w:spacing w:val="0"/>
          <w:w w:val="100"/>
          <w:sz w:val="21"/>
        </w:rPr>
        <w:t>天文基地展示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54C4E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718</Words>
  <Characters>727</Characters>
  <Application>WPS Office</Application>
  <Paragraphs>39</Paragraphs>
  <CharactersWithSpaces>727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2021-07-28T04:55:13Z</dcterms:created>
  <dc:creator>IN2010</dc:creator>
  <lastModifiedBy>IN2010</lastModifiedBy>
  <dcterms:modified xsi:type="dcterms:W3CDTF">2021-07-28T15:12:26Z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718a1483852a4a52a5c0f5b03252ac62</vt:lpwstr>
  </property>
</Properties>
</file>