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40C5A" w14:textId="77777777" w:rsidR="003E572B" w:rsidRPr="0003457A" w:rsidRDefault="0003457A" w:rsidP="0003457A">
      <w:pPr>
        <w:jc w:val="center"/>
        <w:rPr>
          <w:rFonts w:ascii="Arial" w:hAnsi="Arial" w:cs="Arial"/>
          <w:b/>
          <w:sz w:val="28"/>
          <w:szCs w:val="28"/>
        </w:rPr>
      </w:pPr>
      <w:r w:rsidRPr="0003457A">
        <w:rPr>
          <w:rFonts w:ascii="Arial" w:hAnsi="Arial" w:cs="Arial"/>
          <w:b/>
          <w:sz w:val="28"/>
          <w:szCs w:val="28"/>
        </w:rPr>
        <w:t>German 1 –</w:t>
      </w:r>
      <w:r>
        <w:rPr>
          <w:rFonts w:ascii="Arial" w:hAnsi="Arial" w:cs="Arial"/>
          <w:b/>
          <w:sz w:val="28"/>
          <w:szCs w:val="28"/>
        </w:rPr>
        <w:t xml:space="preserve"> </w:t>
      </w:r>
      <w:r w:rsidR="007964E6">
        <w:rPr>
          <w:rFonts w:ascii="Arial" w:hAnsi="Arial" w:cs="Arial"/>
          <w:b/>
          <w:sz w:val="28"/>
          <w:szCs w:val="28"/>
        </w:rPr>
        <w:t>Final Exam</w:t>
      </w:r>
    </w:p>
    <w:p w14:paraId="603AC1AB" w14:textId="77777777" w:rsidR="0003457A" w:rsidRPr="0003457A" w:rsidRDefault="0003457A" w:rsidP="0003457A">
      <w:pPr>
        <w:jc w:val="center"/>
        <w:rPr>
          <w:rFonts w:ascii="Arial" w:hAnsi="Arial" w:cs="Arial"/>
          <w:b/>
          <w:sz w:val="28"/>
          <w:szCs w:val="28"/>
        </w:rPr>
      </w:pPr>
      <w:r w:rsidRPr="0003457A">
        <w:rPr>
          <w:rFonts w:ascii="Arial" w:hAnsi="Arial" w:cs="Arial"/>
          <w:b/>
          <w:sz w:val="28"/>
          <w:szCs w:val="28"/>
        </w:rPr>
        <w:t>How to prepare?</w:t>
      </w:r>
    </w:p>
    <w:p w14:paraId="4924A964" w14:textId="77777777" w:rsidR="0003457A" w:rsidRPr="0003457A" w:rsidRDefault="0003457A" w:rsidP="0003457A">
      <w:pPr>
        <w:jc w:val="center"/>
        <w:rPr>
          <w:rFonts w:ascii="Arial" w:hAnsi="Arial" w:cs="Arial"/>
          <w:b/>
        </w:rPr>
      </w:pPr>
    </w:p>
    <w:p w14:paraId="1E834D3A" w14:textId="77777777" w:rsidR="0003457A" w:rsidRPr="0003457A" w:rsidRDefault="0003457A">
      <w:pPr>
        <w:rPr>
          <w:rFonts w:ascii="Arial" w:hAnsi="Arial" w:cs="Arial"/>
        </w:rPr>
      </w:pPr>
      <w:r w:rsidRPr="0003457A">
        <w:rPr>
          <w:rFonts w:ascii="Arial" w:hAnsi="Arial" w:cs="Arial"/>
        </w:rPr>
        <w:t xml:space="preserve">The </w:t>
      </w:r>
      <w:r w:rsidR="007964E6">
        <w:rPr>
          <w:rFonts w:ascii="Arial" w:hAnsi="Arial" w:cs="Arial"/>
        </w:rPr>
        <w:t>final exam covers chapters</w:t>
      </w:r>
      <w:r w:rsidR="007964E6" w:rsidRPr="006013E8">
        <w:rPr>
          <w:rFonts w:ascii="Arial" w:hAnsi="Arial" w:cs="Arial"/>
          <w:color w:val="FF0000"/>
        </w:rPr>
        <w:t xml:space="preserve"> 1 -4</w:t>
      </w:r>
      <w:r w:rsidR="007964E6">
        <w:rPr>
          <w:rFonts w:ascii="Arial" w:hAnsi="Arial" w:cs="Arial"/>
        </w:rPr>
        <w:t xml:space="preserve"> </w:t>
      </w:r>
      <w:r w:rsidRPr="0003457A">
        <w:rPr>
          <w:rFonts w:ascii="Arial" w:hAnsi="Arial" w:cs="Arial"/>
        </w:rPr>
        <w:t>of the tex</w:t>
      </w:r>
      <w:r w:rsidR="007964E6">
        <w:rPr>
          <w:rFonts w:ascii="Arial" w:hAnsi="Arial" w:cs="Arial"/>
        </w:rPr>
        <w:t>tbook, and will consist out of 4</w:t>
      </w:r>
      <w:r w:rsidRPr="0003457A">
        <w:rPr>
          <w:rFonts w:ascii="Arial" w:hAnsi="Arial" w:cs="Arial"/>
        </w:rPr>
        <w:t xml:space="preserve"> parts:</w:t>
      </w:r>
    </w:p>
    <w:p w14:paraId="2E367320" w14:textId="77777777" w:rsidR="0003457A" w:rsidRPr="0003457A" w:rsidRDefault="0003457A" w:rsidP="0003457A">
      <w:pPr>
        <w:pStyle w:val="a3"/>
        <w:numPr>
          <w:ilvl w:val="0"/>
          <w:numId w:val="1"/>
        </w:numPr>
        <w:ind w:firstLineChars="0"/>
        <w:rPr>
          <w:rFonts w:ascii="Arial" w:hAnsi="Arial" w:cs="Arial"/>
        </w:rPr>
      </w:pPr>
      <w:r w:rsidRPr="0003457A">
        <w:rPr>
          <w:rFonts w:ascii="Arial" w:hAnsi="Arial" w:cs="Arial"/>
        </w:rPr>
        <w:t>Listening</w:t>
      </w:r>
    </w:p>
    <w:p w14:paraId="79EB7048" w14:textId="77777777" w:rsidR="0003457A" w:rsidRPr="0003457A" w:rsidRDefault="0003457A" w:rsidP="0003457A">
      <w:pPr>
        <w:pStyle w:val="a3"/>
        <w:numPr>
          <w:ilvl w:val="0"/>
          <w:numId w:val="1"/>
        </w:numPr>
        <w:ind w:firstLineChars="0"/>
        <w:rPr>
          <w:rFonts w:ascii="Arial" w:hAnsi="Arial" w:cs="Arial"/>
        </w:rPr>
      </w:pPr>
      <w:r w:rsidRPr="0003457A">
        <w:rPr>
          <w:rFonts w:ascii="Arial" w:hAnsi="Arial" w:cs="Arial"/>
        </w:rPr>
        <w:t>Reading</w:t>
      </w:r>
    </w:p>
    <w:p w14:paraId="583F7C4E" w14:textId="77777777" w:rsidR="0003457A" w:rsidRDefault="0003457A" w:rsidP="0003457A">
      <w:pPr>
        <w:pStyle w:val="a3"/>
        <w:numPr>
          <w:ilvl w:val="0"/>
          <w:numId w:val="1"/>
        </w:numPr>
        <w:ind w:firstLineChars="0"/>
        <w:rPr>
          <w:rFonts w:ascii="Arial" w:hAnsi="Arial" w:cs="Arial"/>
        </w:rPr>
      </w:pPr>
      <w:r w:rsidRPr="0003457A">
        <w:rPr>
          <w:rFonts w:ascii="Arial" w:hAnsi="Arial" w:cs="Arial"/>
        </w:rPr>
        <w:t>Grammar exercises</w:t>
      </w:r>
    </w:p>
    <w:p w14:paraId="1690A9CF" w14:textId="77777777" w:rsidR="007964E6" w:rsidRPr="0003457A" w:rsidRDefault="007964E6" w:rsidP="0003457A">
      <w:pPr>
        <w:pStyle w:val="a3"/>
        <w:numPr>
          <w:ilvl w:val="0"/>
          <w:numId w:val="1"/>
        </w:numPr>
        <w:ind w:firstLineChars="0"/>
        <w:rPr>
          <w:rFonts w:ascii="Arial" w:hAnsi="Arial" w:cs="Arial"/>
        </w:rPr>
      </w:pPr>
      <w:r>
        <w:rPr>
          <w:rFonts w:ascii="Arial" w:hAnsi="Arial" w:cs="Arial"/>
        </w:rPr>
        <w:t>Writing</w:t>
      </w:r>
    </w:p>
    <w:p w14:paraId="46CF2C23" w14:textId="77777777" w:rsidR="0003457A" w:rsidRPr="0003457A" w:rsidRDefault="0003457A" w:rsidP="0003457A">
      <w:pPr>
        <w:rPr>
          <w:rFonts w:ascii="Arial" w:hAnsi="Arial" w:cs="Arial"/>
        </w:rPr>
      </w:pPr>
    </w:p>
    <w:p w14:paraId="14DD0E90" w14:textId="77777777" w:rsidR="0003457A" w:rsidRPr="0003457A" w:rsidRDefault="0003457A" w:rsidP="0003457A">
      <w:pPr>
        <w:rPr>
          <w:rFonts w:ascii="Arial" w:hAnsi="Arial" w:cs="Arial"/>
          <w:b/>
        </w:rPr>
      </w:pPr>
      <w:r w:rsidRPr="0003457A">
        <w:rPr>
          <w:rFonts w:ascii="Arial" w:hAnsi="Arial" w:cs="Arial"/>
          <w:b/>
        </w:rPr>
        <w:t>Preparation</w:t>
      </w:r>
    </w:p>
    <w:p w14:paraId="7F84679A" w14:textId="77777777" w:rsidR="0003457A" w:rsidRPr="0003457A" w:rsidRDefault="0003457A" w:rsidP="0003457A">
      <w:pPr>
        <w:rPr>
          <w:rFonts w:ascii="Arial" w:hAnsi="Arial" w:cs="Arial"/>
          <w:b/>
        </w:rPr>
      </w:pPr>
      <w:r w:rsidRPr="0003457A">
        <w:rPr>
          <w:rFonts w:ascii="Arial" w:hAnsi="Arial" w:cs="Arial"/>
          <w:b/>
        </w:rPr>
        <w:t xml:space="preserve">Listening: </w:t>
      </w:r>
    </w:p>
    <w:p w14:paraId="15876F1E" w14:textId="77777777" w:rsidR="0003457A" w:rsidRPr="0003457A" w:rsidRDefault="0003457A" w:rsidP="0003457A">
      <w:pPr>
        <w:pStyle w:val="a3"/>
        <w:numPr>
          <w:ilvl w:val="0"/>
          <w:numId w:val="1"/>
        </w:numPr>
        <w:ind w:firstLineChars="0"/>
        <w:rPr>
          <w:rFonts w:ascii="Arial" w:hAnsi="Arial" w:cs="Arial"/>
        </w:rPr>
      </w:pPr>
      <w:r w:rsidRPr="0003457A">
        <w:rPr>
          <w:rFonts w:ascii="Arial" w:hAnsi="Arial" w:cs="Arial"/>
        </w:rPr>
        <w:t>Listen to the MP3 files of the book (you can download them from iSpace)</w:t>
      </w:r>
    </w:p>
    <w:p w14:paraId="07BE823B" w14:textId="77777777" w:rsidR="0003457A" w:rsidRDefault="0003457A" w:rsidP="0003457A">
      <w:pPr>
        <w:pStyle w:val="a3"/>
        <w:numPr>
          <w:ilvl w:val="0"/>
          <w:numId w:val="1"/>
        </w:numPr>
        <w:ind w:firstLineChars="0"/>
        <w:rPr>
          <w:rFonts w:ascii="Arial" w:hAnsi="Arial" w:cs="Arial"/>
        </w:rPr>
      </w:pPr>
      <w:r w:rsidRPr="0003457A">
        <w:rPr>
          <w:rFonts w:ascii="Arial" w:hAnsi="Arial" w:cs="Arial"/>
        </w:rPr>
        <w:t>Review numbers</w:t>
      </w:r>
    </w:p>
    <w:p w14:paraId="3296CAFB" w14:textId="77777777" w:rsidR="007964E6" w:rsidRPr="0003457A" w:rsidRDefault="007964E6" w:rsidP="0003457A">
      <w:pPr>
        <w:pStyle w:val="a3"/>
        <w:numPr>
          <w:ilvl w:val="0"/>
          <w:numId w:val="1"/>
        </w:numPr>
        <w:ind w:firstLineChars="0"/>
        <w:rPr>
          <w:rFonts w:ascii="Arial" w:hAnsi="Arial" w:cs="Arial"/>
        </w:rPr>
      </w:pPr>
      <w:r>
        <w:rPr>
          <w:rFonts w:ascii="Arial" w:hAnsi="Arial" w:cs="Arial"/>
        </w:rPr>
        <w:t>Listen to other</w:t>
      </w:r>
      <w:r w:rsidRPr="006013E8">
        <w:rPr>
          <w:rFonts w:ascii="Arial" w:hAnsi="Arial" w:cs="Arial"/>
          <w:color w:val="FF0000"/>
        </w:rPr>
        <w:t xml:space="preserve"> listening exercises</w:t>
      </w:r>
      <w:r>
        <w:rPr>
          <w:rFonts w:ascii="Arial" w:hAnsi="Arial" w:cs="Arial"/>
        </w:rPr>
        <w:t xml:space="preserve"> on iSpace</w:t>
      </w:r>
    </w:p>
    <w:p w14:paraId="5DF5C5D7" w14:textId="77777777" w:rsidR="0003457A" w:rsidRPr="0003457A" w:rsidRDefault="0003457A" w:rsidP="0003457A">
      <w:pPr>
        <w:rPr>
          <w:rFonts w:ascii="Arial" w:hAnsi="Arial" w:cs="Arial"/>
        </w:rPr>
      </w:pPr>
    </w:p>
    <w:p w14:paraId="38B3ADF6" w14:textId="77777777" w:rsidR="0003457A" w:rsidRPr="0003457A" w:rsidRDefault="0003457A" w:rsidP="0003457A">
      <w:pPr>
        <w:rPr>
          <w:rFonts w:ascii="Arial" w:hAnsi="Arial" w:cs="Arial"/>
          <w:b/>
        </w:rPr>
      </w:pPr>
      <w:r w:rsidRPr="0003457A">
        <w:rPr>
          <w:rFonts w:ascii="Arial" w:hAnsi="Arial" w:cs="Arial"/>
          <w:b/>
        </w:rPr>
        <w:t>Grammar</w:t>
      </w:r>
    </w:p>
    <w:p w14:paraId="60257C93" w14:textId="77777777" w:rsidR="0003457A" w:rsidRPr="0003457A" w:rsidRDefault="007964E6" w:rsidP="0003457A">
      <w:pPr>
        <w:pStyle w:val="a3"/>
        <w:numPr>
          <w:ilvl w:val="0"/>
          <w:numId w:val="1"/>
        </w:numPr>
        <w:ind w:firstLineChars="0"/>
        <w:rPr>
          <w:rFonts w:ascii="Arial" w:hAnsi="Arial" w:cs="Arial"/>
        </w:rPr>
      </w:pPr>
      <w:r>
        <w:rPr>
          <w:rFonts w:ascii="Arial" w:hAnsi="Arial" w:cs="Arial"/>
        </w:rPr>
        <w:t>Review grammar for chapters 1 -4</w:t>
      </w:r>
      <w:r w:rsidR="0003457A" w:rsidRPr="0003457A">
        <w:rPr>
          <w:rFonts w:ascii="Arial" w:hAnsi="Arial" w:cs="Arial"/>
        </w:rPr>
        <w:t xml:space="preserve"> (also see grammar videos on iSpace if necessary)</w:t>
      </w:r>
    </w:p>
    <w:p w14:paraId="1928F4D0" w14:textId="77777777" w:rsidR="0003457A" w:rsidRPr="0003457A" w:rsidRDefault="0003457A" w:rsidP="0003457A">
      <w:pPr>
        <w:pStyle w:val="a3"/>
        <w:numPr>
          <w:ilvl w:val="0"/>
          <w:numId w:val="1"/>
        </w:numPr>
        <w:ind w:firstLineChars="0"/>
        <w:rPr>
          <w:rFonts w:ascii="Arial" w:hAnsi="Arial" w:cs="Arial"/>
        </w:rPr>
      </w:pPr>
      <w:r w:rsidRPr="0003457A">
        <w:rPr>
          <w:rFonts w:ascii="Arial" w:hAnsi="Arial" w:cs="Arial"/>
        </w:rPr>
        <w:t>Practice with exercises in the workbook</w:t>
      </w:r>
    </w:p>
    <w:p w14:paraId="53448822" w14:textId="77777777" w:rsidR="0003457A" w:rsidRPr="0003457A" w:rsidRDefault="0003457A" w:rsidP="0003457A">
      <w:pPr>
        <w:pStyle w:val="a3"/>
        <w:numPr>
          <w:ilvl w:val="0"/>
          <w:numId w:val="1"/>
        </w:numPr>
        <w:ind w:firstLineChars="0"/>
        <w:rPr>
          <w:rFonts w:ascii="Arial" w:hAnsi="Arial" w:cs="Arial"/>
        </w:rPr>
      </w:pPr>
      <w:r w:rsidRPr="0003457A">
        <w:rPr>
          <w:rFonts w:ascii="Arial" w:hAnsi="Arial" w:cs="Arial"/>
        </w:rPr>
        <w:t xml:space="preserve">For </w:t>
      </w:r>
      <w:r w:rsidRPr="0003457A">
        <w:rPr>
          <w:rFonts w:ascii="Arial" w:hAnsi="Arial" w:cs="Arial"/>
          <w:u w:val="single"/>
        </w:rPr>
        <w:t>verbs</w:t>
      </w:r>
      <w:r w:rsidRPr="0003457A">
        <w:rPr>
          <w:rFonts w:ascii="Arial" w:hAnsi="Arial" w:cs="Arial"/>
        </w:rPr>
        <w:t>: please learn</w:t>
      </w:r>
    </w:p>
    <w:p w14:paraId="07275F84" w14:textId="77777777" w:rsidR="0003457A" w:rsidRPr="0003457A" w:rsidRDefault="0003457A" w:rsidP="0003457A">
      <w:pPr>
        <w:pStyle w:val="a3"/>
        <w:numPr>
          <w:ilvl w:val="1"/>
          <w:numId w:val="2"/>
        </w:numPr>
        <w:ind w:firstLineChars="0"/>
        <w:rPr>
          <w:rFonts w:ascii="Arial" w:hAnsi="Arial" w:cs="Arial"/>
        </w:rPr>
      </w:pPr>
      <w:r w:rsidRPr="0003457A">
        <w:rPr>
          <w:rFonts w:ascii="Arial" w:hAnsi="Arial" w:cs="Arial"/>
        </w:rPr>
        <w:t>Meaning</w:t>
      </w:r>
    </w:p>
    <w:p w14:paraId="0C87F24B" w14:textId="77777777" w:rsidR="0003457A" w:rsidRPr="0003457A" w:rsidRDefault="0003457A" w:rsidP="0003457A">
      <w:pPr>
        <w:pStyle w:val="a3"/>
        <w:numPr>
          <w:ilvl w:val="1"/>
          <w:numId w:val="2"/>
        </w:numPr>
        <w:ind w:firstLineChars="0"/>
        <w:rPr>
          <w:rFonts w:ascii="Arial" w:hAnsi="Arial" w:cs="Arial"/>
        </w:rPr>
      </w:pPr>
      <w:r w:rsidRPr="0003457A">
        <w:rPr>
          <w:rFonts w:ascii="Arial" w:hAnsi="Arial" w:cs="Arial"/>
        </w:rPr>
        <w:t>Spelling</w:t>
      </w:r>
    </w:p>
    <w:p w14:paraId="5666E895" w14:textId="77777777" w:rsidR="0003457A" w:rsidRPr="0003457A" w:rsidRDefault="0003457A" w:rsidP="0003457A">
      <w:pPr>
        <w:pStyle w:val="a3"/>
        <w:numPr>
          <w:ilvl w:val="1"/>
          <w:numId w:val="2"/>
        </w:numPr>
        <w:ind w:firstLineChars="0"/>
        <w:rPr>
          <w:rFonts w:ascii="Arial" w:hAnsi="Arial" w:cs="Arial"/>
        </w:rPr>
      </w:pPr>
      <w:r w:rsidRPr="006013E8">
        <w:rPr>
          <w:rFonts w:ascii="Arial" w:hAnsi="Arial" w:cs="Arial"/>
          <w:color w:val="FF0000"/>
        </w:rPr>
        <w:t>3</w:t>
      </w:r>
      <w:r w:rsidRPr="006013E8">
        <w:rPr>
          <w:rFonts w:ascii="Arial" w:hAnsi="Arial" w:cs="Arial"/>
          <w:color w:val="FF0000"/>
          <w:vertAlign w:val="superscript"/>
        </w:rPr>
        <w:t>rd</w:t>
      </w:r>
      <w:r w:rsidRPr="006013E8">
        <w:rPr>
          <w:rFonts w:ascii="Arial" w:hAnsi="Arial" w:cs="Arial"/>
          <w:color w:val="FF0000"/>
        </w:rPr>
        <w:t xml:space="preserve"> person singular</w:t>
      </w:r>
      <w:r w:rsidR="007964E6">
        <w:rPr>
          <w:rFonts w:ascii="Arial" w:hAnsi="Arial" w:cs="Arial"/>
        </w:rPr>
        <w:t xml:space="preserve"> (but of course you also need to know</w:t>
      </w:r>
      <w:r w:rsidR="00B736D6">
        <w:rPr>
          <w:rFonts w:ascii="Arial" w:hAnsi="Arial" w:cs="Arial"/>
        </w:rPr>
        <w:t xml:space="preserve"> how to change verbs for the other persons, as we learned in chapter 1)</w:t>
      </w:r>
    </w:p>
    <w:p w14:paraId="44F584F4" w14:textId="77777777" w:rsidR="0003457A" w:rsidRPr="0003457A" w:rsidRDefault="0003457A" w:rsidP="0003457A">
      <w:pPr>
        <w:pStyle w:val="a3"/>
        <w:numPr>
          <w:ilvl w:val="0"/>
          <w:numId w:val="1"/>
        </w:numPr>
        <w:ind w:firstLineChars="0"/>
        <w:rPr>
          <w:rFonts w:ascii="Arial" w:hAnsi="Arial" w:cs="Arial"/>
        </w:rPr>
      </w:pPr>
      <w:r w:rsidRPr="0003457A">
        <w:rPr>
          <w:rFonts w:ascii="Arial" w:hAnsi="Arial" w:cs="Arial"/>
        </w:rPr>
        <w:t xml:space="preserve">For </w:t>
      </w:r>
      <w:r w:rsidRPr="0003457A">
        <w:rPr>
          <w:rFonts w:ascii="Arial" w:hAnsi="Arial" w:cs="Arial"/>
          <w:u w:val="single"/>
        </w:rPr>
        <w:t>nouns</w:t>
      </w:r>
      <w:r w:rsidRPr="0003457A">
        <w:rPr>
          <w:rFonts w:ascii="Arial" w:hAnsi="Arial" w:cs="Arial"/>
        </w:rPr>
        <w:t>, please learn</w:t>
      </w:r>
    </w:p>
    <w:p w14:paraId="19FA62E7" w14:textId="77777777" w:rsidR="0003457A" w:rsidRPr="0003457A" w:rsidRDefault="0003457A" w:rsidP="0003457A">
      <w:pPr>
        <w:pStyle w:val="a3"/>
        <w:numPr>
          <w:ilvl w:val="0"/>
          <w:numId w:val="3"/>
        </w:numPr>
        <w:ind w:firstLineChars="0"/>
        <w:rPr>
          <w:rFonts w:ascii="Arial" w:hAnsi="Arial" w:cs="Arial"/>
        </w:rPr>
      </w:pPr>
      <w:r w:rsidRPr="0003457A">
        <w:rPr>
          <w:rFonts w:ascii="Arial" w:hAnsi="Arial" w:cs="Arial"/>
        </w:rPr>
        <w:t>Meaning</w:t>
      </w:r>
    </w:p>
    <w:p w14:paraId="35B0FEBA" w14:textId="77777777" w:rsidR="0003457A" w:rsidRPr="0003457A" w:rsidRDefault="0003457A" w:rsidP="0003457A">
      <w:pPr>
        <w:pStyle w:val="a3"/>
        <w:numPr>
          <w:ilvl w:val="0"/>
          <w:numId w:val="3"/>
        </w:numPr>
        <w:ind w:firstLineChars="0"/>
        <w:rPr>
          <w:rFonts w:ascii="Arial" w:hAnsi="Arial" w:cs="Arial"/>
        </w:rPr>
      </w:pPr>
      <w:r w:rsidRPr="0003457A">
        <w:rPr>
          <w:rFonts w:ascii="Arial" w:hAnsi="Arial" w:cs="Arial"/>
        </w:rPr>
        <w:t>Spelling</w:t>
      </w:r>
    </w:p>
    <w:p w14:paraId="6228F1FF" w14:textId="77777777" w:rsidR="0003457A" w:rsidRPr="0003457A" w:rsidRDefault="0003457A" w:rsidP="0003457A">
      <w:pPr>
        <w:pStyle w:val="a3"/>
        <w:numPr>
          <w:ilvl w:val="0"/>
          <w:numId w:val="3"/>
        </w:numPr>
        <w:ind w:firstLineChars="0"/>
        <w:rPr>
          <w:rFonts w:ascii="Arial" w:hAnsi="Arial" w:cs="Arial"/>
        </w:rPr>
      </w:pPr>
      <w:r w:rsidRPr="0003457A">
        <w:rPr>
          <w:rFonts w:ascii="Arial" w:hAnsi="Arial" w:cs="Arial"/>
        </w:rPr>
        <w:t>Plural</w:t>
      </w:r>
    </w:p>
    <w:p w14:paraId="57D8A7F7" w14:textId="77777777" w:rsidR="0003457A" w:rsidRPr="0003457A" w:rsidRDefault="0003457A" w:rsidP="0003457A">
      <w:pPr>
        <w:pStyle w:val="a3"/>
        <w:numPr>
          <w:ilvl w:val="0"/>
          <w:numId w:val="3"/>
        </w:numPr>
        <w:ind w:firstLineChars="0"/>
        <w:rPr>
          <w:rFonts w:ascii="Arial" w:hAnsi="Arial" w:cs="Arial"/>
        </w:rPr>
      </w:pPr>
      <w:r w:rsidRPr="0003457A">
        <w:rPr>
          <w:rFonts w:ascii="Arial" w:hAnsi="Arial" w:cs="Arial"/>
        </w:rPr>
        <w:t>Gender (der, die, das)</w:t>
      </w:r>
    </w:p>
    <w:p w14:paraId="2DB090E3" w14:textId="77777777" w:rsidR="0003457A" w:rsidRPr="0003457A" w:rsidRDefault="0003457A" w:rsidP="0003457A">
      <w:pPr>
        <w:rPr>
          <w:rFonts w:ascii="Arial" w:hAnsi="Arial" w:cs="Arial"/>
        </w:rPr>
      </w:pPr>
    </w:p>
    <w:p w14:paraId="69B32C5A" w14:textId="77777777" w:rsidR="0003457A" w:rsidRPr="0003457A" w:rsidRDefault="0003457A" w:rsidP="0003457A">
      <w:pPr>
        <w:rPr>
          <w:rFonts w:ascii="Arial" w:hAnsi="Arial" w:cs="Arial"/>
          <w:b/>
        </w:rPr>
      </w:pPr>
      <w:r w:rsidRPr="0003457A">
        <w:rPr>
          <w:rFonts w:ascii="Arial" w:hAnsi="Arial" w:cs="Arial"/>
          <w:b/>
        </w:rPr>
        <w:t>Reading</w:t>
      </w:r>
    </w:p>
    <w:p w14:paraId="19B97B5F" w14:textId="26411166" w:rsidR="0003457A" w:rsidRDefault="0003457A" w:rsidP="0003457A">
      <w:pPr>
        <w:pStyle w:val="a3"/>
        <w:numPr>
          <w:ilvl w:val="0"/>
          <w:numId w:val="1"/>
        </w:numPr>
        <w:ind w:firstLineChars="0"/>
        <w:rPr>
          <w:rFonts w:ascii="Arial" w:hAnsi="Arial" w:cs="Arial"/>
        </w:rPr>
      </w:pPr>
      <w:r w:rsidRPr="0003457A">
        <w:rPr>
          <w:rFonts w:ascii="Arial" w:hAnsi="Arial" w:cs="Arial"/>
        </w:rPr>
        <w:t>Review t</w:t>
      </w:r>
      <w:r w:rsidR="00B736D6">
        <w:rPr>
          <w:rFonts w:ascii="Arial" w:hAnsi="Arial" w:cs="Arial"/>
        </w:rPr>
        <w:t>he vocabulary for chapters 1 - 4</w:t>
      </w:r>
    </w:p>
    <w:p w14:paraId="7BBEBCF5" w14:textId="77777777" w:rsidR="00B736D6" w:rsidRDefault="00B736D6" w:rsidP="00B736D6">
      <w:pPr>
        <w:rPr>
          <w:rFonts w:ascii="Arial" w:hAnsi="Arial" w:cs="Arial"/>
        </w:rPr>
      </w:pPr>
    </w:p>
    <w:p w14:paraId="5F63EDDA" w14:textId="77777777" w:rsidR="00B736D6" w:rsidRDefault="00B736D6" w:rsidP="00B736D6">
      <w:pPr>
        <w:rPr>
          <w:rFonts w:ascii="Arial" w:hAnsi="Arial" w:cs="Arial"/>
        </w:rPr>
      </w:pPr>
      <w:r>
        <w:rPr>
          <w:rFonts w:ascii="Arial" w:hAnsi="Arial" w:cs="Arial"/>
          <w:b/>
        </w:rPr>
        <w:t>Writing</w:t>
      </w:r>
    </w:p>
    <w:p w14:paraId="17A89EF0" w14:textId="5D45BF29" w:rsidR="00B736D6" w:rsidRDefault="00B736D6" w:rsidP="00B736D6">
      <w:pPr>
        <w:pStyle w:val="a3"/>
        <w:numPr>
          <w:ilvl w:val="0"/>
          <w:numId w:val="1"/>
        </w:numPr>
        <w:ind w:firstLineChars="0"/>
        <w:rPr>
          <w:rFonts w:ascii="Arial" w:hAnsi="Arial" w:cs="Arial"/>
        </w:rPr>
      </w:pPr>
      <w:r>
        <w:rPr>
          <w:rFonts w:ascii="Arial" w:hAnsi="Arial" w:cs="Arial"/>
        </w:rPr>
        <w:t xml:space="preserve">Review grammar and vocabulary </w:t>
      </w:r>
      <w:r w:rsidR="00AA74BE">
        <w:rPr>
          <w:rFonts w:ascii="Arial" w:hAnsi="Arial" w:cs="Arial"/>
        </w:rPr>
        <w:t>for chapters 1-4</w:t>
      </w:r>
    </w:p>
    <w:p w14:paraId="3AE60F64" w14:textId="740316FF" w:rsidR="00A14413" w:rsidRDefault="00A14413" w:rsidP="00B736D6">
      <w:pPr>
        <w:pStyle w:val="a3"/>
        <w:numPr>
          <w:ilvl w:val="0"/>
          <w:numId w:val="1"/>
        </w:numPr>
        <w:ind w:firstLineChars="0"/>
        <w:rPr>
          <w:rFonts w:ascii="Arial" w:hAnsi="Arial" w:cs="Arial"/>
        </w:rPr>
      </w:pPr>
      <w:r>
        <w:rPr>
          <w:rFonts w:ascii="Arial" w:hAnsi="Arial" w:cs="Arial"/>
        </w:rPr>
        <w:t>Review your assignment</w:t>
      </w:r>
      <w:r w:rsidR="00AA74BE">
        <w:rPr>
          <w:rFonts w:ascii="Arial" w:hAnsi="Arial" w:cs="Arial"/>
        </w:rPr>
        <w:t>s</w:t>
      </w:r>
      <w:r>
        <w:rPr>
          <w:rFonts w:ascii="Arial" w:hAnsi="Arial" w:cs="Arial"/>
        </w:rPr>
        <w:t>, so you don’t make the same mistakes in your exam</w:t>
      </w:r>
      <w:r w:rsidR="00AA74BE">
        <w:rPr>
          <w:rFonts w:ascii="Arial" w:hAnsi="Arial" w:cs="Arial"/>
        </w:rPr>
        <w:t xml:space="preserve">  (feedback available from your teacher upon request)</w:t>
      </w:r>
    </w:p>
    <w:p w14:paraId="26E93DA1" w14:textId="77777777" w:rsidR="00A14413" w:rsidRPr="00B736D6" w:rsidRDefault="00A14413" w:rsidP="00B736D6">
      <w:pPr>
        <w:pStyle w:val="a3"/>
        <w:numPr>
          <w:ilvl w:val="0"/>
          <w:numId w:val="1"/>
        </w:numPr>
        <w:ind w:firstLineChars="0"/>
        <w:rPr>
          <w:rFonts w:ascii="Arial" w:hAnsi="Arial" w:cs="Arial"/>
        </w:rPr>
      </w:pPr>
      <w:r>
        <w:rPr>
          <w:rFonts w:ascii="Arial" w:hAnsi="Arial" w:cs="Arial"/>
        </w:rPr>
        <w:t>The writing part of the exam will be graded according to the same rubric as we used for Assignment 2. You can get points for task, content (including originality), mechanics, vocabulary and grammar.</w:t>
      </w:r>
    </w:p>
    <w:p w14:paraId="5CEE1C35" w14:textId="77777777" w:rsidR="0003457A" w:rsidRPr="0003457A" w:rsidRDefault="0003457A" w:rsidP="0003457A">
      <w:pPr>
        <w:rPr>
          <w:rFonts w:ascii="Arial" w:hAnsi="Arial" w:cs="Arial"/>
        </w:rPr>
      </w:pPr>
      <w:bookmarkStart w:id="0" w:name="_GoBack"/>
      <w:bookmarkEnd w:id="0"/>
    </w:p>
    <w:sectPr w:rsidR="0003457A" w:rsidRPr="00034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B5C40" w14:textId="77777777" w:rsidR="00EA1402" w:rsidRDefault="00EA1402" w:rsidP="00AA74BE">
      <w:r>
        <w:separator/>
      </w:r>
    </w:p>
  </w:endnote>
  <w:endnote w:type="continuationSeparator" w:id="0">
    <w:p w14:paraId="16F7CE53" w14:textId="77777777" w:rsidR="00EA1402" w:rsidRDefault="00EA1402" w:rsidP="00AA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49C7" w14:textId="77777777" w:rsidR="00EA1402" w:rsidRDefault="00EA1402" w:rsidP="00AA74BE">
      <w:r>
        <w:separator/>
      </w:r>
    </w:p>
  </w:footnote>
  <w:footnote w:type="continuationSeparator" w:id="0">
    <w:p w14:paraId="0777A459" w14:textId="77777777" w:rsidR="00EA1402" w:rsidRDefault="00EA1402" w:rsidP="00AA7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22856"/>
    <w:multiLevelType w:val="hybridMultilevel"/>
    <w:tmpl w:val="6C800B7A"/>
    <w:lvl w:ilvl="0" w:tplc="CC56800A">
      <w:numFmt w:val="bullet"/>
      <w:lvlText w:val="-"/>
      <w:lvlJc w:val="left"/>
      <w:pPr>
        <w:ind w:left="360" w:hanging="360"/>
      </w:pPr>
      <w:rPr>
        <w:rFonts w:ascii="等线" w:eastAsia="等线" w:hAnsi="等线" w:cstheme="minorBidi" w:hint="eastAsia"/>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AD0848"/>
    <w:multiLevelType w:val="hybridMultilevel"/>
    <w:tmpl w:val="8A00B626"/>
    <w:lvl w:ilvl="0" w:tplc="CC56800A">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CD7536"/>
    <w:multiLevelType w:val="hybridMultilevel"/>
    <w:tmpl w:val="BB7288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57A"/>
    <w:rsid w:val="0003457A"/>
    <w:rsid w:val="003E572B"/>
    <w:rsid w:val="004A6686"/>
    <w:rsid w:val="00564FC3"/>
    <w:rsid w:val="006013E8"/>
    <w:rsid w:val="007964E6"/>
    <w:rsid w:val="00A14413"/>
    <w:rsid w:val="00AA74BE"/>
    <w:rsid w:val="00B736D6"/>
    <w:rsid w:val="00C477D2"/>
    <w:rsid w:val="00EA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A3832"/>
  <w15:docId w15:val="{5C44D2B7-2560-44BB-9EEB-1949551E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57A"/>
    <w:pPr>
      <w:ind w:firstLineChars="200" w:firstLine="420"/>
    </w:pPr>
  </w:style>
  <w:style w:type="paragraph" w:styleId="a4">
    <w:name w:val="Balloon Text"/>
    <w:basedOn w:val="a"/>
    <w:link w:val="a5"/>
    <w:uiPriority w:val="99"/>
    <w:semiHidden/>
    <w:unhideWhenUsed/>
    <w:rsid w:val="004A6686"/>
    <w:rPr>
      <w:sz w:val="18"/>
      <w:szCs w:val="18"/>
    </w:rPr>
  </w:style>
  <w:style w:type="character" w:customStyle="1" w:styleId="a5">
    <w:name w:val="批注框文本 字符"/>
    <w:basedOn w:val="a0"/>
    <w:link w:val="a4"/>
    <w:uiPriority w:val="99"/>
    <w:semiHidden/>
    <w:rsid w:val="004A6686"/>
    <w:rPr>
      <w:sz w:val="18"/>
      <w:szCs w:val="18"/>
    </w:rPr>
  </w:style>
  <w:style w:type="paragraph" w:styleId="a6">
    <w:name w:val="header"/>
    <w:basedOn w:val="a"/>
    <w:link w:val="a7"/>
    <w:uiPriority w:val="99"/>
    <w:unhideWhenUsed/>
    <w:rsid w:val="00AA74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74BE"/>
    <w:rPr>
      <w:sz w:val="18"/>
      <w:szCs w:val="18"/>
    </w:rPr>
  </w:style>
  <w:style w:type="paragraph" w:styleId="a8">
    <w:name w:val="footer"/>
    <w:basedOn w:val="a"/>
    <w:link w:val="a9"/>
    <w:uiPriority w:val="99"/>
    <w:unhideWhenUsed/>
    <w:rsid w:val="00AA74BE"/>
    <w:pPr>
      <w:tabs>
        <w:tab w:val="center" w:pos="4153"/>
        <w:tab w:val="right" w:pos="8306"/>
      </w:tabs>
      <w:snapToGrid w:val="0"/>
      <w:jc w:val="left"/>
    </w:pPr>
    <w:rPr>
      <w:sz w:val="18"/>
      <w:szCs w:val="18"/>
    </w:rPr>
  </w:style>
  <w:style w:type="character" w:customStyle="1" w:styleId="a9">
    <w:name w:val="页脚 字符"/>
    <w:basedOn w:val="a0"/>
    <w:link w:val="a8"/>
    <w:uiPriority w:val="99"/>
    <w:rsid w:val="00AA74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劭杰 薛</cp:lastModifiedBy>
  <cp:revision>3</cp:revision>
  <cp:lastPrinted>2019-06-11T04:57:00Z</cp:lastPrinted>
  <dcterms:created xsi:type="dcterms:W3CDTF">2019-12-02T04:38:00Z</dcterms:created>
  <dcterms:modified xsi:type="dcterms:W3CDTF">2019-12-03T11:26:00Z</dcterms:modified>
</cp:coreProperties>
</file>