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ADC" w:rsidRPr="00D436F7" w:rsidRDefault="00D04459" w:rsidP="00D436F7">
      <w:pPr>
        <w:jc w:val="center"/>
        <w:rPr>
          <w:b/>
          <w:lang w:val="es-CO"/>
        </w:rPr>
      </w:pPr>
      <w:r w:rsidRPr="00D436F7">
        <w:rPr>
          <w:b/>
          <w:lang w:val="es-CO"/>
        </w:rPr>
        <w:t xml:space="preserve">REUNIÓN </w:t>
      </w:r>
      <w:r w:rsidR="007C6A0B" w:rsidRPr="00D436F7">
        <w:rPr>
          <w:b/>
          <w:lang w:val="es-CO"/>
        </w:rPr>
        <w:t>SUB</w:t>
      </w:r>
      <w:r w:rsidRPr="00D436F7">
        <w:rPr>
          <w:b/>
          <w:lang w:val="es-CO"/>
        </w:rPr>
        <w:t xml:space="preserve">SECRETARÍA DE </w:t>
      </w:r>
      <w:r w:rsidR="007C6A0B" w:rsidRPr="00D436F7">
        <w:rPr>
          <w:b/>
          <w:lang w:val="es-CO"/>
        </w:rPr>
        <w:t>IMPUESTOS Y RENTAS</w:t>
      </w:r>
      <w:r w:rsidRPr="00D436F7">
        <w:rPr>
          <w:b/>
          <w:lang w:val="es-CO"/>
        </w:rPr>
        <w:t xml:space="preserve"> SAN JOSÉ DE C</w:t>
      </w:r>
      <w:r w:rsidR="008F1240">
        <w:rPr>
          <w:b/>
          <w:lang w:val="es-CO"/>
        </w:rPr>
        <w:t>Ú</w:t>
      </w:r>
      <w:r w:rsidRPr="00D436F7">
        <w:rPr>
          <w:b/>
          <w:lang w:val="es-CO"/>
        </w:rPr>
        <w:t>CUTA</w:t>
      </w:r>
    </w:p>
    <w:p w:rsidR="00D04459" w:rsidRDefault="00D04459">
      <w:pPr>
        <w:rPr>
          <w:lang w:val="es-CO"/>
        </w:rPr>
      </w:pPr>
    </w:p>
    <w:p w:rsidR="00D04459" w:rsidRDefault="00D04459">
      <w:pPr>
        <w:rPr>
          <w:lang w:val="es-CO"/>
        </w:rPr>
      </w:pPr>
      <w:r w:rsidRPr="00D436F7">
        <w:rPr>
          <w:b/>
          <w:lang w:val="es-CO"/>
        </w:rPr>
        <w:t>Fecha:</w:t>
      </w:r>
      <w:r>
        <w:rPr>
          <w:lang w:val="es-CO"/>
        </w:rPr>
        <w:t xml:space="preserve"> 31 de octubre de 2019.</w:t>
      </w:r>
    </w:p>
    <w:p w:rsidR="00D04459" w:rsidRDefault="00D04459">
      <w:pPr>
        <w:rPr>
          <w:lang w:val="es-CO"/>
        </w:rPr>
      </w:pPr>
      <w:r w:rsidRPr="00D436F7">
        <w:rPr>
          <w:b/>
          <w:lang w:val="es-CO"/>
        </w:rPr>
        <w:t>Funcionaria municipio:</w:t>
      </w:r>
      <w:r>
        <w:rPr>
          <w:lang w:val="es-CO"/>
        </w:rPr>
        <w:t xml:space="preserve"> Johana Pabón.</w:t>
      </w:r>
    </w:p>
    <w:p w:rsidR="00D04459" w:rsidRDefault="00D04459">
      <w:pPr>
        <w:rPr>
          <w:lang w:val="es-CO"/>
        </w:rPr>
      </w:pPr>
      <w:r w:rsidRPr="00D436F7">
        <w:rPr>
          <w:b/>
          <w:lang w:val="es-CO"/>
        </w:rPr>
        <w:t>Funcionaria Concesionario:</w:t>
      </w:r>
      <w:r>
        <w:rPr>
          <w:lang w:val="es-CO"/>
        </w:rPr>
        <w:t xml:space="preserve"> Daniela Rúa.</w:t>
      </w:r>
    </w:p>
    <w:p w:rsidR="00D04459" w:rsidRDefault="00D04459">
      <w:pPr>
        <w:rPr>
          <w:lang w:val="es-CO"/>
        </w:rPr>
      </w:pPr>
    </w:p>
    <w:p w:rsidR="00D04459" w:rsidRPr="00D436F7" w:rsidRDefault="00D04459">
      <w:pPr>
        <w:rPr>
          <w:b/>
          <w:lang w:val="es-CO"/>
        </w:rPr>
      </w:pPr>
      <w:r w:rsidRPr="00D436F7">
        <w:rPr>
          <w:b/>
          <w:lang w:val="es-CO"/>
        </w:rPr>
        <w:t>Temas tratados:</w:t>
      </w:r>
    </w:p>
    <w:p w:rsidR="00FA4A38" w:rsidRDefault="00FA4A38" w:rsidP="00FA4A38">
      <w:pPr>
        <w:pStyle w:val="Prrafodelista"/>
        <w:numPr>
          <w:ilvl w:val="0"/>
          <w:numId w:val="2"/>
        </w:numPr>
        <w:rPr>
          <w:lang w:val="es-CO"/>
        </w:rPr>
      </w:pPr>
      <w:r>
        <w:rPr>
          <w:lang w:val="es-CO"/>
        </w:rPr>
        <w:t>Decreto Agencia de Recaudo.</w:t>
      </w:r>
    </w:p>
    <w:p w:rsidR="00FA4A38" w:rsidRDefault="00FA4A38" w:rsidP="00FA4A38">
      <w:pPr>
        <w:pStyle w:val="Prrafodelista"/>
        <w:numPr>
          <w:ilvl w:val="0"/>
          <w:numId w:val="2"/>
        </w:numPr>
        <w:rPr>
          <w:lang w:val="es-CO"/>
        </w:rPr>
      </w:pPr>
      <w:r>
        <w:rPr>
          <w:lang w:val="es-CO"/>
        </w:rPr>
        <w:t>Facturación contribuyentes por parte del municipio.</w:t>
      </w:r>
    </w:p>
    <w:p w:rsidR="00FA4A38" w:rsidRDefault="00FA4A38" w:rsidP="00FA4A38">
      <w:pPr>
        <w:pStyle w:val="Prrafodelista"/>
        <w:numPr>
          <w:ilvl w:val="0"/>
          <w:numId w:val="2"/>
        </w:numPr>
        <w:rPr>
          <w:lang w:val="es-CO"/>
        </w:rPr>
      </w:pPr>
      <w:r>
        <w:rPr>
          <w:lang w:val="es-CO"/>
        </w:rPr>
        <w:t>Requerimientos fiscales dirigidos a comercializadoras.</w:t>
      </w:r>
    </w:p>
    <w:p w:rsidR="00FA4A38" w:rsidRPr="00D503A7" w:rsidRDefault="00D503A7" w:rsidP="00D503A7">
      <w:pPr>
        <w:pStyle w:val="Prrafodelista"/>
        <w:numPr>
          <w:ilvl w:val="0"/>
          <w:numId w:val="2"/>
        </w:numPr>
        <w:rPr>
          <w:lang w:val="es-CO"/>
        </w:rPr>
      </w:pPr>
      <w:r>
        <w:rPr>
          <w:lang w:val="es-CO"/>
        </w:rPr>
        <w:t>Expedientes existentes y g</w:t>
      </w:r>
      <w:r w:rsidR="00FA4A38">
        <w:rPr>
          <w:lang w:val="es-CO"/>
        </w:rPr>
        <w:t>estión de cartera.</w:t>
      </w:r>
    </w:p>
    <w:p w:rsidR="00D503A7" w:rsidRDefault="00FA4A38" w:rsidP="00D503A7">
      <w:pPr>
        <w:pStyle w:val="Prrafodelista"/>
        <w:numPr>
          <w:ilvl w:val="0"/>
          <w:numId w:val="2"/>
        </w:numPr>
        <w:rPr>
          <w:lang w:val="es-CO"/>
        </w:rPr>
      </w:pPr>
      <w:r>
        <w:rPr>
          <w:lang w:val="es-CO"/>
        </w:rPr>
        <w:t>Informes mensuales de Centrales Eléctricas CENS S.A. E.S.P.</w:t>
      </w:r>
    </w:p>
    <w:p w:rsidR="00D503A7" w:rsidRPr="00D503A7" w:rsidRDefault="00D503A7" w:rsidP="00D503A7">
      <w:pPr>
        <w:pStyle w:val="Prrafodelista"/>
        <w:numPr>
          <w:ilvl w:val="0"/>
          <w:numId w:val="2"/>
        </w:numPr>
        <w:rPr>
          <w:lang w:val="es-CO"/>
        </w:rPr>
      </w:pPr>
      <w:r>
        <w:rPr>
          <w:lang w:val="es-CO"/>
        </w:rPr>
        <w:t>Identificación errada de suministros por su ubicación geográfica.</w:t>
      </w:r>
    </w:p>
    <w:p w:rsidR="00FA4A38" w:rsidRDefault="00FA4A38" w:rsidP="00FA4A38">
      <w:pPr>
        <w:rPr>
          <w:lang w:val="es-CO"/>
        </w:rPr>
      </w:pPr>
    </w:p>
    <w:p w:rsidR="00FA4A38" w:rsidRPr="00014FEB" w:rsidRDefault="00FA4A38" w:rsidP="00FA4A38">
      <w:pPr>
        <w:rPr>
          <w:b/>
          <w:lang w:val="es-CO"/>
        </w:rPr>
      </w:pPr>
      <w:r w:rsidRPr="00014FEB">
        <w:rPr>
          <w:b/>
          <w:lang w:val="es-CO"/>
        </w:rPr>
        <w:t>Desarrollo:</w:t>
      </w:r>
    </w:p>
    <w:p w:rsidR="00FA4A38" w:rsidRDefault="00FA4A38" w:rsidP="00FA4A38">
      <w:pPr>
        <w:pStyle w:val="Prrafodelista"/>
        <w:numPr>
          <w:ilvl w:val="0"/>
          <w:numId w:val="3"/>
        </w:numPr>
        <w:jc w:val="both"/>
        <w:rPr>
          <w:lang w:val="es-CO"/>
        </w:rPr>
      </w:pPr>
      <w:r>
        <w:rPr>
          <w:lang w:val="es-CO"/>
        </w:rPr>
        <w:t xml:space="preserve">Se inició la reunión contextualizando a la funcionaria sobre la </w:t>
      </w:r>
      <w:r w:rsidR="00BF7FE6">
        <w:rPr>
          <w:lang w:val="es-CO"/>
        </w:rPr>
        <w:t xml:space="preserve">gestión del decreto municipal que fija la agencia de recaudo, la </w:t>
      </w:r>
      <w:r>
        <w:rPr>
          <w:lang w:val="es-CO"/>
        </w:rPr>
        <w:t xml:space="preserve">importancia y pertinencia </w:t>
      </w:r>
      <w:r w:rsidR="008F1240">
        <w:rPr>
          <w:lang w:val="es-CO"/>
        </w:rPr>
        <w:t xml:space="preserve">de </w:t>
      </w:r>
      <w:r>
        <w:rPr>
          <w:lang w:val="es-CO"/>
        </w:rPr>
        <w:t xml:space="preserve">regular en el municipio, todo lo referente a la facturación y recaudo del impuesto de Alumbrado Público por parte de las distintas comercializadoras de energía, con la finalidad de buscar mayor eficiencia en la fiscalización del impuesto, generar seguridad jurídica para el municipio y las comercializadoras como agencias de recaudo, al suprimirse la necesidad de suscribir contratos de facturación y recaudo, definir los parámetros para la rendición de </w:t>
      </w:r>
      <w:r w:rsidR="00BF7FE6">
        <w:rPr>
          <w:lang w:val="es-CO"/>
        </w:rPr>
        <w:t>informes</w:t>
      </w:r>
      <w:r w:rsidR="00E10588">
        <w:rPr>
          <w:lang w:val="es-CO"/>
        </w:rPr>
        <w:t>, lo cual impactaría positivamente en la efectividad del recaudo, la administración del impuesto y recuperación de cartera.</w:t>
      </w:r>
    </w:p>
    <w:p w:rsidR="00E10588" w:rsidRDefault="00E10588" w:rsidP="00E10588">
      <w:pPr>
        <w:pStyle w:val="Prrafodelista"/>
        <w:jc w:val="both"/>
        <w:rPr>
          <w:lang w:val="es-CO"/>
        </w:rPr>
      </w:pPr>
    </w:p>
    <w:p w:rsidR="00E10588" w:rsidRDefault="00E10588" w:rsidP="00FA4A38">
      <w:pPr>
        <w:pStyle w:val="Prrafodelista"/>
        <w:numPr>
          <w:ilvl w:val="0"/>
          <w:numId w:val="3"/>
        </w:numPr>
        <w:jc w:val="both"/>
        <w:rPr>
          <w:lang w:val="es-CO"/>
        </w:rPr>
      </w:pPr>
      <w:r>
        <w:rPr>
          <w:lang w:val="es-CO"/>
        </w:rPr>
        <w:t>Seguidamente la funcionaria informó que actualmente el municipio se encuentra facturando a 29 contribuyentes que son atendidos por comercializadoras distintas al operador de red CENS e indicando a su vez que solo dos comercializadoras iniciaron facturación del impuesto.</w:t>
      </w:r>
    </w:p>
    <w:p w:rsidR="00E10588" w:rsidRPr="00E10588" w:rsidRDefault="00E10588" w:rsidP="00E10588">
      <w:pPr>
        <w:pStyle w:val="Prrafodelista"/>
        <w:rPr>
          <w:lang w:val="es-CO"/>
        </w:rPr>
      </w:pPr>
    </w:p>
    <w:tbl>
      <w:tblPr>
        <w:tblStyle w:val="Tablaconcuadrcula"/>
        <w:tblW w:w="9351" w:type="dxa"/>
        <w:jc w:val="center"/>
        <w:tblLook w:val="04A0" w:firstRow="1" w:lastRow="0" w:firstColumn="1" w:lastColumn="0" w:noHBand="0" w:noVBand="1"/>
      </w:tblPr>
      <w:tblGrid>
        <w:gridCol w:w="4405"/>
        <w:gridCol w:w="4946"/>
      </w:tblGrid>
      <w:tr w:rsidR="00E10588" w:rsidRPr="008F1240" w:rsidTr="00EA1FC8">
        <w:trPr>
          <w:trHeight w:val="253"/>
          <w:jc w:val="center"/>
        </w:trPr>
        <w:tc>
          <w:tcPr>
            <w:tcW w:w="9351" w:type="dxa"/>
            <w:gridSpan w:val="2"/>
          </w:tcPr>
          <w:p w:rsidR="00E10588" w:rsidRPr="00E10588" w:rsidRDefault="00E10588" w:rsidP="00E10588">
            <w:pPr>
              <w:pStyle w:val="Prrafodelista"/>
              <w:ind w:left="0"/>
              <w:jc w:val="center"/>
              <w:rPr>
                <w:b/>
                <w:lang w:val="es-CO"/>
              </w:rPr>
            </w:pPr>
            <w:r w:rsidRPr="00E10588">
              <w:rPr>
                <w:b/>
                <w:lang w:val="es-CO"/>
              </w:rPr>
              <w:t>COMERCIALIZADORAS IDENTIFICADAS EN EL MUNICIPIO</w:t>
            </w:r>
          </w:p>
        </w:tc>
      </w:tr>
      <w:tr w:rsidR="00E10588" w:rsidTr="00EA1FC8">
        <w:trPr>
          <w:trHeight w:val="239"/>
          <w:jc w:val="center"/>
        </w:trPr>
        <w:tc>
          <w:tcPr>
            <w:tcW w:w="4405" w:type="dxa"/>
          </w:tcPr>
          <w:p w:rsidR="00E10588" w:rsidRPr="00E10588" w:rsidRDefault="00E10588" w:rsidP="00E10588">
            <w:pPr>
              <w:pStyle w:val="Prrafodelista"/>
              <w:ind w:left="0"/>
              <w:jc w:val="center"/>
              <w:rPr>
                <w:b/>
                <w:lang w:val="es-CO"/>
              </w:rPr>
            </w:pPr>
            <w:r w:rsidRPr="00E10588">
              <w:rPr>
                <w:b/>
                <w:lang w:val="es-CO"/>
              </w:rPr>
              <w:t>FACTURANDO</w:t>
            </w:r>
            <w:r w:rsidR="00937842">
              <w:rPr>
                <w:b/>
                <w:lang w:val="es-CO"/>
              </w:rPr>
              <w:t xml:space="preserve"> COMERCIALIZADORA</w:t>
            </w:r>
          </w:p>
        </w:tc>
        <w:tc>
          <w:tcPr>
            <w:tcW w:w="4946" w:type="dxa"/>
          </w:tcPr>
          <w:p w:rsidR="00E10588" w:rsidRPr="00E10588" w:rsidRDefault="00937842" w:rsidP="00E10588">
            <w:pPr>
              <w:pStyle w:val="Prrafodelista"/>
              <w:ind w:left="0"/>
              <w:jc w:val="center"/>
              <w:rPr>
                <w:b/>
                <w:lang w:val="es-CO"/>
              </w:rPr>
            </w:pPr>
            <w:r>
              <w:rPr>
                <w:b/>
                <w:lang w:val="es-CO"/>
              </w:rPr>
              <w:t>FACTURANDO MUNICIPIO</w:t>
            </w:r>
          </w:p>
        </w:tc>
      </w:tr>
      <w:tr w:rsidR="00E10588" w:rsidRPr="008F1240" w:rsidTr="00EA1FC8">
        <w:trPr>
          <w:trHeight w:val="253"/>
          <w:jc w:val="center"/>
        </w:trPr>
        <w:tc>
          <w:tcPr>
            <w:tcW w:w="4405" w:type="dxa"/>
          </w:tcPr>
          <w:p w:rsidR="00E10588" w:rsidRDefault="00E10588" w:rsidP="00E10588">
            <w:pPr>
              <w:pStyle w:val="Prrafodelista"/>
              <w:ind w:left="0"/>
              <w:jc w:val="both"/>
              <w:rPr>
                <w:lang w:val="es-CO"/>
              </w:rPr>
            </w:pPr>
            <w:r>
              <w:rPr>
                <w:lang w:val="es-CO"/>
              </w:rPr>
              <w:t>VATIA S.A. E.S.P.</w:t>
            </w:r>
          </w:p>
        </w:tc>
        <w:tc>
          <w:tcPr>
            <w:tcW w:w="4946" w:type="dxa"/>
          </w:tcPr>
          <w:p w:rsidR="00E10588" w:rsidRDefault="00E10588" w:rsidP="00E10588">
            <w:pPr>
              <w:pStyle w:val="Prrafodelista"/>
              <w:ind w:left="0"/>
              <w:jc w:val="both"/>
              <w:rPr>
                <w:lang w:val="es-CO"/>
              </w:rPr>
            </w:pPr>
            <w:r>
              <w:rPr>
                <w:lang w:val="es-CO"/>
              </w:rPr>
              <w:t>ENEL EMGESA S.A. E.S.P.</w:t>
            </w:r>
          </w:p>
        </w:tc>
      </w:tr>
      <w:tr w:rsidR="00E10588" w:rsidRPr="008F1240" w:rsidTr="00EA1FC8">
        <w:trPr>
          <w:trHeight w:val="239"/>
          <w:jc w:val="center"/>
        </w:trPr>
        <w:tc>
          <w:tcPr>
            <w:tcW w:w="4405" w:type="dxa"/>
          </w:tcPr>
          <w:p w:rsidR="00E10588" w:rsidRDefault="00E10588" w:rsidP="00E10588">
            <w:pPr>
              <w:pStyle w:val="Prrafodelista"/>
              <w:ind w:left="0"/>
              <w:jc w:val="both"/>
              <w:rPr>
                <w:lang w:val="es-CO"/>
              </w:rPr>
            </w:pPr>
            <w:r>
              <w:rPr>
                <w:lang w:val="es-CO"/>
              </w:rPr>
              <w:t>PROFESIONALES EN ENERGÍA PEESA S.A. E.S.P.</w:t>
            </w:r>
          </w:p>
        </w:tc>
        <w:tc>
          <w:tcPr>
            <w:tcW w:w="4946" w:type="dxa"/>
          </w:tcPr>
          <w:p w:rsidR="00E10588" w:rsidRDefault="00E10588" w:rsidP="00E10588">
            <w:pPr>
              <w:pStyle w:val="Prrafodelista"/>
              <w:ind w:left="0"/>
              <w:jc w:val="both"/>
              <w:rPr>
                <w:lang w:val="es-CO"/>
              </w:rPr>
            </w:pPr>
            <w:r>
              <w:rPr>
                <w:lang w:val="es-CO"/>
              </w:rPr>
              <w:t>EMPRESA DE ENERGÍA DE BOYACÁ EBSA S.A. E.S.P.</w:t>
            </w:r>
          </w:p>
        </w:tc>
      </w:tr>
      <w:tr w:rsidR="00E10588" w:rsidRPr="008F1240" w:rsidTr="00EA1FC8">
        <w:trPr>
          <w:trHeight w:val="253"/>
          <w:jc w:val="center"/>
        </w:trPr>
        <w:tc>
          <w:tcPr>
            <w:tcW w:w="4405" w:type="dxa"/>
          </w:tcPr>
          <w:p w:rsidR="00E10588" w:rsidRDefault="00E10588" w:rsidP="00E10588">
            <w:pPr>
              <w:pStyle w:val="Prrafodelista"/>
              <w:ind w:left="0"/>
              <w:jc w:val="both"/>
              <w:rPr>
                <w:lang w:val="es-CO"/>
              </w:rPr>
            </w:pPr>
          </w:p>
        </w:tc>
        <w:tc>
          <w:tcPr>
            <w:tcW w:w="4946" w:type="dxa"/>
          </w:tcPr>
          <w:p w:rsidR="00E10588" w:rsidRDefault="00EA1FC8" w:rsidP="00E10588">
            <w:pPr>
              <w:pStyle w:val="Prrafodelista"/>
              <w:ind w:left="0"/>
              <w:jc w:val="both"/>
              <w:rPr>
                <w:lang w:val="es-CO"/>
              </w:rPr>
            </w:pPr>
            <w:r>
              <w:rPr>
                <w:lang w:val="es-CO"/>
              </w:rPr>
              <w:t>ELECTRICARIBE S.A. E.S.P.</w:t>
            </w:r>
          </w:p>
        </w:tc>
      </w:tr>
      <w:tr w:rsidR="00E10588" w:rsidRPr="008F1240" w:rsidTr="00EA1FC8">
        <w:trPr>
          <w:trHeight w:val="239"/>
          <w:jc w:val="center"/>
        </w:trPr>
        <w:tc>
          <w:tcPr>
            <w:tcW w:w="4405" w:type="dxa"/>
          </w:tcPr>
          <w:p w:rsidR="00E10588" w:rsidRDefault="00E10588" w:rsidP="00E10588">
            <w:pPr>
              <w:pStyle w:val="Prrafodelista"/>
              <w:ind w:left="0"/>
              <w:jc w:val="both"/>
              <w:rPr>
                <w:lang w:val="es-CO"/>
              </w:rPr>
            </w:pPr>
          </w:p>
        </w:tc>
        <w:tc>
          <w:tcPr>
            <w:tcW w:w="4946" w:type="dxa"/>
          </w:tcPr>
          <w:p w:rsidR="00E10588" w:rsidRDefault="00EA1FC8" w:rsidP="00E10588">
            <w:pPr>
              <w:pStyle w:val="Prrafodelista"/>
              <w:ind w:left="0"/>
              <w:jc w:val="both"/>
              <w:rPr>
                <w:lang w:val="es-CO"/>
              </w:rPr>
            </w:pPr>
            <w:r>
              <w:rPr>
                <w:lang w:val="es-CO"/>
              </w:rPr>
              <w:t>DICEL S.A. E.S.P.</w:t>
            </w:r>
          </w:p>
        </w:tc>
      </w:tr>
      <w:tr w:rsidR="00E10588" w:rsidRPr="008F1240" w:rsidTr="00EA1FC8">
        <w:trPr>
          <w:trHeight w:val="253"/>
          <w:jc w:val="center"/>
        </w:trPr>
        <w:tc>
          <w:tcPr>
            <w:tcW w:w="4405" w:type="dxa"/>
          </w:tcPr>
          <w:p w:rsidR="00E10588" w:rsidRDefault="00E10588" w:rsidP="00E10588">
            <w:pPr>
              <w:pStyle w:val="Prrafodelista"/>
              <w:ind w:left="0"/>
              <w:jc w:val="both"/>
              <w:rPr>
                <w:lang w:val="es-CO"/>
              </w:rPr>
            </w:pPr>
          </w:p>
        </w:tc>
        <w:tc>
          <w:tcPr>
            <w:tcW w:w="4946" w:type="dxa"/>
          </w:tcPr>
          <w:p w:rsidR="00E10588" w:rsidRDefault="00EA1FC8" w:rsidP="00E10588">
            <w:pPr>
              <w:pStyle w:val="Prrafodelista"/>
              <w:ind w:left="0"/>
              <w:jc w:val="both"/>
              <w:rPr>
                <w:lang w:val="es-CO"/>
              </w:rPr>
            </w:pPr>
            <w:r>
              <w:rPr>
                <w:lang w:val="es-CO"/>
              </w:rPr>
              <w:t>EMPRESA DE ENERGÍA DEL PACIFICO EPSA S.A. E.S.P.</w:t>
            </w:r>
          </w:p>
        </w:tc>
      </w:tr>
      <w:tr w:rsidR="00EA1FC8" w:rsidRPr="008F1240" w:rsidTr="00EA1FC8">
        <w:trPr>
          <w:trHeight w:val="253"/>
          <w:jc w:val="center"/>
        </w:trPr>
        <w:tc>
          <w:tcPr>
            <w:tcW w:w="4405" w:type="dxa"/>
          </w:tcPr>
          <w:p w:rsidR="00EA1FC8" w:rsidRDefault="00EA1FC8" w:rsidP="00E10588">
            <w:pPr>
              <w:pStyle w:val="Prrafodelista"/>
              <w:ind w:left="0"/>
              <w:jc w:val="both"/>
              <w:rPr>
                <w:lang w:val="es-CO"/>
              </w:rPr>
            </w:pPr>
          </w:p>
        </w:tc>
        <w:tc>
          <w:tcPr>
            <w:tcW w:w="4946" w:type="dxa"/>
          </w:tcPr>
          <w:p w:rsidR="00EA1FC8" w:rsidRDefault="00EA1FC8" w:rsidP="00E10588">
            <w:pPr>
              <w:pStyle w:val="Prrafodelista"/>
              <w:ind w:left="0"/>
              <w:jc w:val="both"/>
              <w:rPr>
                <w:lang w:val="es-CO"/>
              </w:rPr>
            </w:pPr>
            <w:r>
              <w:rPr>
                <w:lang w:val="es-CO"/>
              </w:rPr>
              <w:t>RUITOQUE S.A. E.S.P.</w:t>
            </w:r>
          </w:p>
        </w:tc>
      </w:tr>
    </w:tbl>
    <w:p w:rsidR="00E10588" w:rsidRDefault="00EA1FC8" w:rsidP="00E10588">
      <w:pPr>
        <w:pStyle w:val="Prrafodelista"/>
        <w:jc w:val="both"/>
        <w:rPr>
          <w:lang w:val="es-CO"/>
        </w:rPr>
      </w:pPr>
      <w:r>
        <w:rPr>
          <w:lang w:val="es-CO"/>
        </w:rPr>
        <w:lastRenderedPageBreak/>
        <w:t xml:space="preserve">Actualmente las comercializadoras VATIA y PEESA envían periódicamente informes de facturación y recaudo, Vatia se encuentra facturando </w:t>
      </w:r>
      <w:r w:rsidR="00A8069E">
        <w:rPr>
          <w:lang w:val="es-CO"/>
        </w:rPr>
        <w:t xml:space="preserve">desde enero de 2019 y </w:t>
      </w:r>
      <w:r>
        <w:rPr>
          <w:lang w:val="es-CO"/>
        </w:rPr>
        <w:t xml:space="preserve">a </w:t>
      </w:r>
      <w:r w:rsidR="00A8069E">
        <w:rPr>
          <w:lang w:val="es-CO"/>
        </w:rPr>
        <w:t xml:space="preserve">corte de julio del año en curso, ha reportado facturación a </w:t>
      </w:r>
      <w:r>
        <w:rPr>
          <w:lang w:val="es-CO"/>
        </w:rPr>
        <w:t>661 contribuyentes</w:t>
      </w:r>
      <w:r w:rsidR="0022297A">
        <w:rPr>
          <w:lang w:val="es-CO"/>
        </w:rPr>
        <w:t xml:space="preserve"> con un promedio mensual de </w:t>
      </w:r>
      <w:r w:rsidR="00A8069E">
        <w:rPr>
          <w:lang w:val="es-CO"/>
        </w:rPr>
        <w:t xml:space="preserve">120 millones </w:t>
      </w:r>
      <w:r w:rsidR="00D31FE4">
        <w:rPr>
          <w:lang w:val="es-CO"/>
        </w:rPr>
        <w:t xml:space="preserve">de pesos </w:t>
      </w:r>
      <w:r w:rsidR="00A8069E">
        <w:rPr>
          <w:lang w:val="es-CO"/>
        </w:rPr>
        <w:t xml:space="preserve">aproximadamente. Por </w:t>
      </w:r>
      <w:r w:rsidR="00937842">
        <w:rPr>
          <w:lang w:val="es-CO"/>
        </w:rPr>
        <w:t xml:space="preserve">su parte PEESA, de acuerdo a reportes entregados al municipio, </w:t>
      </w:r>
      <w:r w:rsidR="00A8069E">
        <w:rPr>
          <w:lang w:val="es-CO"/>
        </w:rPr>
        <w:t xml:space="preserve">factura el impuesto desde agosto de 2018 </w:t>
      </w:r>
      <w:r w:rsidR="00D31FE4">
        <w:rPr>
          <w:lang w:val="es-CO"/>
        </w:rPr>
        <w:t>con un promedio de facturación de 12 contribuyentes y 14 millones de pesos aproximadamente.</w:t>
      </w:r>
      <w:r w:rsidR="00EF5B5A">
        <w:rPr>
          <w:lang w:val="es-CO"/>
        </w:rPr>
        <w:t xml:space="preserve"> (los aproximados se calcularon sacando el promedio de la suma</w:t>
      </w:r>
      <w:r w:rsidR="00FC715F">
        <w:rPr>
          <w:lang w:val="es-CO"/>
        </w:rPr>
        <w:t xml:space="preserve"> de todos los meses de recaudo divididos entre el número de meses.)</w:t>
      </w:r>
    </w:p>
    <w:p w:rsidR="00FC715F" w:rsidRDefault="00FC715F" w:rsidP="00E10588">
      <w:pPr>
        <w:pStyle w:val="Prrafodelista"/>
        <w:jc w:val="both"/>
        <w:rPr>
          <w:lang w:val="es-CO"/>
        </w:rPr>
      </w:pPr>
    </w:p>
    <w:p w:rsidR="00FC715F" w:rsidRDefault="003B1D16" w:rsidP="00E10588">
      <w:pPr>
        <w:pStyle w:val="Prrafodelista"/>
        <w:jc w:val="both"/>
        <w:rPr>
          <w:lang w:val="es-CO"/>
        </w:rPr>
      </w:pPr>
      <w:r>
        <w:rPr>
          <w:lang w:val="es-CO"/>
        </w:rPr>
        <w:t xml:space="preserve">La funcionaria informó que, dentro de sus asignaciones, se encontraba la fiscalización a la facturación y recaudo del impuesto de alumbrado público en el municipio, actualmente es quién lleva la facturación de algunos contribuyentes que no se les está cobrando el impuesto por parte de ningún comercializador, mensualmente emite las liquidaciones con el cobro del impuesto. </w:t>
      </w:r>
      <w:r w:rsidR="00BF28F5">
        <w:rPr>
          <w:lang w:val="es-CO"/>
        </w:rPr>
        <w:t xml:space="preserve"> Algunos comercializadores como Enel Emgesa se niegan a facturar el impuesto, sin embargo</w:t>
      </w:r>
      <w:r w:rsidR="0002518B">
        <w:rPr>
          <w:lang w:val="es-CO"/>
        </w:rPr>
        <w:t>,</w:t>
      </w:r>
      <w:r w:rsidR="00BF28F5">
        <w:rPr>
          <w:lang w:val="es-CO"/>
        </w:rPr>
        <w:t xml:space="preserve"> el municipio no ha solicitado el cumplimiento de esta obligación, otras empresas como DICEL, según lo manifestado por la funcionaria, sugieren que para poder facturar y recaudar debe existir una contraprestación. </w:t>
      </w:r>
    </w:p>
    <w:p w:rsidR="00B97C8C" w:rsidRDefault="00B97C8C" w:rsidP="00E10588">
      <w:pPr>
        <w:pStyle w:val="Prrafodelista"/>
        <w:jc w:val="both"/>
        <w:rPr>
          <w:lang w:val="es-CO"/>
        </w:rPr>
      </w:pPr>
    </w:p>
    <w:p w:rsidR="00B97C8C" w:rsidRDefault="00B97C8C" w:rsidP="00E10588">
      <w:pPr>
        <w:pStyle w:val="Prrafodelista"/>
        <w:jc w:val="both"/>
        <w:rPr>
          <w:lang w:val="es-CO"/>
        </w:rPr>
      </w:pPr>
      <w:r>
        <w:rPr>
          <w:lang w:val="es-CO"/>
        </w:rPr>
        <w:t xml:space="preserve">Por otro </w:t>
      </w:r>
      <w:proofErr w:type="gramStart"/>
      <w:r>
        <w:rPr>
          <w:lang w:val="es-CO"/>
        </w:rPr>
        <w:t>lado</w:t>
      </w:r>
      <w:proofErr w:type="gramEnd"/>
      <w:r>
        <w:rPr>
          <w:lang w:val="es-CO"/>
        </w:rPr>
        <w:t xml:space="preserve"> los contribuyentes comercializados por EEPPMM son facturados por CENS, sin </w:t>
      </w:r>
      <w:r w:rsidR="001F6F3F">
        <w:rPr>
          <w:lang w:val="es-CO"/>
        </w:rPr>
        <w:t>embargo,</w:t>
      </w:r>
      <w:r>
        <w:rPr>
          <w:lang w:val="es-CO"/>
        </w:rPr>
        <w:t xml:space="preserve"> la empresa </w:t>
      </w:r>
      <w:r w:rsidR="001F6F3F">
        <w:rPr>
          <w:lang w:val="es-CO"/>
        </w:rPr>
        <w:t>Plásticos Formosa Ltda., realiza los pagos directamente al municipio por elección, pese a que CENS le emite la factura mensualmente.</w:t>
      </w:r>
    </w:p>
    <w:p w:rsidR="003B1D16" w:rsidRDefault="003B1D16" w:rsidP="00E10588">
      <w:pPr>
        <w:pStyle w:val="Prrafodelista"/>
        <w:jc w:val="both"/>
        <w:rPr>
          <w:lang w:val="es-CO"/>
        </w:rPr>
      </w:pPr>
    </w:p>
    <w:p w:rsidR="003B1D16" w:rsidRDefault="003B1D16" w:rsidP="003B1D16">
      <w:pPr>
        <w:pStyle w:val="Prrafodelista"/>
        <w:numPr>
          <w:ilvl w:val="0"/>
          <w:numId w:val="3"/>
        </w:numPr>
        <w:jc w:val="both"/>
        <w:rPr>
          <w:lang w:val="es-CO"/>
        </w:rPr>
      </w:pPr>
      <w:r>
        <w:rPr>
          <w:lang w:val="es-CO"/>
        </w:rPr>
        <w:t>De acuerdo a lo informado anteriormente, se presentó a la funcionaria la sugerencia de realizar requerimientos fiscales a l</w:t>
      </w:r>
      <w:r w:rsidR="00BF28F5">
        <w:rPr>
          <w:lang w:val="es-CO"/>
        </w:rPr>
        <w:t>os comercializadores de energía para lograr que se realice la facturación a través de dichos recaudadores y que se comience a remitir de manera periódica los informes correspondientes, se entregó la proyección de tales documentos, sin embargo, de acuerdo a la información recibida del municipio sobre el estado de la facturación y la comunicación que existe con las comercializadoras, es necesario ajustar los requerimientos a cada caso puntual, quedando con el compromiso de remitirlos nuevamente el día martes 5 de noviembre para</w:t>
      </w:r>
      <w:r w:rsidR="00DC7FB2">
        <w:rPr>
          <w:lang w:val="es-CO"/>
        </w:rPr>
        <w:t xml:space="preserve"> gestionar su firma y ser enviados.</w:t>
      </w:r>
    </w:p>
    <w:p w:rsidR="00DC7FB2" w:rsidRDefault="00DC7FB2" w:rsidP="00DC7FB2">
      <w:pPr>
        <w:pStyle w:val="Prrafodelista"/>
        <w:jc w:val="both"/>
        <w:rPr>
          <w:lang w:val="es-CO"/>
        </w:rPr>
      </w:pPr>
    </w:p>
    <w:p w:rsidR="00DC7FB2" w:rsidRDefault="00DC7FB2" w:rsidP="00DC7FB2">
      <w:pPr>
        <w:pStyle w:val="Prrafodelista"/>
        <w:jc w:val="both"/>
        <w:rPr>
          <w:lang w:val="es-CO"/>
        </w:rPr>
      </w:pPr>
      <w:r>
        <w:rPr>
          <w:lang w:val="es-CO"/>
        </w:rPr>
        <w:t>Adicionalmente se entregó el oficio con destino a Centrales Eléctricas con la aclaración sobre la responsabilidad fiscal en el cobro del impuesto, sin embargo, se considera pertinente ampliar dicho documento con las precisiones sobre la necesidad de suscribir contrato de facturación y recaudo.</w:t>
      </w:r>
    </w:p>
    <w:p w:rsidR="00DC7FB2" w:rsidRDefault="00DC7FB2" w:rsidP="00DC7FB2">
      <w:pPr>
        <w:pStyle w:val="Prrafodelista"/>
        <w:jc w:val="both"/>
        <w:rPr>
          <w:lang w:val="es-CO"/>
        </w:rPr>
      </w:pPr>
    </w:p>
    <w:p w:rsidR="003B1D16" w:rsidRDefault="00DC7FB2" w:rsidP="00DC7FB2">
      <w:pPr>
        <w:pStyle w:val="Prrafodelista"/>
        <w:numPr>
          <w:ilvl w:val="0"/>
          <w:numId w:val="3"/>
        </w:numPr>
        <w:jc w:val="both"/>
        <w:rPr>
          <w:lang w:val="es-CO"/>
        </w:rPr>
      </w:pPr>
      <w:r>
        <w:rPr>
          <w:lang w:val="es-CO"/>
        </w:rPr>
        <w:t>La funcionaria indica que actualmente existe una cartera por impuesto de alumbrado público en el municipio, sin embargo, solo hace referencia a tres casos importantes que fueron remitidos al área de cobro coactivo para su ejecución:</w:t>
      </w:r>
    </w:p>
    <w:p w:rsidR="00DC7FB2" w:rsidRDefault="00DC7FB2" w:rsidP="00DC7FB2">
      <w:pPr>
        <w:pStyle w:val="Prrafodelista"/>
        <w:jc w:val="both"/>
        <w:rPr>
          <w:lang w:val="es-CO"/>
        </w:rPr>
      </w:pPr>
    </w:p>
    <w:tbl>
      <w:tblPr>
        <w:tblStyle w:val="Tablaconcuadrcula"/>
        <w:tblW w:w="9214" w:type="dxa"/>
        <w:tblInd w:w="562" w:type="dxa"/>
        <w:tblLook w:val="04A0" w:firstRow="1" w:lastRow="0" w:firstColumn="1" w:lastColumn="0" w:noHBand="0" w:noVBand="1"/>
      </w:tblPr>
      <w:tblGrid>
        <w:gridCol w:w="2029"/>
        <w:gridCol w:w="5657"/>
        <w:gridCol w:w="1528"/>
      </w:tblGrid>
      <w:tr w:rsidR="009F2881" w:rsidTr="009F2881">
        <w:tc>
          <w:tcPr>
            <w:tcW w:w="1985" w:type="dxa"/>
          </w:tcPr>
          <w:p w:rsidR="00DC7FB2" w:rsidRPr="007C6A0B" w:rsidRDefault="00DC7FB2" w:rsidP="007C6A0B">
            <w:pPr>
              <w:pStyle w:val="Prrafodelista"/>
              <w:ind w:left="0"/>
              <w:jc w:val="center"/>
              <w:rPr>
                <w:b/>
                <w:lang w:val="es-CO"/>
              </w:rPr>
            </w:pPr>
            <w:r w:rsidRPr="007C6A0B">
              <w:rPr>
                <w:b/>
                <w:lang w:val="es-CO"/>
              </w:rPr>
              <w:t>Contribuyente</w:t>
            </w:r>
          </w:p>
        </w:tc>
        <w:tc>
          <w:tcPr>
            <w:tcW w:w="5700" w:type="dxa"/>
          </w:tcPr>
          <w:p w:rsidR="00DC7FB2" w:rsidRPr="007C6A0B" w:rsidRDefault="001072B5" w:rsidP="007C6A0B">
            <w:pPr>
              <w:pStyle w:val="Prrafodelista"/>
              <w:ind w:left="0"/>
              <w:jc w:val="center"/>
              <w:rPr>
                <w:b/>
                <w:lang w:val="es-CO"/>
              </w:rPr>
            </w:pPr>
            <w:r w:rsidRPr="007C6A0B">
              <w:rPr>
                <w:b/>
                <w:lang w:val="es-CO"/>
              </w:rPr>
              <w:t>Expediente</w:t>
            </w:r>
          </w:p>
        </w:tc>
        <w:tc>
          <w:tcPr>
            <w:tcW w:w="1529" w:type="dxa"/>
          </w:tcPr>
          <w:p w:rsidR="00DC7FB2" w:rsidRPr="007C6A0B" w:rsidRDefault="00DC7FB2" w:rsidP="007C6A0B">
            <w:pPr>
              <w:pStyle w:val="Prrafodelista"/>
              <w:ind w:left="0"/>
              <w:jc w:val="center"/>
              <w:rPr>
                <w:b/>
                <w:lang w:val="es-CO"/>
              </w:rPr>
            </w:pPr>
            <w:r w:rsidRPr="007C6A0B">
              <w:rPr>
                <w:b/>
                <w:lang w:val="es-CO"/>
              </w:rPr>
              <w:t>Valor</w:t>
            </w:r>
          </w:p>
        </w:tc>
      </w:tr>
      <w:tr w:rsidR="009F2881" w:rsidTr="009F2881">
        <w:tc>
          <w:tcPr>
            <w:tcW w:w="1985" w:type="dxa"/>
          </w:tcPr>
          <w:p w:rsidR="00DC7FB2" w:rsidRDefault="00DC7FB2" w:rsidP="00DC7FB2">
            <w:pPr>
              <w:pStyle w:val="Prrafodelista"/>
              <w:ind w:left="0"/>
              <w:jc w:val="both"/>
              <w:rPr>
                <w:lang w:val="es-CO"/>
              </w:rPr>
            </w:pPr>
            <w:r>
              <w:rPr>
                <w:lang w:val="es-CO"/>
              </w:rPr>
              <w:t xml:space="preserve">Aguas Kpital </w:t>
            </w:r>
            <w:r w:rsidR="001072B5">
              <w:rPr>
                <w:lang w:val="es-CO"/>
              </w:rPr>
              <w:t>S.A.</w:t>
            </w:r>
          </w:p>
        </w:tc>
        <w:tc>
          <w:tcPr>
            <w:tcW w:w="5700" w:type="dxa"/>
          </w:tcPr>
          <w:p w:rsidR="00DC7FB2" w:rsidRDefault="00DC7FB2" w:rsidP="007C6A0B">
            <w:pPr>
              <w:pStyle w:val="Prrafodelista"/>
              <w:ind w:left="0"/>
              <w:jc w:val="both"/>
              <w:rPr>
                <w:lang w:val="es-CO"/>
              </w:rPr>
            </w:pPr>
            <w:r>
              <w:rPr>
                <w:lang w:val="es-CO"/>
              </w:rPr>
              <w:t xml:space="preserve">Según lo informado, esta empresa dejó de pagar el </w:t>
            </w:r>
            <w:r w:rsidR="00C5400A">
              <w:rPr>
                <w:lang w:val="es-CO"/>
              </w:rPr>
              <w:t>impuesto</w:t>
            </w:r>
            <w:r>
              <w:rPr>
                <w:lang w:val="es-CO"/>
              </w:rPr>
              <w:t xml:space="preserve"> desde 2015, su comercializadora PEESA S.A., comenzó a facturarle inicialmente, sin </w:t>
            </w:r>
            <w:r w:rsidR="007C6A0B">
              <w:rPr>
                <w:lang w:val="es-CO"/>
              </w:rPr>
              <w:t>embargo,</w:t>
            </w:r>
            <w:r>
              <w:rPr>
                <w:lang w:val="es-CO"/>
              </w:rPr>
              <w:t xml:space="preserve"> el municipio asumió directamente su facturación por la negativa del </w:t>
            </w:r>
            <w:r>
              <w:rPr>
                <w:lang w:val="es-CO"/>
              </w:rPr>
              <w:lastRenderedPageBreak/>
              <w:t>contribuyente a realizar el</w:t>
            </w:r>
            <w:r w:rsidR="00C5400A">
              <w:rPr>
                <w:lang w:val="es-CO"/>
              </w:rPr>
              <w:t xml:space="preserve"> pago, fundamentando que son ex</w:t>
            </w:r>
            <w:r>
              <w:rPr>
                <w:lang w:val="es-CO"/>
              </w:rPr>
              <w:t>entos al pago de impuestos del municipio por ser predios pertenecientes a este último, según artículo</w:t>
            </w:r>
            <w:r w:rsidR="007C6A0B">
              <w:rPr>
                <w:lang w:val="es-CO"/>
              </w:rPr>
              <w:t xml:space="preserve"> 67</w:t>
            </w:r>
            <w:r>
              <w:rPr>
                <w:lang w:val="es-CO"/>
              </w:rPr>
              <w:t xml:space="preserve"> del ET.</w:t>
            </w:r>
            <w:r w:rsidR="001072B5">
              <w:rPr>
                <w:lang w:val="es-CO"/>
              </w:rPr>
              <w:t xml:space="preserve"> Mensualmente se expiden las liquidaciones por parte del municipio, en septiembre de 2019 se envió requerimiento previo al cual el contribuyente </w:t>
            </w:r>
            <w:r w:rsidR="007C6A0B">
              <w:rPr>
                <w:lang w:val="es-CO"/>
              </w:rPr>
              <w:t>dió</w:t>
            </w:r>
            <w:r w:rsidR="001072B5">
              <w:rPr>
                <w:lang w:val="es-CO"/>
              </w:rPr>
              <w:t xml:space="preserve"> respuesta</w:t>
            </w:r>
            <w:r w:rsidR="007C6A0B">
              <w:rPr>
                <w:lang w:val="es-CO"/>
              </w:rPr>
              <w:t xml:space="preserve"> manifestando negativa al pago por las razones indicadas anteriormente; el municipio ha dado trámite a la inconformidad presentada por el contribuyente, no obstante, este es insistente el no pago, por lo cual se remitió al área de cobro coactivo para iniciar el proceso. (Valor deuda archivo de facturación entregado comprende 2018 a 2019)</w:t>
            </w:r>
          </w:p>
        </w:tc>
        <w:tc>
          <w:tcPr>
            <w:tcW w:w="1529" w:type="dxa"/>
          </w:tcPr>
          <w:p w:rsidR="00DC7FB2" w:rsidRDefault="007C6A0B" w:rsidP="00DC7FB2">
            <w:pPr>
              <w:pStyle w:val="Prrafodelista"/>
              <w:ind w:left="0"/>
              <w:jc w:val="both"/>
              <w:rPr>
                <w:lang w:val="es-CO"/>
              </w:rPr>
            </w:pPr>
            <w:r>
              <w:rPr>
                <w:lang w:val="es-CO"/>
              </w:rPr>
              <w:lastRenderedPageBreak/>
              <w:t>$600.470.563</w:t>
            </w:r>
          </w:p>
        </w:tc>
      </w:tr>
      <w:tr w:rsidR="009F2881" w:rsidTr="009F2881">
        <w:tc>
          <w:tcPr>
            <w:tcW w:w="1985" w:type="dxa"/>
          </w:tcPr>
          <w:p w:rsidR="00DC7FB2" w:rsidRDefault="001F6F3F" w:rsidP="00DC7FB2">
            <w:pPr>
              <w:pStyle w:val="Prrafodelista"/>
              <w:ind w:left="0"/>
              <w:jc w:val="both"/>
              <w:rPr>
                <w:lang w:val="es-CO"/>
              </w:rPr>
            </w:pPr>
            <w:r>
              <w:rPr>
                <w:lang w:val="es-CO"/>
              </w:rPr>
              <w:lastRenderedPageBreak/>
              <w:t>IPS Unipamplona</w:t>
            </w:r>
          </w:p>
        </w:tc>
        <w:tc>
          <w:tcPr>
            <w:tcW w:w="5700" w:type="dxa"/>
          </w:tcPr>
          <w:p w:rsidR="00DC7FB2" w:rsidRDefault="001F6F3F" w:rsidP="00DC7FB2">
            <w:pPr>
              <w:pStyle w:val="Prrafodelista"/>
              <w:ind w:left="0"/>
              <w:jc w:val="both"/>
              <w:rPr>
                <w:lang w:val="es-CO"/>
              </w:rPr>
            </w:pPr>
            <w:r>
              <w:rPr>
                <w:lang w:val="es-CO"/>
              </w:rPr>
              <w:t>El contribuyente inició proceso de insolvencia con fines de liquidación, no realizó la debida notificación al municipio, solo publicó la notificac</w:t>
            </w:r>
            <w:r w:rsidR="009F2881">
              <w:rPr>
                <w:lang w:val="es-CO"/>
              </w:rPr>
              <w:t xml:space="preserve">ión ordinaria por emplazamiento </w:t>
            </w:r>
            <w:r>
              <w:rPr>
                <w:lang w:val="es-CO"/>
              </w:rPr>
              <w:t>a acreedores</w:t>
            </w:r>
            <w:r w:rsidR="009F2881">
              <w:rPr>
                <w:lang w:val="es-CO"/>
              </w:rPr>
              <w:t xml:space="preserve"> a través de un periódico</w:t>
            </w:r>
            <w:r>
              <w:rPr>
                <w:lang w:val="es-CO"/>
              </w:rPr>
              <w:t>, obviando lo establecido en el estatuto tributario nacional sobre las deudas fiscales</w:t>
            </w:r>
            <w:r w:rsidR="00014423">
              <w:rPr>
                <w:lang w:val="es-CO"/>
              </w:rPr>
              <w:t xml:space="preserve"> y la debida notificación a las autoridades tributarias</w:t>
            </w:r>
            <w:r>
              <w:rPr>
                <w:lang w:val="es-CO"/>
              </w:rPr>
              <w:t>. El municipio emiti</w:t>
            </w:r>
            <w:r w:rsidR="00014423">
              <w:rPr>
                <w:lang w:val="es-CO"/>
              </w:rPr>
              <w:t>ó las liquidaciones y el oficio para hacer parte del concurso de acreedores, pero los documentos fueron devueltos porque la entidad ya no funciona en la dirección a la cual se envió. Actualmente el municipio desconoce la información del liquidador y no logró hacerse parte en el proceso concursal.</w:t>
            </w:r>
            <w:r w:rsidR="009F2881">
              <w:rPr>
                <w:lang w:val="es-CO"/>
              </w:rPr>
              <w:t xml:space="preserve"> (valor de la deuda es la sumatoria de los valores indicados en el oficio de remisión a cobro coactivo)</w:t>
            </w:r>
          </w:p>
        </w:tc>
        <w:tc>
          <w:tcPr>
            <w:tcW w:w="1529" w:type="dxa"/>
          </w:tcPr>
          <w:p w:rsidR="00DC7FB2" w:rsidRDefault="009F2881" w:rsidP="00DC7FB2">
            <w:pPr>
              <w:pStyle w:val="Prrafodelista"/>
              <w:ind w:left="0"/>
              <w:jc w:val="both"/>
              <w:rPr>
                <w:lang w:val="es-CO"/>
              </w:rPr>
            </w:pPr>
            <w:r>
              <w:rPr>
                <w:lang w:val="es-CO"/>
              </w:rPr>
              <w:t>$</w:t>
            </w:r>
            <w:r>
              <w:t xml:space="preserve"> </w:t>
            </w:r>
            <w:r w:rsidRPr="009F2881">
              <w:rPr>
                <w:lang w:val="es-CO"/>
              </w:rPr>
              <w:t>47.898.478</w:t>
            </w:r>
          </w:p>
        </w:tc>
      </w:tr>
      <w:tr w:rsidR="009F2881" w:rsidTr="009F2881">
        <w:tc>
          <w:tcPr>
            <w:tcW w:w="1985" w:type="dxa"/>
          </w:tcPr>
          <w:p w:rsidR="00DC7FB2" w:rsidRDefault="009F2881" w:rsidP="00DC7FB2">
            <w:pPr>
              <w:pStyle w:val="Prrafodelista"/>
              <w:ind w:left="0"/>
              <w:jc w:val="both"/>
              <w:rPr>
                <w:lang w:val="es-CO"/>
              </w:rPr>
            </w:pPr>
            <w:r>
              <w:rPr>
                <w:lang w:val="es-CO"/>
              </w:rPr>
              <w:t>Hielos de la Sabana</w:t>
            </w:r>
          </w:p>
        </w:tc>
        <w:tc>
          <w:tcPr>
            <w:tcW w:w="5700" w:type="dxa"/>
          </w:tcPr>
          <w:p w:rsidR="00DC7FB2" w:rsidRDefault="009F2881" w:rsidP="00DC7FB2">
            <w:pPr>
              <w:pStyle w:val="Prrafodelista"/>
              <w:ind w:left="0"/>
              <w:jc w:val="both"/>
              <w:rPr>
                <w:lang w:val="es-CO"/>
              </w:rPr>
            </w:pPr>
            <w:r>
              <w:rPr>
                <w:lang w:val="es-CO"/>
              </w:rPr>
              <w:t>No se tiene claridad desde cuando presenta la deuda, fue remitido a cobro coactivo, el valor indicado obedece a la suma de las liquidaciones señaladas en el oficio remisorio.</w:t>
            </w:r>
          </w:p>
        </w:tc>
        <w:tc>
          <w:tcPr>
            <w:tcW w:w="1529" w:type="dxa"/>
          </w:tcPr>
          <w:p w:rsidR="00DC7FB2" w:rsidRDefault="00014423" w:rsidP="00DC7FB2">
            <w:pPr>
              <w:pStyle w:val="Prrafodelista"/>
              <w:ind w:left="0"/>
              <w:jc w:val="both"/>
              <w:rPr>
                <w:lang w:val="es-CO"/>
              </w:rPr>
            </w:pPr>
            <w:r>
              <w:rPr>
                <w:lang w:val="es-CO"/>
              </w:rPr>
              <w:t>$</w:t>
            </w:r>
            <w:r>
              <w:t xml:space="preserve"> </w:t>
            </w:r>
            <w:r w:rsidRPr="00014423">
              <w:rPr>
                <w:lang w:val="es-CO"/>
              </w:rPr>
              <w:t>35.821.451</w:t>
            </w:r>
            <w:r w:rsidRPr="00014423">
              <w:rPr>
                <w:lang w:val="es-CO"/>
              </w:rPr>
              <w:t>‬</w:t>
            </w:r>
          </w:p>
        </w:tc>
      </w:tr>
      <w:tr w:rsidR="00EB3361" w:rsidTr="009F2881">
        <w:tc>
          <w:tcPr>
            <w:tcW w:w="1985" w:type="dxa"/>
          </w:tcPr>
          <w:p w:rsidR="00EB3361" w:rsidRDefault="00EB3361" w:rsidP="00DC7FB2">
            <w:pPr>
              <w:pStyle w:val="Prrafodelista"/>
              <w:ind w:left="0"/>
              <w:jc w:val="both"/>
              <w:rPr>
                <w:lang w:val="es-CO"/>
              </w:rPr>
            </w:pPr>
            <w:r>
              <w:rPr>
                <w:lang w:val="es-CO"/>
              </w:rPr>
              <w:t>Colombia Telecomunicaciones</w:t>
            </w:r>
          </w:p>
        </w:tc>
        <w:tc>
          <w:tcPr>
            <w:tcW w:w="5700" w:type="dxa"/>
          </w:tcPr>
          <w:p w:rsidR="00EB3361" w:rsidRDefault="00EB3361" w:rsidP="00EB3361">
            <w:pPr>
              <w:jc w:val="both"/>
              <w:rPr>
                <w:lang w:val="es-CO"/>
              </w:rPr>
            </w:pPr>
            <w:r w:rsidRPr="00EB3361">
              <w:rPr>
                <w:lang w:val="es-CO"/>
              </w:rPr>
              <w:t>Se logró tomar captura de un oficio mediante el cual se remite a cobro coactivo las liquidaciones del contribuyente Colombia Telecomunicaci</w:t>
            </w:r>
            <w:r>
              <w:rPr>
                <w:lang w:val="es-CO"/>
              </w:rPr>
              <w:t xml:space="preserve">ones, </w:t>
            </w:r>
            <w:proofErr w:type="gramStart"/>
            <w:r>
              <w:rPr>
                <w:lang w:val="es-CO"/>
              </w:rPr>
              <w:t>que</w:t>
            </w:r>
            <w:proofErr w:type="gramEnd"/>
            <w:r>
              <w:rPr>
                <w:lang w:val="es-CO"/>
              </w:rPr>
              <w:t xml:space="preserve"> según lo informado por la funcionaria del municipio, el contribuyente se encuentra inconforme con la tarifa aplicada a cada suministro, pues la suma del importe mensual de todos los suministros (aplicación con tarifa comercial régimen general) supera el valor determinado como cliente especial que es de 16 SMM.</w:t>
            </w:r>
          </w:p>
          <w:p w:rsidR="00EB3361" w:rsidRPr="00EB3361" w:rsidRDefault="00EB3361" w:rsidP="00EB3361">
            <w:pPr>
              <w:jc w:val="both"/>
              <w:rPr>
                <w:lang w:val="es-CO"/>
              </w:rPr>
            </w:pPr>
            <w:r>
              <w:rPr>
                <w:lang w:val="es-CO"/>
              </w:rPr>
              <w:t>(El valor que se señala fue calculado con la sumatoria de los valores señalados en el oficio remisorio).</w:t>
            </w:r>
          </w:p>
          <w:p w:rsidR="00EB3361" w:rsidRDefault="00EB3361" w:rsidP="00DC7FB2">
            <w:pPr>
              <w:pStyle w:val="Prrafodelista"/>
              <w:ind w:left="0"/>
              <w:jc w:val="both"/>
              <w:rPr>
                <w:lang w:val="es-CO"/>
              </w:rPr>
            </w:pPr>
          </w:p>
        </w:tc>
        <w:tc>
          <w:tcPr>
            <w:tcW w:w="1529" w:type="dxa"/>
          </w:tcPr>
          <w:p w:rsidR="00EB3361" w:rsidRDefault="00EB3361" w:rsidP="00DC7FB2">
            <w:pPr>
              <w:pStyle w:val="Prrafodelista"/>
              <w:ind w:left="0"/>
              <w:jc w:val="both"/>
              <w:rPr>
                <w:lang w:val="es-CO"/>
              </w:rPr>
            </w:pPr>
          </w:p>
          <w:p w:rsidR="00EB3361" w:rsidRDefault="00EB3361" w:rsidP="00EB3361">
            <w:pPr>
              <w:rPr>
                <w:lang w:val="es-CO"/>
              </w:rPr>
            </w:pPr>
          </w:p>
          <w:p w:rsidR="00EB3361" w:rsidRPr="00EB3361" w:rsidRDefault="00EB3361" w:rsidP="00EB3361">
            <w:pPr>
              <w:jc w:val="center"/>
              <w:rPr>
                <w:lang w:val="es-CO"/>
              </w:rPr>
            </w:pPr>
            <w:r>
              <w:rPr>
                <w:lang w:val="es-CO"/>
              </w:rPr>
              <w:t>$</w:t>
            </w:r>
            <w:r w:rsidRPr="00EB3361">
              <w:rPr>
                <w:lang w:val="es-CO"/>
              </w:rPr>
              <w:t>263.786.764</w:t>
            </w:r>
          </w:p>
        </w:tc>
      </w:tr>
    </w:tbl>
    <w:p w:rsidR="00DC7FB2" w:rsidRDefault="00DC7FB2" w:rsidP="00DC7FB2">
      <w:pPr>
        <w:pStyle w:val="Prrafodelista"/>
        <w:jc w:val="both"/>
        <w:rPr>
          <w:lang w:val="es-CO"/>
        </w:rPr>
      </w:pPr>
    </w:p>
    <w:p w:rsidR="00D503A7" w:rsidRDefault="00D503A7" w:rsidP="00D503A7">
      <w:pPr>
        <w:pStyle w:val="Prrafodelista"/>
        <w:jc w:val="both"/>
        <w:rPr>
          <w:lang w:val="es-CO"/>
        </w:rPr>
      </w:pPr>
      <w:r>
        <w:rPr>
          <w:lang w:val="es-CO"/>
        </w:rPr>
        <w:t xml:space="preserve">Se recibieron los archivos que contienen los oficios remisorios de los expedientes anteriormente mencionados para cobro coactivo con sus liquidaciones anexas. También se recibió un archivo que consta de 700 páginas aproximadamente, en el cual se observa el listado de aproximadamente </w:t>
      </w:r>
      <w:r w:rsidR="00434581">
        <w:rPr>
          <w:lang w:val="es-CO"/>
        </w:rPr>
        <w:t>más de 65 contribuyentes al parecer todos del régimen general, usuarios industriales y comerciales.</w:t>
      </w:r>
    </w:p>
    <w:p w:rsidR="00434581" w:rsidRDefault="00434581" w:rsidP="00D503A7">
      <w:pPr>
        <w:pStyle w:val="Prrafodelista"/>
        <w:jc w:val="both"/>
        <w:rPr>
          <w:lang w:val="es-CO"/>
        </w:rPr>
      </w:pPr>
    </w:p>
    <w:p w:rsidR="003B1D16" w:rsidRDefault="00867686" w:rsidP="003B1D16">
      <w:pPr>
        <w:pStyle w:val="Prrafodelista"/>
        <w:jc w:val="both"/>
        <w:rPr>
          <w:lang w:val="es-CO"/>
        </w:rPr>
      </w:pPr>
      <w:r>
        <w:rPr>
          <w:lang w:val="es-CO"/>
        </w:rPr>
        <w:lastRenderedPageBreak/>
        <w:t>La funcionaria del municipio</w:t>
      </w:r>
      <w:r w:rsidR="007D0878">
        <w:rPr>
          <w:lang w:val="es-CO"/>
        </w:rPr>
        <w:t>, manifiesta</w:t>
      </w:r>
      <w:r w:rsidR="003B1D16">
        <w:rPr>
          <w:lang w:val="es-CO"/>
        </w:rPr>
        <w:t xml:space="preserve"> igualmente que también atiende las reclamaciones y recursos que interponen los contribuyentes por el IAP, se pudo observar la existencia de varios documentos presentados por algunos contribuyentes, a los cuales no se logró tener acceso. </w:t>
      </w:r>
    </w:p>
    <w:p w:rsidR="003B1D16" w:rsidRDefault="003B1D16" w:rsidP="00E10588">
      <w:pPr>
        <w:pStyle w:val="Prrafodelista"/>
        <w:jc w:val="both"/>
        <w:rPr>
          <w:lang w:val="es-CO"/>
        </w:rPr>
      </w:pPr>
    </w:p>
    <w:p w:rsidR="00434581" w:rsidRDefault="00434581" w:rsidP="00434581">
      <w:pPr>
        <w:pStyle w:val="Prrafodelista"/>
        <w:numPr>
          <w:ilvl w:val="0"/>
          <w:numId w:val="3"/>
        </w:numPr>
        <w:jc w:val="both"/>
        <w:rPr>
          <w:lang w:val="es-CO"/>
        </w:rPr>
      </w:pPr>
      <w:r>
        <w:rPr>
          <w:lang w:val="es-CO"/>
        </w:rPr>
        <w:t xml:space="preserve">Se informa que el municipio recibe mensualmente el resumen de </w:t>
      </w:r>
      <w:r w:rsidR="00836276">
        <w:rPr>
          <w:lang w:val="es-CO"/>
        </w:rPr>
        <w:t xml:space="preserve">CENS sobre facturación, no se recibe archivos de detalle de usuarios facturados por CENS ni novedades o información que permita ejercer debidamente la fiscalización y las acciones para recuperar cartera. El único detalle que se recibe </w:t>
      </w:r>
      <w:bookmarkStart w:id="0" w:name="_GoBack"/>
      <w:bookmarkEnd w:id="0"/>
      <w:r w:rsidR="0002518B">
        <w:rPr>
          <w:lang w:val="es-CO"/>
        </w:rPr>
        <w:t xml:space="preserve">es el informe de cartera </w:t>
      </w:r>
      <w:proofErr w:type="spellStart"/>
      <w:r w:rsidR="0002518B">
        <w:rPr>
          <w:lang w:val="es-CO"/>
        </w:rPr>
        <w:t>cerada</w:t>
      </w:r>
      <w:proofErr w:type="spellEnd"/>
      <w:r w:rsidR="0002518B">
        <w:rPr>
          <w:lang w:val="es-CO"/>
        </w:rPr>
        <w:t xml:space="preserve"> como lo denomina el operador de red.</w:t>
      </w:r>
    </w:p>
    <w:p w:rsidR="0002518B" w:rsidRDefault="0002518B" w:rsidP="0002518B">
      <w:pPr>
        <w:ind w:left="360"/>
        <w:jc w:val="both"/>
        <w:rPr>
          <w:lang w:val="es-CO"/>
        </w:rPr>
      </w:pPr>
    </w:p>
    <w:p w:rsidR="0002518B" w:rsidRDefault="0002518B" w:rsidP="0002518B">
      <w:pPr>
        <w:pStyle w:val="Prrafodelista"/>
        <w:numPr>
          <w:ilvl w:val="0"/>
          <w:numId w:val="3"/>
        </w:numPr>
        <w:jc w:val="both"/>
        <w:rPr>
          <w:lang w:val="es-CO"/>
        </w:rPr>
      </w:pPr>
      <w:r>
        <w:rPr>
          <w:lang w:val="es-CO"/>
        </w:rPr>
        <w:t>Se advirtió por parte del municipio que algunos suministros ubicados en zona fronteriza, el operador de red ha presentado inconsistencias en su identificación, esto debido a que en algunos casos, el suministro es relacionado geográficamente por CENS como si estuviera ubicado en municipios vecinos, como ocurrió con una ladrillera cuyo predio hace parte del municipio de Cúcuta y se tenía identificado como parte del estado de Zulia en Venezuela y cuyo propietario tributa el impuesto predial a Cúcuta.</w:t>
      </w:r>
    </w:p>
    <w:p w:rsidR="007D0878" w:rsidRPr="007D0878" w:rsidRDefault="007D0878" w:rsidP="007D0878">
      <w:pPr>
        <w:pStyle w:val="Prrafodelista"/>
        <w:rPr>
          <w:lang w:val="es-CO"/>
        </w:rPr>
      </w:pPr>
    </w:p>
    <w:p w:rsidR="00014FEB" w:rsidRDefault="007D0878" w:rsidP="007D0878">
      <w:pPr>
        <w:jc w:val="both"/>
        <w:rPr>
          <w:lang w:val="es-CO"/>
        </w:rPr>
      </w:pPr>
      <w:r>
        <w:rPr>
          <w:lang w:val="es-CO"/>
        </w:rPr>
        <w:t xml:space="preserve">Finalmente, la funcionaria informó sobre un software que se encuentra en desarrollo, a través del cual se espera el municipio pueda expedir liquidaciones, otorgar facilidades de pago a través de acuerdos y se puedan efectuar pagos en línea, entre otras características que optimizarían la gestión fiscal. </w:t>
      </w:r>
    </w:p>
    <w:p w:rsidR="00014FEB" w:rsidRPr="00014FEB" w:rsidRDefault="00014FEB" w:rsidP="007D0878">
      <w:pPr>
        <w:jc w:val="both"/>
        <w:rPr>
          <w:b/>
          <w:lang w:val="es-CO"/>
        </w:rPr>
      </w:pPr>
      <w:r w:rsidRPr="00014FEB">
        <w:rPr>
          <w:b/>
          <w:lang w:val="es-CO"/>
        </w:rPr>
        <w:t>Documentos recibidos:</w:t>
      </w:r>
    </w:p>
    <w:p w:rsidR="00014FEB" w:rsidRDefault="00014FEB" w:rsidP="00014FEB">
      <w:pPr>
        <w:pStyle w:val="Prrafodelista"/>
        <w:numPr>
          <w:ilvl w:val="0"/>
          <w:numId w:val="5"/>
        </w:numPr>
        <w:jc w:val="both"/>
        <w:rPr>
          <w:lang w:val="es-CO"/>
        </w:rPr>
      </w:pPr>
      <w:r w:rsidRPr="00014FEB">
        <w:rPr>
          <w:lang w:val="es-CO"/>
        </w:rPr>
        <w:t>A</w:t>
      </w:r>
      <w:r w:rsidR="00153737" w:rsidRPr="00014FEB">
        <w:rPr>
          <w:lang w:val="es-CO"/>
        </w:rPr>
        <w:t>rchivo Excel de facturación que contiene lo facturado y recaudado por el municipio durante la vigenc</w:t>
      </w:r>
      <w:r>
        <w:rPr>
          <w:lang w:val="es-CO"/>
        </w:rPr>
        <w:t>ia de 2018 y lo que va de 2019.</w:t>
      </w:r>
    </w:p>
    <w:p w:rsidR="007D0878" w:rsidRDefault="00014FEB" w:rsidP="00014FEB">
      <w:pPr>
        <w:pStyle w:val="Prrafodelista"/>
        <w:numPr>
          <w:ilvl w:val="0"/>
          <w:numId w:val="5"/>
        </w:numPr>
        <w:jc w:val="both"/>
        <w:rPr>
          <w:lang w:val="es-CO"/>
        </w:rPr>
      </w:pPr>
      <w:r>
        <w:rPr>
          <w:lang w:val="es-CO"/>
        </w:rPr>
        <w:t>R</w:t>
      </w:r>
      <w:r w:rsidR="00153737" w:rsidRPr="00014FEB">
        <w:rPr>
          <w:lang w:val="es-CO"/>
        </w:rPr>
        <w:t>epor</w:t>
      </w:r>
      <w:r w:rsidRPr="00014FEB">
        <w:rPr>
          <w:lang w:val="es-CO"/>
        </w:rPr>
        <w:t xml:space="preserve">tes de facturación y recaudo de </w:t>
      </w:r>
      <w:proofErr w:type="spellStart"/>
      <w:r w:rsidRPr="00014FEB">
        <w:rPr>
          <w:lang w:val="es-CO"/>
        </w:rPr>
        <w:t>Vatia</w:t>
      </w:r>
      <w:proofErr w:type="spellEnd"/>
      <w:r>
        <w:rPr>
          <w:lang w:val="es-CO"/>
        </w:rPr>
        <w:t xml:space="preserve"> (Excel)</w:t>
      </w:r>
      <w:r w:rsidRPr="00014FEB">
        <w:rPr>
          <w:lang w:val="es-CO"/>
        </w:rPr>
        <w:t xml:space="preserve"> y </w:t>
      </w:r>
      <w:proofErr w:type="spellStart"/>
      <w:r w:rsidRPr="00014FEB">
        <w:rPr>
          <w:lang w:val="es-CO"/>
        </w:rPr>
        <w:t>Peesa</w:t>
      </w:r>
      <w:proofErr w:type="spellEnd"/>
      <w:r>
        <w:rPr>
          <w:lang w:val="es-CO"/>
        </w:rPr>
        <w:t xml:space="preserve"> (</w:t>
      </w:r>
      <w:proofErr w:type="spellStart"/>
      <w:r>
        <w:rPr>
          <w:lang w:val="es-CO"/>
        </w:rPr>
        <w:t>pdf</w:t>
      </w:r>
      <w:proofErr w:type="spellEnd"/>
      <w:r>
        <w:rPr>
          <w:lang w:val="es-CO"/>
        </w:rPr>
        <w:t>)</w:t>
      </w:r>
    </w:p>
    <w:p w:rsidR="00014FEB" w:rsidRDefault="00014FEB" w:rsidP="00014FEB">
      <w:pPr>
        <w:pStyle w:val="Prrafodelista"/>
        <w:numPr>
          <w:ilvl w:val="0"/>
          <w:numId w:val="5"/>
        </w:numPr>
        <w:jc w:val="both"/>
        <w:rPr>
          <w:lang w:val="es-CO"/>
        </w:rPr>
      </w:pPr>
      <w:r>
        <w:rPr>
          <w:lang w:val="es-CO"/>
        </w:rPr>
        <w:t>Expediente Aguas Kpital.</w:t>
      </w:r>
    </w:p>
    <w:p w:rsidR="00014FEB" w:rsidRPr="00014FEB" w:rsidRDefault="00014FEB" w:rsidP="00014FEB">
      <w:pPr>
        <w:pStyle w:val="Prrafodelista"/>
        <w:numPr>
          <w:ilvl w:val="0"/>
          <w:numId w:val="5"/>
        </w:numPr>
        <w:jc w:val="both"/>
        <w:rPr>
          <w:lang w:val="es-CO"/>
        </w:rPr>
      </w:pPr>
      <w:r>
        <w:rPr>
          <w:lang w:val="es-CO"/>
        </w:rPr>
        <w:t>Traslado de expedientes a cobro coactivo.</w:t>
      </w:r>
    </w:p>
    <w:p w:rsidR="00EB3361" w:rsidRPr="00014FEB" w:rsidRDefault="00B51DCD" w:rsidP="00EB3361">
      <w:pPr>
        <w:rPr>
          <w:b/>
          <w:lang w:val="es-CO"/>
        </w:rPr>
      </w:pPr>
      <w:r w:rsidRPr="00014FEB">
        <w:rPr>
          <w:b/>
          <w:lang w:val="es-CO"/>
        </w:rPr>
        <w:t>Conclusiones</w:t>
      </w:r>
    </w:p>
    <w:p w:rsidR="0002518B" w:rsidRDefault="00EB3361" w:rsidP="00B51DCD">
      <w:pPr>
        <w:pStyle w:val="Prrafodelista"/>
        <w:numPr>
          <w:ilvl w:val="0"/>
          <w:numId w:val="4"/>
        </w:numPr>
        <w:jc w:val="both"/>
        <w:rPr>
          <w:lang w:val="es-CO"/>
        </w:rPr>
      </w:pPr>
      <w:r>
        <w:rPr>
          <w:lang w:val="es-CO"/>
        </w:rPr>
        <w:t>E</w:t>
      </w:r>
      <w:r w:rsidR="00B51DCD" w:rsidRPr="00B51DCD">
        <w:rPr>
          <w:lang w:val="es-CO"/>
        </w:rPr>
        <w:t>l municipio, aunque tiene identificados a los grandes contribuyentes y las comercializadoras de energía presentes en su jurisdicción, es necesario organizar la facturación de especiales y de aquellos usuarios del régimen general que tienen otro comercializador, para que el municipio no genere facturación directa en los casos que se pueda delegar la agencia de recaudo.</w:t>
      </w:r>
    </w:p>
    <w:p w:rsidR="00153737" w:rsidRPr="00B51DCD" w:rsidRDefault="00153737" w:rsidP="00153737">
      <w:pPr>
        <w:pStyle w:val="Prrafodelista"/>
        <w:jc w:val="both"/>
        <w:rPr>
          <w:lang w:val="es-CO"/>
        </w:rPr>
      </w:pPr>
    </w:p>
    <w:p w:rsidR="00B51DCD" w:rsidRDefault="00B51DCD" w:rsidP="00B51DCD">
      <w:pPr>
        <w:pStyle w:val="Prrafodelista"/>
        <w:numPr>
          <w:ilvl w:val="0"/>
          <w:numId w:val="4"/>
        </w:numPr>
        <w:jc w:val="both"/>
        <w:rPr>
          <w:lang w:val="es-CO"/>
        </w:rPr>
      </w:pPr>
      <w:r w:rsidRPr="00B51DCD">
        <w:rPr>
          <w:lang w:val="es-CO"/>
        </w:rPr>
        <w:t>Con Centrales Eléctricas es importante</w:t>
      </w:r>
      <w:r>
        <w:rPr>
          <w:lang w:val="es-CO"/>
        </w:rPr>
        <w:t xml:space="preserve"> estructurar la forma de remitir la información necesaria para la fiscalización del impuesto, con el establecimiento de informes mensuales que deben ser remitidos al municipio con el detalle de usuarios y su información básica para una correcta identificación de estos, facilitar la fiscalización y la recuperación de cartera.</w:t>
      </w:r>
    </w:p>
    <w:p w:rsidR="00153737" w:rsidRDefault="00153737" w:rsidP="00153737">
      <w:pPr>
        <w:pStyle w:val="Prrafodelista"/>
        <w:jc w:val="both"/>
        <w:rPr>
          <w:lang w:val="es-CO"/>
        </w:rPr>
      </w:pPr>
    </w:p>
    <w:p w:rsidR="00B51DCD" w:rsidRDefault="00B51DCD" w:rsidP="00B51DCD">
      <w:pPr>
        <w:pStyle w:val="Prrafodelista"/>
        <w:numPr>
          <w:ilvl w:val="0"/>
          <w:numId w:val="4"/>
        </w:numPr>
        <w:jc w:val="both"/>
        <w:rPr>
          <w:lang w:val="es-CO"/>
        </w:rPr>
      </w:pPr>
      <w:r>
        <w:rPr>
          <w:lang w:val="es-CO"/>
        </w:rPr>
        <w:lastRenderedPageBreak/>
        <w:t>Es importante conocer el estado de los procesos de cobro coactivo y el detalle de la cartera, los cuales no fueron entregados. De los documentos recibidos, solamente se encuentran las liquidaciones y los oficios remisorios a cobro coactivo</w:t>
      </w:r>
      <w:r w:rsidR="007D0878">
        <w:rPr>
          <w:lang w:val="es-CO"/>
        </w:rPr>
        <w:t>. También es necesario tener conocimiento sobre los recursos de reconsideración que hayan presentado los contribuyentes y el estado de los mismo</w:t>
      </w:r>
      <w:r w:rsidR="00153737">
        <w:rPr>
          <w:lang w:val="es-CO"/>
        </w:rPr>
        <w:t>s</w:t>
      </w:r>
      <w:r w:rsidR="007D0878">
        <w:rPr>
          <w:lang w:val="es-CO"/>
        </w:rPr>
        <w:t>, entre otros asuntos de alta importancia que tengan relación con el cobro del impuesto de alumbrado público.</w:t>
      </w:r>
    </w:p>
    <w:p w:rsidR="00153737" w:rsidRDefault="00153737" w:rsidP="00153737">
      <w:pPr>
        <w:pStyle w:val="Prrafodelista"/>
        <w:jc w:val="both"/>
        <w:rPr>
          <w:lang w:val="es-CO"/>
        </w:rPr>
      </w:pPr>
    </w:p>
    <w:p w:rsidR="00014FEB" w:rsidRDefault="00153737" w:rsidP="00014FEB">
      <w:pPr>
        <w:pStyle w:val="Prrafodelista"/>
        <w:jc w:val="both"/>
        <w:rPr>
          <w:lang w:val="es-CO"/>
        </w:rPr>
      </w:pPr>
      <w:r>
        <w:rPr>
          <w:lang w:val="es-CO"/>
        </w:rPr>
        <w:t xml:space="preserve">Aunque el municipio tiene el control en una parte de la gestión es necesario organizar todos los trámites de expedientes, liquidaciones, cobros coactivos, </w:t>
      </w:r>
      <w:proofErr w:type="spellStart"/>
      <w:r>
        <w:rPr>
          <w:lang w:val="es-CO"/>
        </w:rPr>
        <w:t>etc</w:t>
      </w:r>
      <w:proofErr w:type="spellEnd"/>
      <w:r>
        <w:rPr>
          <w:lang w:val="es-CO"/>
        </w:rPr>
        <w:t xml:space="preserve"> que se tengan en secretaría de hacienda para poder tener un mayor detalle de qué se está gestionando y en qué se puede dar apoyo al municipio para cerrar las brechas de evasión del impuesto, incrementar el recaudo y recuperar la cartera existente.</w:t>
      </w:r>
    </w:p>
    <w:p w:rsidR="00014FEB" w:rsidRPr="00014FEB" w:rsidRDefault="00014FEB" w:rsidP="00014FEB">
      <w:pPr>
        <w:pStyle w:val="Prrafodelista"/>
        <w:jc w:val="both"/>
        <w:rPr>
          <w:lang w:val="es-CO"/>
        </w:rPr>
      </w:pPr>
    </w:p>
    <w:p w:rsidR="00153737" w:rsidRPr="00014FEB" w:rsidRDefault="00014FEB" w:rsidP="00014FEB">
      <w:pPr>
        <w:pStyle w:val="Prrafodelista"/>
        <w:numPr>
          <w:ilvl w:val="0"/>
          <w:numId w:val="4"/>
        </w:numPr>
        <w:jc w:val="both"/>
        <w:rPr>
          <w:lang w:val="es-CO"/>
        </w:rPr>
      </w:pPr>
      <w:r>
        <w:rPr>
          <w:lang w:val="es-CO"/>
        </w:rPr>
        <w:t>Para el logro de los objetivos planteados y organizar toda la gestión de Cúcuta se deben programar mesas de trabajo con la subsecretaría de impuestos y rentas.</w:t>
      </w:r>
    </w:p>
    <w:p w:rsidR="00153737" w:rsidRPr="00D436F7" w:rsidRDefault="00153737" w:rsidP="00153737">
      <w:pPr>
        <w:jc w:val="both"/>
        <w:rPr>
          <w:b/>
          <w:lang w:val="es-CO"/>
        </w:rPr>
      </w:pPr>
      <w:r w:rsidRPr="00D436F7">
        <w:rPr>
          <w:b/>
          <w:lang w:val="es-CO"/>
        </w:rPr>
        <w:t>Compromisos:</w:t>
      </w:r>
    </w:p>
    <w:p w:rsidR="00153737" w:rsidRDefault="00153737" w:rsidP="00D436F7">
      <w:pPr>
        <w:pStyle w:val="Prrafodelista"/>
        <w:numPr>
          <w:ilvl w:val="0"/>
          <w:numId w:val="6"/>
        </w:numPr>
        <w:jc w:val="both"/>
        <w:rPr>
          <w:lang w:val="es-CO"/>
        </w:rPr>
      </w:pPr>
      <w:r>
        <w:rPr>
          <w:lang w:val="es-CO"/>
        </w:rPr>
        <w:t>Gestionar directamente con el Alcalde el decreto de Agencia de Recaudo.</w:t>
      </w:r>
    </w:p>
    <w:p w:rsidR="00153737" w:rsidRDefault="00153737" w:rsidP="00D436F7">
      <w:pPr>
        <w:pStyle w:val="Prrafodelista"/>
        <w:numPr>
          <w:ilvl w:val="0"/>
          <w:numId w:val="6"/>
        </w:numPr>
        <w:jc w:val="both"/>
        <w:rPr>
          <w:lang w:val="es-CO"/>
        </w:rPr>
      </w:pPr>
      <w:r>
        <w:rPr>
          <w:lang w:val="es-CO"/>
        </w:rPr>
        <w:t xml:space="preserve">Revisión de deuda de Aguas Kpital y búsqueda de alternativas de solución para la recuperación de la cartera a través de acercamientos directos con el contribuyente. </w:t>
      </w:r>
    </w:p>
    <w:p w:rsidR="00014FEB" w:rsidRDefault="00014FEB" w:rsidP="00D436F7">
      <w:pPr>
        <w:pStyle w:val="Prrafodelista"/>
        <w:numPr>
          <w:ilvl w:val="0"/>
          <w:numId w:val="6"/>
        </w:numPr>
        <w:jc w:val="both"/>
        <w:rPr>
          <w:lang w:val="es-CO"/>
        </w:rPr>
      </w:pPr>
      <w:r>
        <w:rPr>
          <w:lang w:val="es-CO"/>
        </w:rPr>
        <w:t>Estudiar caso de IPS Unipamplona para buscar mecanismo jurídico que permita recuperar esa cartera, así como identificar al liquidador para realizar la gestión pertinente.</w:t>
      </w:r>
    </w:p>
    <w:p w:rsidR="00D436F7" w:rsidRDefault="00D436F7" w:rsidP="00D436F7">
      <w:pPr>
        <w:pStyle w:val="Prrafodelista"/>
        <w:numPr>
          <w:ilvl w:val="0"/>
          <w:numId w:val="6"/>
        </w:numPr>
        <w:jc w:val="both"/>
        <w:rPr>
          <w:lang w:val="es-CO"/>
        </w:rPr>
      </w:pPr>
      <w:r>
        <w:rPr>
          <w:lang w:val="es-CO"/>
        </w:rPr>
        <w:t>Revisar situación de Colombia Telecomunicaciones y buscar acercamientos con el contribuyente para definir tarifa aplicada y lograr pago de lo adeudado.</w:t>
      </w:r>
    </w:p>
    <w:p w:rsidR="00014FEB" w:rsidRDefault="00014FEB" w:rsidP="00D436F7">
      <w:pPr>
        <w:pStyle w:val="Prrafodelista"/>
        <w:numPr>
          <w:ilvl w:val="0"/>
          <w:numId w:val="6"/>
        </w:numPr>
        <w:jc w:val="both"/>
        <w:rPr>
          <w:lang w:val="es-CO"/>
        </w:rPr>
      </w:pPr>
      <w:r>
        <w:rPr>
          <w:lang w:val="es-CO"/>
        </w:rPr>
        <w:t xml:space="preserve">Reformar requerimientos a comercializadoras, ajustando cada uno de acuerdo al estado de facturación de los clientes y la comunicación que se tenga con el municipio </w:t>
      </w:r>
      <w:r w:rsidRPr="00D436F7">
        <w:rPr>
          <w:b/>
          <w:lang w:val="es-CO"/>
        </w:rPr>
        <w:t>(hecho).</w:t>
      </w:r>
    </w:p>
    <w:p w:rsidR="00014FEB" w:rsidRPr="00D436F7" w:rsidRDefault="00014FEB" w:rsidP="00D436F7">
      <w:pPr>
        <w:pStyle w:val="Prrafodelista"/>
        <w:numPr>
          <w:ilvl w:val="0"/>
          <w:numId w:val="6"/>
        </w:numPr>
        <w:jc w:val="both"/>
        <w:rPr>
          <w:lang w:val="es-CO"/>
        </w:rPr>
      </w:pPr>
      <w:r>
        <w:rPr>
          <w:lang w:val="es-CO"/>
        </w:rPr>
        <w:t>Reforzar requerimiento a CENS para incluir solici</w:t>
      </w:r>
      <w:r w:rsidR="00D436F7">
        <w:rPr>
          <w:lang w:val="es-CO"/>
        </w:rPr>
        <w:t>t</w:t>
      </w:r>
      <w:r>
        <w:rPr>
          <w:lang w:val="es-CO"/>
        </w:rPr>
        <w:t xml:space="preserve">ud de no </w:t>
      </w:r>
      <w:r w:rsidR="00D436F7">
        <w:rPr>
          <w:lang w:val="es-CO"/>
        </w:rPr>
        <w:t xml:space="preserve">aceptar pagos parciales y sustentos jurídicos de la agencia de recaudo. </w:t>
      </w:r>
      <w:r w:rsidR="00D436F7" w:rsidRPr="00D436F7">
        <w:rPr>
          <w:b/>
          <w:lang w:val="es-CO"/>
        </w:rPr>
        <w:t>(hecho)</w:t>
      </w:r>
    </w:p>
    <w:p w:rsidR="00D436F7" w:rsidRPr="00153737" w:rsidRDefault="00D436F7" w:rsidP="00D436F7">
      <w:pPr>
        <w:pStyle w:val="Prrafodelista"/>
        <w:numPr>
          <w:ilvl w:val="0"/>
          <w:numId w:val="6"/>
        </w:numPr>
        <w:jc w:val="both"/>
        <w:rPr>
          <w:lang w:val="es-CO"/>
        </w:rPr>
      </w:pPr>
      <w:r w:rsidRPr="00D436F7">
        <w:rPr>
          <w:lang w:val="es-CO"/>
        </w:rPr>
        <w:t>Reforzar oficio de aclaración sobre agencia de recaudo y alcance de la misma, incluyendo los argumentos jurídicos sobre la necesidad de suscribir contratos de facturación y recaudo.</w:t>
      </w:r>
      <w:r>
        <w:rPr>
          <w:b/>
          <w:lang w:val="es-CO"/>
        </w:rPr>
        <w:t xml:space="preserve"> (hecho)</w:t>
      </w:r>
    </w:p>
    <w:sectPr w:rsidR="00D436F7" w:rsidRPr="001537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691DF4"/>
    <w:multiLevelType w:val="hybridMultilevel"/>
    <w:tmpl w:val="0372AD6C"/>
    <w:lvl w:ilvl="0" w:tplc="BB8436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570A49"/>
    <w:multiLevelType w:val="hybridMultilevel"/>
    <w:tmpl w:val="B59002A8"/>
    <w:lvl w:ilvl="0" w:tplc="040C9BB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326F9A"/>
    <w:multiLevelType w:val="hybridMultilevel"/>
    <w:tmpl w:val="D5DC15AA"/>
    <w:lvl w:ilvl="0" w:tplc="81E0ECBE">
      <w:start w:val="26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CB4E31"/>
    <w:multiLevelType w:val="hybridMultilevel"/>
    <w:tmpl w:val="20CCA86E"/>
    <w:lvl w:ilvl="0" w:tplc="288AB4D0">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43922"/>
    <w:multiLevelType w:val="hybridMultilevel"/>
    <w:tmpl w:val="F970F3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CA26BD"/>
    <w:multiLevelType w:val="hybridMultilevel"/>
    <w:tmpl w:val="9A0AEB2C"/>
    <w:lvl w:ilvl="0" w:tplc="88D600D0">
      <w:start w:val="20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459"/>
    <w:rsid w:val="00014423"/>
    <w:rsid w:val="00014FEB"/>
    <w:rsid w:val="0002518B"/>
    <w:rsid w:val="001072B5"/>
    <w:rsid w:val="00153737"/>
    <w:rsid w:val="001F6F3F"/>
    <w:rsid w:val="0022297A"/>
    <w:rsid w:val="003B1D16"/>
    <w:rsid w:val="00434581"/>
    <w:rsid w:val="00754AD8"/>
    <w:rsid w:val="007C6A0B"/>
    <w:rsid w:val="007D0878"/>
    <w:rsid w:val="00836276"/>
    <w:rsid w:val="00867686"/>
    <w:rsid w:val="008F1240"/>
    <w:rsid w:val="00937842"/>
    <w:rsid w:val="009F2881"/>
    <w:rsid w:val="00A8069E"/>
    <w:rsid w:val="00B51DCD"/>
    <w:rsid w:val="00B97C8C"/>
    <w:rsid w:val="00BF28F5"/>
    <w:rsid w:val="00BF7FE6"/>
    <w:rsid w:val="00C5400A"/>
    <w:rsid w:val="00C6067A"/>
    <w:rsid w:val="00D04459"/>
    <w:rsid w:val="00D31FE4"/>
    <w:rsid w:val="00D436F7"/>
    <w:rsid w:val="00D503A7"/>
    <w:rsid w:val="00D63436"/>
    <w:rsid w:val="00DC7FB2"/>
    <w:rsid w:val="00E10588"/>
    <w:rsid w:val="00EA1FC8"/>
    <w:rsid w:val="00EB3361"/>
    <w:rsid w:val="00EF4ADC"/>
    <w:rsid w:val="00EF5B5A"/>
    <w:rsid w:val="00FA4A38"/>
    <w:rsid w:val="00FC7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0D98"/>
  <w15:chartTrackingRefBased/>
  <w15:docId w15:val="{96BEC4A0-A735-40BA-9E45-0765714D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4459"/>
    <w:pPr>
      <w:ind w:left="720"/>
      <w:contextualSpacing/>
    </w:pPr>
  </w:style>
  <w:style w:type="table" w:styleId="Tablaconcuadrcula">
    <w:name w:val="Table Grid"/>
    <w:basedOn w:val="Tablanormal"/>
    <w:uiPriority w:val="39"/>
    <w:rsid w:val="00E10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1024</TotalTime>
  <Pages>5</Pages>
  <Words>1829</Words>
  <Characters>10427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Rua</dc:creator>
  <cp:keywords/>
  <dc:description/>
  <cp:lastModifiedBy>Daniela Rua</cp:lastModifiedBy>
  <cp:revision>5</cp:revision>
  <dcterms:created xsi:type="dcterms:W3CDTF">2019-11-04T12:54:00Z</dcterms:created>
  <dcterms:modified xsi:type="dcterms:W3CDTF">2019-11-05T23:22:00Z</dcterms:modified>
</cp:coreProperties>
</file>