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78436179"/>
    <w:bookmarkEnd w:id="0"/>
    <w:p w:rsidR="00A03FBD" w:rsidRPr="00CA4EFC" w:rsidRDefault="006E37CE" w:rsidP="00A03FB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Word.Document.12" ShapeID="_x0000_i1025" DrawAspect="Icon" ObjectID="_1678442071" r:id="rId8">
            <o:FieldCodes>\s</o:FieldCodes>
          </o:OLEObject>
        </w:object>
      </w:r>
      <w:r w:rsidR="00A03FBD"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573FA4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573FA4" w:rsidRPr="000A1822" w:rsidRDefault="00573FA4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Доступ к таблице с личной информацией имеет только кадровый отдел.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Назначать сотрудника на командировку может только начальник отдела.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Изменять данные сотрудника может только работник кадрового учета.</w:t>
      </w:r>
    </w:p>
    <w:p w:rsidR="000A1822" w:rsidRPr="00300EF9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Работник бухгалтерии может только получить требуемые отчеты.</w:t>
      </w:r>
    </w:p>
    <w:p w:rsidR="00300EF9" w:rsidRPr="000A1822" w:rsidRDefault="00300EF9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Один сотрудник может быть только в одной командировке в данный момент. Но в одну командировку может отправиться много работников.</w:t>
      </w:r>
    </w:p>
    <w:p w:rsidR="000A1822" w:rsidRPr="005D28E2" w:rsidRDefault="000A1822" w:rsidP="000A1822">
      <w:pPr>
        <w:pStyle w:val="a3"/>
        <w:ind w:left="1215"/>
        <w:rPr>
          <w:color w:val="FF0000"/>
          <w:sz w:val="28"/>
          <w:szCs w:val="28"/>
          <w:u w:val="single"/>
        </w:rPr>
      </w:pP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3B19E3" w:rsidP="003B19E3">
      <w:pPr>
        <w:pStyle w:val="a8"/>
        <w:ind w:left="4248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</w:t>
      </w:r>
      <w:r w:rsidR="00FA1863">
        <w:rPr>
          <w:rFonts w:ascii="Times New Roman" w:hAnsi="Times New Roman" w:cs="Times New Roman"/>
          <w:b/>
          <w:sz w:val="32"/>
          <w:szCs w:val="32"/>
        </w:rPr>
        <w:t>хема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</w:t>
      </w:r>
    </w:p>
    <w:p w:rsidR="00FA1863" w:rsidRPr="00FA1863" w:rsidRDefault="00FA1863" w:rsidP="00AE11BD"/>
    <w:p w:rsidR="00A6070F" w:rsidRDefault="00AA094A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rPr>
          <w:noProof/>
        </w:rPr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4" w:rsidRPr="00C62762" w:rsidRDefault="00C62762" w:rsidP="00C62762">
      <w:pPr>
        <w:spacing w:line="360" w:lineRule="auto"/>
        <w:contextualSpacing/>
        <w:rPr>
          <w:b/>
          <w:sz w:val="28"/>
        </w:rPr>
      </w:pPr>
      <w:r>
        <w:rPr>
          <w:b/>
          <w:sz w:val="28"/>
        </w:rPr>
        <w:lastRenderedPageBreak/>
        <w:t>Концептуальная модель данных</w:t>
      </w:r>
    </w:p>
    <w:p w:rsidR="00453654" w:rsidRPr="00F72132" w:rsidRDefault="00AA094A" w:rsidP="00453654">
      <w:p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Роли</w:t>
      </w:r>
      <w:r w:rsidRPr="00F72132">
        <w:rPr>
          <w:sz w:val="24"/>
          <w:szCs w:val="24"/>
          <w:lang w:val="en-US"/>
        </w:rPr>
        <w:t>: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кадрового учета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Начальник отдела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бухгалтерского отдела</w:t>
      </w:r>
    </w:p>
    <w:p w:rsidR="00453654" w:rsidRPr="00F72132" w:rsidRDefault="00453654" w:rsidP="00453654">
      <w:pPr>
        <w:rPr>
          <w:sz w:val="24"/>
          <w:szCs w:val="24"/>
        </w:rPr>
      </w:pPr>
    </w:p>
    <w:p w:rsidR="00433E3A" w:rsidRDefault="00AA094A" w:rsidP="00453654">
      <w:pPr>
        <w:tabs>
          <w:tab w:val="left" w:pos="1935"/>
        </w:tabs>
        <w:rPr>
          <w:sz w:val="24"/>
          <w:szCs w:val="24"/>
        </w:rPr>
      </w:pPr>
      <w:r w:rsidRPr="00F72132">
        <w:rPr>
          <w:sz w:val="24"/>
          <w:szCs w:val="24"/>
        </w:rPr>
        <w:t>Процесс</w:t>
      </w:r>
      <w:r w:rsidR="00433E3A" w:rsidRPr="00433E3A">
        <w:rPr>
          <w:sz w:val="24"/>
          <w:szCs w:val="24"/>
        </w:rPr>
        <w:t>: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right="-143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</w:t>
      </w:r>
      <w:r w:rsidR="00AA094A" w:rsidRPr="00C62762">
        <w:rPr>
          <w:sz w:val="24"/>
          <w:szCs w:val="24"/>
          <w:u w:val="single"/>
        </w:rPr>
        <w:t>аботник кадрового учета</w:t>
      </w:r>
      <w:r w:rsidR="00AA094A" w:rsidRPr="00C62762">
        <w:rPr>
          <w:sz w:val="24"/>
          <w:szCs w:val="24"/>
        </w:rPr>
        <w:t xml:space="preserve"> отвечает за содержание информации в базе данных, связанной напрямую с работниками: 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Начальник отдела</w:t>
      </w:r>
      <w:r w:rsidRPr="00C62762">
        <w:rPr>
          <w:sz w:val="24"/>
          <w:szCs w:val="24"/>
        </w:rPr>
        <w:t xml:space="preserve"> направляет работников на командировку и на проекты и заполняет всю соответствующую информацию по своим подчиненным.</w:t>
      </w:r>
      <w:r w:rsidRPr="00C62762">
        <w:rPr>
          <w:sz w:val="24"/>
          <w:szCs w:val="24"/>
        </w:rPr>
        <w:tab/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Работник бухгалтерского отдела</w:t>
      </w:r>
      <w:r w:rsidRPr="00C62762">
        <w:rPr>
          <w:sz w:val="24"/>
          <w:szCs w:val="24"/>
        </w:rPr>
        <w:t xml:space="preserve"> пользуется базой для составления отчетов по </w:t>
      </w:r>
      <w:r w:rsidRPr="00C62762">
        <w:rPr>
          <w:sz w:val="24"/>
          <w:szCs w:val="24"/>
          <w:u w:val="single"/>
        </w:rPr>
        <w:t>среднему окладу отдела</w:t>
      </w:r>
      <w:r w:rsidRPr="00C62762">
        <w:rPr>
          <w:sz w:val="24"/>
          <w:szCs w:val="24"/>
        </w:rPr>
        <w:t xml:space="preserve"> и </w:t>
      </w:r>
      <w:r w:rsidRPr="00C62762">
        <w:rPr>
          <w:sz w:val="24"/>
          <w:szCs w:val="24"/>
          <w:u w:val="single"/>
        </w:rPr>
        <w:t>распределению</w:t>
      </w:r>
      <w:r w:rsidR="00E54839" w:rsidRPr="00C62762">
        <w:rPr>
          <w:sz w:val="24"/>
          <w:szCs w:val="24"/>
          <w:u w:val="single"/>
        </w:rPr>
        <w:t xml:space="preserve"> суммы</w:t>
      </w:r>
      <w:r w:rsidRPr="00C62762">
        <w:rPr>
          <w:sz w:val="24"/>
          <w:szCs w:val="24"/>
          <w:u w:val="single"/>
        </w:rPr>
        <w:t xml:space="preserve"> командировочных</w:t>
      </w:r>
      <w:r w:rsidR="00E54839" w:rsidRPr="00C62762">
        <w:rPr>
          <w:sz w:val="24"/>
          <w:szCs w:val="24"/>
          <w:u w:val="single"/>
        </w:rPr>
        <w:t xml:space="preserve"> по отделу</w:t>
      </w:r>
      <w:r w:rsidRPr="00C62762">
        <w:rPr>
          <w:sz w:val="24"/>
          <w:szCs w:val="24"/>
        </w:rPr>
        <w:t>.</w:t>
      </w:r>
    </w:p>
    <w:p w:rsidR="008959E7" w:rsidRPr="000D74A4" w:rsidRDefault="00433E3A" w:rsidP="00541FD2">
      <w:pPr>
        <w:pStyle w:val="a3"/>
        <w:numPr>
          <w:ilvl w:val="0"/>
          <w:numId w:val="7"/>
        </w:numPr>
        <w:ind w:left="426" w:firstLine="0"/>
      </w:pPr>
      <w:r w:rsidRPr="00C62762">
        <w:rPr>
          <w:sz w:val="24"/>
          <w:szCs w:val="24"/>
        </w:rPr>
        <w:t>Штатное расписание отдела может получить как начальник отдела, так и работник кадрового учета по требуемому отделу.</w:t>
      </w: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  <w:r w:rsidRPr="000D74A4">
        <w:rPr>
          <w:color w:val="000000"/>
          <w:sz w:val="28"/>
          <w:szCs w:val="28"/>
        </w:rPr>
        <w:t>Тогда можно составить первое простое схематическое отражение предметной области:</w:t>
      </w:r>
    </w:p>
    <w:p w:rsidR="009616A9" w:rsidRPr="000D74A4" w:rsidRDefault="00E62B32" w:rsidP="000D74A4">
      <w:pPr>
        <w:spacing w:line="360" w:lineRule="auto"/>
        <w:rPr>
          <w:color w:val="000000"/>
          <w:sz w:val="28"/>
          <w:szCs w:val="28"/>
        </w:rPr>
      </w:pPr>
      <w:r w:rsidRPr="00E62B32">
        <w:rPr>
          <w:color w:val="000000"/>
          <w:sz w:val="28"/>
          <w:szCs w:val="28"/>
        </w:rPr>
        <w:drawing>
          <wp:inline distT="0" distB="0" distL="0" distR="0" wp14:anchorId="1C80A3E6" wp14:editId="00D12052">
            <wp:extent cx="5210902" cy="3991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A4" w:rsidRDefault="000D74A4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6D3C02" w:rsidP="00E62B32">
      <w:pPr>
        <w:spacing w:line="360" w:lineRule="auto"/>
        <w:ind w:firstLine="709"/>
        <w:contextualSpacing/>
        <w:rPr>
          <w:sz w:val="28"/>
        </w:rPr>
      </w:pPr>
      <w:r w:rsidRPr="006D3C02">
        <w:lastRenderedPageBreak/>
        <w:drawing>
          <wp:anchor distT="0" distB="0" distL="114300" distR="114300" simplePos="0" relativeHeight="251658752" behindDoc="0" locked="0" layoutInCell="1" allowOverlap="1" wp14:anchorId="0EE65092" wp14:editId="34ADB78C">
            <wp:simplePos x="0" y="0"/>
            <wp:positionH relativeFrom="column">
              <wp:posOffset>-571596</wp:posOffset>
            </wp:positionH>
            <wp:positionV relativeFrom="paragraph">
              <wp:posOffset>1953895</wp:posOffset>
            </wp:positionV>
            <wp:extent cx="6671310" cy="380365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/>
                    <a:stretch/>
                  </pic:blipFill>
                  <pic:spPr bwMode="auto">
                    <a:xfrm>
                      <a:off x="0" y="0"/>
                      <a:ext cx="667131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32">
        <w:rPr>
          <w:sz w:val="28"/>
        </w:rPr>
        <w:t xml:space="preserve">Составим более подробную схему, включающую </w:t>
      </w:r>
      <w:r w:rsidR="00E62B32">
        <w:rPr>
          <w:sz w:val="28"/>
        </w:rPr>
        <w:t>работника отдела кадров</w:t>
      </w:r>
      <w:r w:rsidR="00E62B32">
        <w:rPr>
          <w:sz w:val="28"/>
        </w:rPr>
        <w:t xml:space="preserve">, </w:t>
      </w:r>
      <w:r w:rsidR="00E62B32">
        <w:rPr>
          <w:sz w:val="28"/>
        </w:rPr>
        <w:t>добавляющего сотрудников и их информацию, штатное расписание и должности, а также отделы</w:t>
      </w:r>
      <w:r w:rsidR="00FA5FEA">
        <w:rPr>
          <w:sz w:val="28"/>
        </w:rPr>
        <w:t>.</w:t>
      </w:r>
      <w:r w:rsidR="00E62B32">
        <w:rPr>
          <w:sz w:val="28"/>
        </w:rPr>
        <w:t xml:space="preserve"> Также схема содержит </w:t>
      </w:r>
      <w:r w:rsidR="00FA5FEA">
        <w:rPr>
          <w:sz w:val="28"/>
        </w:rPr>
        <w:t>связь</w:t>
      </w:r>
      <w:r w:rsidR="00E62B32">
        <w:rPr>
          <w:sz w:val="28"/>
        </w:rPr>
        <w:t xml:space="preserve"> с начальником отдела</w:t>
      </w:r>
      <w:r w:rsidR="00FA5FEA">
        <w:rPr>
          <w:sz w:val="28"/>
        </w:rPr>
        <w:t>, который распределяет работников на проекты и командировки. Данную схему</w:t>
      </w:r>
      <w:r w:rsidR="00E62B32">
        <w:rPr>
          <w:sz w:val="28"/>
        </w:rPr>
        <w:t xml:space="preserve"> уже можно назвать концептуальной моделью предметной области:</w:t>
      </w:r>
    </w:p>
    <w:p w:rsidR="00E62B32" w:rsidRDefault="00E62B32" w:rsidP="00FD7F28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50040C">
      <w:pPr>
        <w:spacing w:line="360" w:lineRule="auto"/>
        <w:ind w:firstLine="708"/>
        <w:contextualSpacing/>
        <w:jc w:val="both"/>
      </w:pPr>
    </w:p>
    <w:p w:rsidR="0050040C" w:rsidRPr="00ED2293" w:rsidRDefault="0050040C" w:rsidP="0050040C">
      <w:pPr>
        <w:spacing w:line="360" w:lineRule="auto"/>
        <w:ind w:firstLine="708"/>
        <w:contextualSpacing/>
        <w:jc w:val="both"/>
        <w:rPr>
          <w:b/>
          <w:sz w:val="28"/>
        </w:rPr>
      </w:pPr>
      <w:r w:rsidRPr="00ED2293">
        <w:rPr>
          <w:b/>
          <w:sz w:val="28"/>
        </w:rPr>
        <w:lastRenderedPageBreak/>
        <w:t>Инфологическая модель</w:t>
      </w:r>
      <w:r>
        <w:rPr>
          <w:b/>
          <w:sz w:val="28"/>
        </w:rPr>
        <w:t xml:space="preserve"> данных</w:t>
      </w:r>
    </w:p>
    <w:p w:rsidR="0050040C" w:rsidRPr="0056451E" w:rsidRDefault="00362DBD" w:rsidP="0050040C">
      <w:pPr>
        <w:spacing w:line="360" w:lineRule="auto"/>
        <w:ind w:firstLine="708"/>
        <w:contextualSpacing/>
        <w:jc w:val="both"/>
        <w:rPr>
          <w:sz w:val="28"/>
        </w:rPr>
      </w:pPr>
      <w:r w:rsidRPr="00362DBD">
        <w:drawing>
          <wp:anchor distT="0" distB="0" distL="114300" distR="114300" simplePos="0" relativeHeight="251655680" behindDoc="0" locked="0" layoutInCell="1" allowOverlap="1" wp14:anchorId="3BDF5C38" wp14:editId="02E1A11F">
            <wp:simplePos x="0" y="0"/>
            <wp:positionH relativeFrom="column">
              <wp:posOffset>-485140</wp:posOffset>
            </wp:positionH>
            <wp:positionV relativeFrom="paragraph">
              <wp:posOffset>920115</wp:posOffset>
            </wp:positionV>
            <wp:extent cx="6525895" cy="4079875"/>
            <wp:effectExtent l="0" t="0" r="825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/>
                    <a:stretch/>
                  </pic:blipFill>
                  <pic:spPr bwMode="auto">
                    <a:xfrm>
                      <a:off x="0" y="0"/>
                      <a:ext cx="6525895" cy="40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40C">
        <w:rPr>
          <w:sz w:val="28"/>
        </w:rPr>
        <w:t xml:space="preserve">Составим теперь инфологическую модель. Для этого будем использовать </w:t>
      </w:r>
      <w:r w:rsidR="0050040C">
        <w:rPr>
          <w:sz w:val="28"/>
          <w:lang w:val="en-US"/>
        </w:rPr>
        <w:t>ER</w:t>
      </w:r>
      <w:r w:rsidR="0050040C" w:rsidRPr="001D4845">
        <w:rPr>
          <w:sz w:val="28"/>
        </w:rPr>
        <w:t>-</w:t>
      </w:r>
      <w:r w:rsidR="0050040C">
        <w:rPr>
          <w:sz w:val="28"/>
        </w:rPr>
        <w:t>диаграммы</w:t>
      </w:r>
      <w:bookmarkStart w:id="1" w:name="_GoBack"/>
      <w:bookmarkEnd w:id="1"/>
      <w:r w:rsidR="0056451E" w:rsidRPr="0056451E">
        <w:rPr>
          <w:sz w:val="28"/>
        </w:rPr>
        <w:t>:</w:t>
      </w:r>
    </w:p>
    <w:p w:rsidR="0050040C" w:rsidRDefault="0050040C" w:rsidP="0050040C"/>
    <w:p w:rsidR="003B19E3" w:rsidRPr="0050040C" w:rsidRDefault="0050040C" w:rsidP="0050040C">
      <w:pPr>
        <w:tabs>
          <w:tab w:val="left" w:pos="1535"/>
        </w:tabs>
      </w:pPr>
      <w:r>
        <w:tab/>
      </w:r>
    </w:p>
    <w:sectPr w:rsidR="003B19E3" w:rsidRPr="0050040C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84D" w:rsidRDefault="005E384D" w:rsidP="003D3DAE">
      <w:r>
        <w:separator/>
      </w:r>
    </w:p>
  </w:endnote>
  <w:endnote w:type="continuationSeparator" w:id="0">
    <w:p w:rsidR="005E384D" w:rsidRDefault="005E384D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86219"/>
      <w:docPartObj>
        <w:docPartGallery w:val="Page Numbers (Bottom of Page)"/>
        <w:docPartUnique/>
      </w:docPartObj>
    </w:sdtPr>
    <w:sdtContent>
      <w:p w:rsidR="006E37CE" w:rsidRDefault="006E37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F18">
          <w:rPr>
            <w:noProof/>
          </w:rPr>
          <w:t>8</w:t>
        </w:r>
        <w:r>
          <w:fldChar w:fldCharType="end"/>
        </w:r>
      </w:p>
    </w:sdtContent>
  </w:sdt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CE" w:rsidRPr="006E37CE" w:rsidRDefault="006E37CE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84D" w:rsidRDefault="005E384D" w:rsidP="003D3DAE">
      <w:r>
        <w:separator/>
      </w:r>
    </w:p>
  </w:footnote>
  <w:footnote w:type="continuationSeparator" w:id="0">
    <w:p w:rsidR="005E384D" w:rsidRDefault="005E384D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5142242"/>
    <w:multiLevelType w:val="hybridMultilevel"/>
    <w:tmpl w:val="0404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A1822"/>
    <w:rsid w:val="000D74A4"/>
    <w:rsid w:val="000E23DC"/>
    <w:rsid w:val="00177A0E"/>
    <w:rsid w:val="001944D7"/>
    <w:rsid w:val="001C4121"/>
    <w:rsid w:val="001D39C1"/>
    <w:rsid w:val="00207F18"/>
    <w:rsid w:val="00252DE5"/>
    <w:rsid w:val="002662A8"/>
    <w:rsid w:val="002A769C"/>
    <w:rsid w:val="002D50B3"/>
    <w:rsid w:val="00300EF9"/>
    <w:rsid w:val="00362DBD"/>
    <w:rsid w:val="003B19E3"/>
    <w:rsid w:val="003D3DAE"/>
    <w:rsid w:val="003F3A47"/>
    <w:rsid w:val="00414BBC"/>
    <w:rsid w:val="00433E3A"/>
    <w:rsid w:val="004506EC"/>
    <w:rsid w:val="00453654"/>
    <w:rsid w:val="0048518C"/>
    <w:rsid w:val="0050040C"/>
    <w:rsid w:val="00541FD2"/>
    <w:rsid w:val="0056451E"/>
    <w:rsid w:val="00573FA4"/>
    <w:rsid w:val="005C3E59"/>
    <w:rsid w:val="005D28E2"/>
    <w:rsid w:val="005E384D"/>
    <w:rsid w:val="006D3C02"/>
    <w:rsid w:val="006E37CE"/>
    <w:rsid w:val="008512CA"/>
    <w:rsid w:val="008959E7"/>
    <w:rsid w:val="00947BE3"/>
    <w:rsid w:val="009616A9"/>
    <w:rsid w:val="00A03FBD"/>
    <w:rsid w:val="00A6070F"/>
    <w:rsid w:val="00AA094A"/>
    <w:rsid w:val="00AE11BD"/>
    <w:rsid w:val="00B9580D"/>
    <w:rsid w:val="00C31606"/>
    <w:rsid w:val="00C62762"/>
    <w:rsid w:val="00C97D38"/>
    <w:rsid w:val="00CE355A"/>
    <w:rsid w:val="00CF578E"/>
    <w:rsid w:val="00D70315"/>
    <w:rsid w:val="00E54839"/>
    <w:rsid w:val="00E62B32"/>
    <w:rsid w:val="00F72132"/>
    <w:rsid w:val="00F82BE8"/>
    <w:rsid w:val="00FA1863"/>
    <w:rsid w:val="00FA5FEA"/>
    <w:rsid w:val="00F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26EC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Фейзуллин Кирилл</cp:lastModifiedBy>
  <cp:revision>40</cp:revision>
  <dcterms:created xsi:type="dcterms:W3CDTF">2020-02-24T16:22:00Z</dcterms:created>
  <dcterms:modified xsi:type="dcterms:W3CDTF">2021-03-28T10:08:00Z</dcterms:modified>
</cp:coreProperties>
</file>