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7CF17513" w14:textId="77777777" w:rsidR="00E63DF6" w:rsidRDefault="00E63DF6" w:rsidP="00E63DF6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«07» июня 2022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3C28AA25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105332984"/>
      <w:r w:rsidRPr="0053472A">
        <w:rPr>
          <w:sz w:val="32"/>
          <w:szCs w:val="32"/>
        </w:rPr>
        <w:lastRenderedPageBreak/>
        <w:t>Р</w:t>
      </w:r>
      <w:r w:rsidR="00D9276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8DA671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64F4A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proofErr w:type="spellStart"/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F13CA2D" w14:textId="1B47FF9A" w:rsidR="00324071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2984" w:history="1">
            <w:r w:rsidR="00324071" w:rsidRPr="000E6AE8">
              <w:rPr>
                <w:rStyle w:val="a6"/>
                <w:noProof/>
              </w:rPr>
              <w:t>Реферат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_Toc105332984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2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153FFBD7" w14:textId="7B0E4A4D" w:rsidR="00324071" w:rsidRDefault="00324071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2985" w:history="1">
            <w:r w:rsidRPr="000E6AE8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1243" w14:textId="79F1B978" w:rsidR="00324071" w:rsidRDefault="00324071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2986" w:history="1">
            <w:r w:rsidRPr="000E6AE8">
              <w:rPr>
                <w:rStyle w:val="a6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8628" w14:textId="4858E783" w:rsidR="00324071" w:rsidRDefault="0032407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87" w:history="1">
            <w:r w:rsidRPr="000E6AE8">
              <w:rPr>
                <w:rStyle w:val="a6"/>
              </w:rPr>
              <w:t xml:space="preserve">Определение метрик для оценки качества </w:t>
            </w:r>
            <w:r w:rsidRPr="000E6AE8">
              <w:rPr>
                <w:rStyle w:val="a6"/>
                <w:lang w:val="en-US"/>
              </w:rPr>
              <w:t>UpLift</w:t>
            </w:r>
            <w:r w:rsidRPr="000E6AE8">
              <w:rPr>
                <w:rStyle w:val="a6"/>
              </w:rPr>
              <w:t xml:space="preserve"> моделирования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_Toc105332987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4A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0182FF" w14:textId="14615AA8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88" w:history="1">
            <w:r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0E6AE8">
              <w:rPr>
                <w:rStyle w:val="a6"/>
                <w:rFonts w:cs="Times New Roman"/>
                <w:noProof/>
              </w:rPr>
              <w:t xml:space="preserve"> на первых </w:t>
            </w:r>
            <w:r w:rsidRPr="000E6AE8">
              <w:rPr>
                <w:rStyle w:val="a6"/>
                <w:rFonts w:cs="Times New Roman"/>
                <w:noProof/>
                <w:lang w:val="en-US"/>
              </w:rPr>
              <w:t>k</w:t>
            </w:r>
            <w:r w:rsidRPr="000E6AE8">
              <w:rPr>
                <w:rStyle w:val="a6"/>
                <w:rFonts w:cs="Times New Roman"/>
                <w:noProof/>
              </w:rPr>
              <w:t xml:space="preserve"> – процентах выборки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6201" w14:textId="20710F75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89" w:history="1">
            <w:r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0E6AE8">
              <w:rPr>
                <w:rStyle w:val="a6"/>
                <w:rFonts w:cs="Times New Roman"/>
                <w:noProof/>
              </w:rPr>
              <w:t xml:space="preserve"> по процентилям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9375" w14:textId="151515DB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0" w:history="1">
            <w:r w:rsidRPr="000E6AE8">
              <w:rPr>
                <w:rStyle w:val="a6"/>
                <w:rFonts w:cs="Times New Roman"/>
                <w:noProof/>
              </w:rPr>
              <w:t>Средний</w:t>
            </w:r>
            <w:r w:rsidRPr="000E6AE8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Pr="000E6AE8">
              <w:rPr>
                <w:rStyle w:val="a6"/>
                <w:rFonts w:cs="Times New Roman"/>
                <w:noProof/>
              </w:rPr>
              <w:t>взвешенный</w:t>
            </w:r>
            <w:r w:rsidRPr="000E6AE8">
              <w:rPr>
                <w:rStyle w:val="a6"/>
                <w:rFonts w:cs="Times New Roman"/>
                <w:noProof/>
                <w:lang w:val="en-US"/>
              </w:rPr>
              <w:t xml:space="preserve"> UpLift (Weighted Average UpLift)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DA35" w14:textId="086C1607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1" w:history="1">
            <w:r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0E6AE8">
              <w:rPr>
                <w:rStyle w:val="a6"/>
                <w:rFonts w:cs="Times New Roman"/>
                <w:noProof/>
              </w:rPr>
              <w:t xml:space="preserve"> кривая (</w:t>
            </w:r>
            <w:r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0E6AE8">
              <w:rPr>
                <w:rStyle w:val="a6"/>
                <w:rFonts w:cs="Times New Roman"/>
                <w:noProof/>
              </w:rPr>
              <w:t xml:space="preserve"> </w:t>
            </w:r>
            <w:r w:rsidRPr="000E6AE8">
              <w:rPr>
                <w:rStyle w:val="a6"/>
                <w:rFonts w:cs="Times New Roman"/>
                <w:noProof/>
                <w:lang w:val="en-US"/>
              </w:rPr>
              <w:t>Curve</w:t>
            </w:r>
            <w:r w:rsidRPr="000E6AE8">
              <w:rPr>
                <w:rStyle w:val="a6"/>
                <w:rFonts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C98C" w14:textId="4C909886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2" w:history="1">
            <w:r w:rsidRPr="000E6AE8">
              <w:rPr>
                <w:rStyle w:val="a6"/>
                <w:rFonts w:cs="Times New Roman"/>
                <w:noProof/>
                <w:lang w:val="en-US"/>
              </w:rPr>
              <w:t>Qini</w:t>
            </w:r>
            <w:r w:rsidRPr="000E6AE8">
              <w:rPr>
                <w:rStyle w:val="a6"/>
                <w:rFonts w:cs="Times New Roman"/>
                <w:noProof/>
              </w:rPr>
              <w:t xml:space="preserve"> кривая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AC5E" w14:textId="1E4A5814" w:rsidR="00324071" w:rsidRDefault="0032407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3" w:history="1">
            <w:r w:rsidRPr="000E6AE8">
              <w:rPr>
                <w:rStyle w:val="a6"/>
              </w:rPr>
              <w:t>Источник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_Toc105332993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4AA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7C67F2" w14:textId="19BC7462" w:rsidR="00324071" w:rsidRDefault="0032407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4" w:history="1">
            <w:r w:rsidRPr="000E6AE8">
              <w:rPr>
                <w:rStyle w:val="a6"/>
              </w:rPr>
              <w:t>Анализ и агрегирование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_Toc105332994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4AA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1AC6F64" w14:textId="6BDEE76E" w:rsidR="00324071" w:rsidRDefault="0032407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5" w:history="1">
            <w:r w:rsidRPr="000E6AE8">
              <w:rPr>
                <w:rStyle w:val="a6"/>
              </w:rPr>
              <w:t xml:space="preserve">Реализация </w:t>
            </w:r>
            <w:r w:rsidRPr="000E6AE8">
              <w:rPr>
                <w:rStyle w:val="a6"/>
                <w:lang w:val="en-US"/>
              </w:rPr>
              <w:t>UpLift</w:t>
            </w:r>
            <w:r w:rsidRPr="000E6AE8">
              <w:rPr>
                <w:rStyle w:val="a6"/>
              </w:rPr>
              <w:t xml:space="preserve"> моделирования методами машинного обучения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_Toc105332995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4AA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F3A2199" w14:textId="6D27B163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6" w:history="1">
            <w:r w:rsidRPr="000E6AE8">
              <w:rPr>
                <w:rStyle w:val="a6"/>
                <w:rFonts w:cs="Times New Roman"/>
                <w:noProof/>
              </w:rPr>
              <w:t>Базовая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D55B" w14:textId="242D3894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7" w:history="1">
            <w:r w:rsidRPr="000E6AE8">
              <w:rPr>
                <w:rStyle w:val="a6"/>
                <w:rFonts w:cs="Times New Roman"/>
                <w:noProof/>
              </w:rPr>
              <w:t>Экспериментальная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D7AE" w14:textId="383157FA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8" w:history="1">
            <w:r w:rsidRPr="000E6AE8">
              <w:rPr>
                <w:rStyle w:val="a6"/>
                <w:rFonts w:cs="Times New Roman"/>
                <w:noProof/>
              </w:rPr>
              <w:t>Моделирование с одной моделью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FCF6" w14:textId="6984C138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9" w:history="1">
            <w:r w:rsidRPr="000E6AE8">
              <w:rPr>
                <w:rStyle w:val="a6"/>
                <w:rFonts w:cs="Times New Roman"/>
                <w:noProof/>
              </w:rPr>
              <w:t>Моделирование с двумя независимыми моделями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B3F88" w14:textId="774FC25C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3000" w:history="1">
            <w:r w:rsidRPr="000E6AE8">
              <w:rPr>
                <w:rStyle w:val="a6"/>
                <w:rFonts w:cs="Times New Roman"/>
                <w:noProof/>
              </w:rPr>
              <w:t>Метод трансформации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4044" w14:textId="3955FC7B" w:rsidR="00324071" w:rsidRDefault="0032407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3001" w:history="1">
            <w:r w:rsidRPr="000E6AE8">
              <w:rPr>
                <w:rStyle w:val="a6"/>
                <w:rFonts w:cs="Times New Roman"/>
                <w:noProof/>
              </w:rPr>
              <w:t>Исследований архитектур моделей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2DEB" w14:textId="1A83EF78" w:rsidR="00324071" w:rsidRDefault="00324071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3002" w:history="1">
            <w:r w:rsidRPr="000E6AE8">
              <w:rPr>
                <w:rStyle w:val="a6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_Toc105333002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664AA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7BD7991" w14:textId="11ED2807" w:rsidR="00324071" w:rsidRDefault="00324071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3003" w:history="1">
            <w:r w:rsidRPr="000E6AE8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64A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D092" w14:textId="3AEDB0C7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105332985"/>
      <w:r w:rsidRPr="00505056">
        <w:rPr>
          <w:sz w:val="32"/>
          <w:szCs w:val="32"/>
        </w:rPr>
        <w:lastRenderedPageBreak/>
        <w:t>Введение</w:t>
      </w:r>
      <w:bookmarkEnd w:id="4"/>
      <w:bookmarkEnd w:id="5"/>
      <w:bookmarkEnd w:id="6"/>
    </w:p>
    <w:p w14:paraId="3A4E01FC" w14:textId="5222888A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</w:t>
      </w:r>
      <w:proofErr w:type="gramStart"/>
      <w:r w:rsidR="00F00976">
        <w:rPr>
          <w:rFonts w:ascii="Times New Roman" w:hAnsi="Times New Roman" w:cs="Times New Roman"/>
          <w:sz w:val="28"/>
          <w:szCs w:val="28"/>
        </w:rPr>
        <w:t>подходов</w:t>
      </w:r>
      <w:r w:rsidR="00CD7A0F" w:rsidRPr="00CD7A0F">
        <w:rPr>
          <w:rFonts w:ascii="Times New Roman" w:hAnsi="Times New Roman" w:cs="Times New Roman"/>
          <w:sz w:val="28"/>
          <w:szCs w:val="28"/>
        </w:rPr>
        <w:t xml:space="preserve"> </w:t>
      </w:r>
      <w:r w:rsidR="00F00976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F00976">
        <w:rPr>
          <w:rFonts w:ascii="Times New Roman" w:hAnsi="Times New Roman" w:cs="Times New Roman"/>
          <w:sz w:val="28"/>
          <w:szCs w:val="28"/>
        </w:rPr>
        <w:t xml:space="preserve">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</w:t>
      </w:r>
      <w:r w:rsidR="00CD7A0F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</w:t>
      </w:r>
      <w:r w:rsidR="00CF290E">
        <w:rPr>
          <w:rFonts w:ascii="Times New Roman" w:hAnsi="Times New Roman" w:cs="Times New Roman"/>
          <w:sz w:val="28"/>
          <w:szCs w:val="28"/>
        </w:rPr>
        <w:t>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105332986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591DE2C4" w14:textId="143C1E95" w:rsidR="00ED388C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 xml:space="preserve">первичный анализ </w:t>
      </w:r>
      <w:r w:rsidR="0078788A">
        <w:rPr>
          <w:rFonts w:ascii="Times New Roman" w:hAnsi="Times New Roman" w:cs="Times New Roman"/>
          <w:sz w:val="28"/>
          <w:szCs w:val="28"/>
        </w:rPr>
        <w:t xml:space="preserve">методом машинного обучения для </w:t>
      </w:r>
      <w:proofErr w:type="spellStart"/>
      <w:r w:rsidR="0078788A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78788A" w:rsidRPr="0078788A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мо</w:t>
      </w:r>
      <w:r w:rsidR="00C07784">
        <w:rPr>
          <w:rFonts w:ascii="Times New Roman" w:hAnsi="Times New Roman" w:cs="Times New Roman"/>
          <w:sz w:val="28"/>
          <w:szCs w:val="28"/>
        </w:rPr>
        <w:t>д</w:t>
      </w:r>
      <w:r w:rsidR="0078788A">
        <w:rPr>
          <w:rFonts w:ascii="Times New Roman" w:hAnsi="Times New Roman" w:cs="Times New Roman"/>
          <w:sz w:val="28"/>
          <w:szCs w:val="28"/>
        </w:rPr>
        <w:t>е</w:t>
      </w:r>
      <w:r w:rsidR="00C07784">
        <w:rPr>
          <w:rFonts w:ascii="Times New Roman" w:hAnsi="Times New Roman" w:cs="Times New Roman"/>
          <w:sz w:val="28"/>
          <w:szCs w:val="28"/>
        </w:rPr>
        <w:t>л</w:t>
      </w:r>
      <w:r w:rsidR="0078788A">
        <w:rPr>
          <w:rFonts w:ascii="Times New Roman" w:hAnsi="Times New Roman" w:cs="Times New Roman"/>
          <w:sz w:val="28"/>
          <w:szCs w:val="28"/>
        </w:rPr>
        <w:t>ирования</w:t>
      </w:r>
      <w:r w:rsidR="002F414F">
        <w:rPr>
          <w:rFonts w:ascii="Times New Roman" w:hAnsi="Times New Roman" w:cs="Times New Roman"/>
          <w:sz w:val="28"/>
          <w:szCs w:val="28"/>
        </w:rPr>
        <w:t>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78788A">
        <w:rPr>
          <w:rFonts w:ascii="Times New Roman" w:hAnsi="Times New Roman" w:cs="Times New Roman"/>
          <w:sz w:val="28"/>
          <w:szCs w:val="28"/>
        </w:rPr>
        <w:t xml:space="preserve">, </w:t>
      </w:r>
      <w:r w:rsidR="002F414F">
        <w:rPr>
          <w:rFonts w:ascii="Times New Roman" w:hAnsi="Times New Roman" w:cs="Times New Roman"/>
          <w:sz w:val="28"/>
          <w:szCs w:val="28"/>
        </w:rPr>
        <w:t>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реализованных</w:t>
      </w:r>
      <w:r w:rsidR="00E0578D">
        <w:rPr>
          <w:rFonts w:ascii="Times New Roman" w:hAnsi="Times New Roman" w:cs="Times New Roman"/>
          <w:sz w:val="28"/>
          <w:szCs w:val="28"/>
        </w:rPr>
        <w:t xml:space="preserve">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34DE8522" w14:textId="77777777" w:rsidR="00843547" w:rsidRPr="002A6AE6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4"/>
      <w:bookmarkStart w:id="13" w:name="_Toc91148881"/>
      <w:bookmarkStart w:id="14" w:name="_Toc91149117"/>
      <w:bookmarkStart w:id="15" w:name="_Toc91170843"/>
      <w:bookmarkStart w:id="16" w:name="_Toc105332987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proofErr w:type="spellStart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17" w:name="_Toc91089843"/>
      <w:bookmarkEnd w:id="12"/>
      <w:bookmarkEnd w:id="13"/>
      <w:bookmarkEnd w:id="14"/>
      <w:bookmarkEnd w:id="15"/>
      <w:bookmarkEnd w:id="16"/>
    </w:p>
    <w:p w14:paraId="57A62B10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представляет собой задачу оценки (скор балл) эффекта от коммуникации на реципиента, то </w:t>
      </w:r>
      <w:r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 Получается, что </w:t>
      </w:r>
      <w:r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</w:t>
      </w:r>
      <w:proofErr w:type="spellStart"/>
      <w:r w:rsidRPr="009D1D4A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9D1D4A">
        <w:rPr>
          <w:rFonts w:ascii="Times New Roman" w:hAnsi="Times New Roman" w:cs="Times New Roman"/>
          <w:sz w:val="28"/>
          <w:szCs w:val="28"/>
        </w:rPr>
        <w:t xml:space="preserve"> и PR AUC, основанные на матрице ошибок, для классификации или </w:t>
      </w:r>
      <w:r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классов.</w:t>
      </w:r>
    </w:p>
    <w:p w14:paraId="1CCEEA1E" w14:textId="77777777" w:rsidR="00843547" w:rsidRDefault="00843547" w:rsidP="0084354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8" w:name="_Toc105332988"/>
      <w:proofErr w:type="spellStart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  <w:bookmarkEnd w:id="18"/>
    </w:p>
    <w:p w14:paraId="48F84A8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Самая простая и интуитивно понятная метрика, особенно для применения в бизнесе и для интерпретации. </w:t>
      </w:r>
    </w:p>
    <w:p w14:paraId="7850F243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 моделирования будет найти такой алгоритм, который лучше всех максимизирует эффект </w:t>
      </w:r>
      <w:bookmarkEnd w:id="17"/>
      <w:r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546AFBE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274DFD9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605962A" w14:textId="77777777" w:rsidR="00843547" w:rsidRPr="00292035" w:rsidRDefault="00843547" w:rsidP="00843547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4F5EB813" w14:textId="77777777" w:rsidR="00843547" w:rsidRDefault="00843547" w:rsidP="0084354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.</w:t>
      </w:r>
    </w:p>
    <w:p w14:paraId="7FC8A39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 </w:t>
      </w:r>
    </w:p>
    <w:p w14:paraId="4F39C1C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Причем, данную метрику можно рассчитать двумя способами, в зависимости от ранжирования по прогнозу </w:t>
      </w:r>
      <w:proofErr w:type="spellStart"/>
      <w:r w:rsidRPr="0064708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4708B">
        <w:rPr>
          <w:rFonts w:ascii="Times New Roman" w:hAnsi="Times New Roman" w:cs="Times New Roman"/>
          <w:sz w:val="28"/>
          <w:szCs w:val="28"/>
        </w:rPr>
        <w:t>:</w:t>
      </w:r>
    </w:p>
    <w:p w14:paraId="75CB15E7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0B142460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1EC42841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664913FC" w14:textId="77777777" w:rsidR="00843547" w:rsidRPr="009B64B8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1C90AA9A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D99AD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5332989"/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 xml:space="preserve">по </w:t>
      </w:r>
      <w:proofErr w:type="spellStart"/>
      <w:r w:rsidRPr="00375821">
        <w:rPr>
          <w:rFonts w:ascii="Times New Roman" w:hAnsi="Times New Roman" w:cs="Times New Roman"/>
          <w:color w:val="auto"/>
          <w:sz w:val="28"/>
          <w:szCs w:val="28"/>
        </w:rPr>
        <w:t>процентилям</w:t>
      </w:r>
      <w:bookmarkEnd w:id="19"/>
      <w:proofErr w:type="spellEnd"/>
    </w:p>
    <w:p w14:paraId="5A2D89D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200DF106" w14:textId="77777777" w:rsidR="00843547" w:rsidRPr="009272E0" w:rsidRDefault="00843547" w:rsidP="00843547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51E42694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8ECD5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284E4" w14:textId="77777777" w:rsidR="00843547" w:rsidRDefault="00843547" w:rsidP="00843547">
      <w:pPr>
        <w:keepNext/>
        <w:ind w:right="566"/>
        <w:jc w:val="center"/>
      </w:pPr>
      <w:bookmarkStart w:id="20" w:name="_Toc91089845"/>
      <w:bookmarkStart w:id="21" w:name="_Toc91148688"/>
      <w:bookmarkStart w:id="22" w:name="_Toc91148885"/>
      <w:bookmarkStart w:id="23" w:name="_Toc91149121"/>
      <w:bookmarkStart w:id="24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49F86" wp14:editId="77A89797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CAD" w14:textId="68984BE1" w:rsidR="00843547" w:rsidRDefault="00843547" w:rsidP="00843547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8664AA">
          <w:rPr>
            <w:noProof/>
          </w:rPr>
          <w:t>1</w:t>
        </w:r>
      </w:fldSimple>
    </w:p>
    <w:p w14:paraId="29849E7D" w14:textId="77777777" w:rsidR="00843547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схож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5FC0DBA1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04B68E80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6A858443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F2FEE49" w14:textId="77777777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CD5283C" w14:textId="77777777" w:rsidR="00843547" w:rsidRPr="002A5D14" w:rsidRDefault="00843547" w:rsidP="002A5D14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05332990"/>
      <w:r w:rsidRPr="002A5D14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A5D14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(Weighted Average </w:t>
      </w:r>
      <w:proofErr w:type="spellStart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>)</w:t>
      </w:r>
      <w:bookmarkEnd w:id="25"/>
    </w:p>
    <w:p w14:paraId="687544BC" w14:textId="77777777" w:rsidR="00843547" w:rsidRPr="00B56A66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 xml:space="preserve">Данная метрика представляет собой оценку </w:t>
      </w:r>
      <w:proofErr w:type="spellStart"/>
      <w:r w:rsidRPr="00B56A66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B56A66">
        <w:rPr>
          <w:rFonts w:ascii="Times New Roman" w:hAnsi="Times New Roman" w:cs="Times New Roman"/>
          <w:sz w:val="28"/>
          <w:szCs w:val="28"/>
        </w:rPr>
        <w:t xml:space="preserve"> по всей выборки и определяется следующий образом:</w:t>
      </w:r>
    </w:p>
    <w:p w14:paraId="75DAD050" w14:textId="77777777" w:rsidR="00843547" w:rsidRPr="006D7822" w:rsidRDefault="00843547" w:rsidP="00843547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Pr="006D7822">
        <w:rPr>
          <w:rFonts w:eastAsiaTheme="minorEastAsia"/>
          <w:sz w:val="36"/>
          <w:szCs w:val="36"/>
        </w:rPr>
        <w:t xml:space="preserve">, </w:t>
      </w:r>
    </w:p>
    <w:p w14:paraId="66767C1B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6A83F923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63F9B20B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7D303346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3D2BF81F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5ADA821F" w14:textId="77777777" w:rsidR="00843547" w:rsidRPr="002A5D14" w:rsidRDefault="00843547" w:rsidP="002A5D1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6" w:name="_Toc105332991"/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кривая (</w:t>
      </w:r>
      <w:proofErr w:type="spellStart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bookmarkEnd w:id="26"/>
    </w:p>
    <w:p w14:paraId="0BBEB655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 xml:space="preserve">Данная кривая строится как функция с нарастающим итогом, где для каждой точки задается соответствующий </w:t>
      </w:r>
      <w:proofErr w:type="spellStart"/>
      <w:r w:rsidRPr="00041381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381">
        <w:rPr>
          <w:rFonts w:ascii="Times New Roman" w:hAnsi="Times New Roman" w:cs="Times New Roman"/>
          <w:sz w:val="28"/>
          <w:szCs w:val="28"/>
        </w:rPr>
        <w:t>.</w:t>
      </w:r>
    </w:p>
    <w:p w14:paraId="2E6590E7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0974C656" w14:textId="77777777" w:rsidR="00843547" w:rsidRDefault="00843547" w:rsidP="00843547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27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27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Pr="00D1787B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14:paraId="5FE9919B" w14:textId="77777777" w:rsidR="00843547" w:rsidRDefault="00963335" w:rsidP="0084354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843547">
        <w:rPr>
          <w:rFonts w:eastAsiaTheme="minorEastAsia"/>
        </w:rPr>
        <w:t>,</w:t>
      </w:r>
      <w:r w:rsidR="00843547" w:rsidRPr="00D1787B">
        <w:tab/>
      </w:r>
    </w:p>
    <w:p w14:paraId="1E83C246" w14:textId="77777777" w:rsidR="00843547" w:rsidRDefault="00963335" w:rsidP="008435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843547">
        <w:rPr>
          <w:rFonts w:eastAsiaTheme="minorEastAsia"/>
        </w:rPr>
        <w:t>.</w:t>
      </w:r>
    </w:p>
    <w:p w14:paraId="3FC0BE89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A7611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09706463" w14:textId="77777777" w:rsidR="00843547" w:rsidRDefault="00843547" w:rsidP="00843547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C79BD" wp14:editId="54670121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742" w14:textId="79BB31F0" w:rsidR="00843547" w:rsidRDefault="00843547" w:rsidP="00843547">
      <w:pPr>
        <w:pStyle w:val="ae"/>
        <w:jc w:val="center"/>
      </w:pPr>
      <w:r>
        <w:t xml:space="preserve">Рисунок </w:t>
      </w:r>
      <w:fldSimple w:instr=" SEQ Рисунок \* ARABIC ">
        <w:r w:rsidR="008664AA">
          <w:rPr>
            <w:noProof/>
          </w:rPr>
          <w:t>2</w:t>
        </w:r>
      </w:fldSimple>
    </w:p>
    <w:p w14:paraId="0AFF98C9" w14:textId="77777777" w:rsidR="00843547" w:rsidRDefault="00843547" w:rsidP="00843547"/>
    <w:p w14:paraId="0A950747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05332992"/>
      <w:proofErr w:type="spellStart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proofErr w:type="spellEnd"/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  <w:bookmarkEnd w:id="28"/>
    </w:p>
    <w:p w14:paraId="1244E15F" w14:textId="77777777" w:rsidR="00843547" w:rsidRPr="00046EFC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 xml:space="preserve">Данную функцию можно выразить через </w:t>
      </w:r>
      <w:proofErr w:type="spellStart"/>
      <w:r w:rsidRPr="00046EF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6EFC">
        <w:rPr>
          <w:rFonts w:ascii="Times New Roman" w:hAnsi="Times New Roman" w:cs="Times New Roman"/>
          <w:sz w:val="28"/>
          <w:szCs w:val="28"/>
        </w:rPr>
        <w:t xml:space="preserve"> кривую следующим образом:</w:t>
      </w:r>
    </w:p>
    <w:p w14:paraId="7786C449" w14:textId="77777777" w:rsidR="00843547" w:rsidRPr="001352FC" w:rsidRDefault="00843547" w:rsidP="0084354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08252F5E" w14:textId="77777777" w:rsidR="00843547" w:rsidRPr="003529FD" w:rsidRDefault="00843547" w:rsidP="0084354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1596CC98" w14:textId="77777777" w:rsidR="00843547" w:rsidRPr="000F453E" w:rsidRDefault="00843547" w:rsidP="0084354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55339379" w14:textId="77777777" w:rsidR="00843547" w:rsidRPr="0086240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 xml:space="preserve"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</w:t>
      </w:r>
      <w:proofErr w:type="gramStart"/>
      <w:r w:rsidRPr="00862405">
        <w:rPr>
          <w:rFonts w:ascii="Times New Roman" w:hAnsi="Times New Roman" w:cs="Times New Roman"/>
          <w:sz w:val="28"/>
          <w:szCs w:val="28"/>
        </w:rPr>
        <w:t>базой</w:t>
      </w:r>
      <w:proofErr w:type="gramEnd"/>
      <w:r w:rsidRPr="00862405">
        <w:rPr>
          <w:rFonts w:ascii="Times New Roman" w:hAnsi="Times New Roman" w:cs="Times New Roman"/>
          <w:sz w:val="28"/>
          <w:szCs w:val="28"/>
        </w:rPr>
        <w:t xml:space="preserve"> и чтобы не упускать потенциальный доход, контрольная группа выделяется как можно меньше.</w:t>
      </w:r>
    </w:p>
    <w:p w14:paraId="36AD61E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34917F5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EC45B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FC7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7F2D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B18F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A6C5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A2110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34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3395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2C0B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8AB7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6AC6E" w14:textId="77777777" w:rsidR="00843547" w:rsidRDefault="00843547" w:rsidP="00843547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29" w:name="_Toc105332993"/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  <w:bookmarkEnd w:id="29"/>
    </w:p>
    <w:p w14:paraId="6D41B447" w14:textId="77777777" w:rsidR="00843547" w:rsidRPr="00A7047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 xml:space="preserve">За источник данных было взято уже завершенное соревнование по </w:t>
      </w:r>
      <w:proofErr w:type="spellStart"/>
      <w:r w:rsidRPr="00A70475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A70475">
        <w:rPr>
          <w:rFonts w:ascii="Times New Roman" w:hAnsi="Times New Roman" w:cs="Times New Roman"/>
          <w:sz w:val="28"/>
          <w:szCs w:val="28"/>
        </w:rPr>
        <w:t xml:space="preserve"> моделированию от российской мега-корпорации X5 Retail Group (ныне X5 Group)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529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F529C2">
        <w:rPr>
          <w:rFonts w:ascii="Times New Roman" w:hAnsi="Times New Roman" w:cs="Times New Roman"/>
          <w:sz w:val="28"/>
          <w:szCs w:val="28"/>
        </w:rPr>
        <w:t>)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0CADEA1A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Pr="00263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06FAA6EA" w14:textId="77777777" w:rsidR="00843547" w:rsidRPr="0029203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58E20CB6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0E9AAD" w14:textId="77777777" w:rsidR="00843547" w:rsidRPr="00E67DA6" w:rsidRDefault="00843547" w:rsidP="00843547">
      <w:pPr>
        <w:pStyle w:val="a3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A3350B" wp14:editId="2636A99C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2A8" w14:textId="77777777" w:rsidR="00843547" w:rsidRDefault="00843547" w:rsidP="00843547">
      <w:pPr>
        <w:pStyle w:val="ae"/>
        <w:jc w:val="center"/>
      </w:pPr>
      <w:r>
        <w:t>Рисунок 3</w:t>
      </w:r>
    </w:p>
    <w:p w14:paraId="3F485869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55748285" w14:textId="77777777" w:rsidR="00843547" w:rsidRDefault="00843547" w:rsidP="00843547">
      <w:pPr>
        <w:pStyle w:val="a3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58B82" wp14:editId="4795B8CB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201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6E19CA76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E78F27F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FBE60D" w14:textId="77777777" w:rsidR="00843547" w:rsidRPr="005D0AB0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4AB55A90" w14:textId="77777777" w:rsidR="00843547" w:rsidRDefault="00843547" w:rsidP="00843547">
      <w:pPr>
        <w:keepNext/>
        <w:ind w:left="-709"/>
      </w:pPr>
      <w:r w:rsidRPr="00B92819">
        <w:rPr>
          <w:noProof/>
        </w:rPr>
        <w:drawing>
          <wp:inline distT="0" distB="0" distL="0" distR="0" wp14:anchorId="55DF10EC" wp14:editId="69990B05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7FC" w14:textId="77777777" w:rsidR="00843547" w:rsidRDefault="00843547" w:rsidP="00843547">
      <w:pPr>
        <w:pStyle w:val="ae"/>
        <w:jc w:val="center"/>
      </w:pPr>
      <w:r>
        <w:t>Рисунок 5</w:t>
      </w:r>
    </w:p>
    <w:p w14:paraId="4384F7F0" w14:textId="77777777" w:rsidR="00843547" w:rsidRPr="00705EB3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5F288069" w14:textId="77777777" w:rsidR="00843547" w:rsidRPr="00167CE0" w:rsidRDefault="00843547" w:rsidP="00843547">
      <w:pPr>
        <w:pStyle w:val="a3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F489E20" wp14:editId="0FE70D44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2E43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53A28C51" w14:textId="77777777" w:rsidR="00843547" w:rsidRPr="00D93B66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DEDE04F" w14:textId="77777777" w:rsidR="00843547" w:rsidRDefault="00843547" w:rsidP="00843547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2DF4A2CD" wp14:editId="1D1655B0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B38" w14:textId="77777777" w:rsidR="00843547" w:rsidRDefault="00843547" w:rsidP="00843547">
      <w:pPr>
        <w:pStyle w:val="ae"/>
        <w:jc w:val="center"/>
      </w:pPr>
      <w:r>
        <w:t>Рисунок 7</w:t>
      </w:r>
    </w:p>
    <w:p w14:paraId="5A9238FC" w14:textId="77777777" w:rsidR="00843547" w:rsidRDefault="00843547" w:rsidP="00843547"/>
    <w:p w14:paraId="36A10CFD" w14:textId="77777777" w:rsidR="00843547" w:rsidRDefault="00843547" w:rsidP="00843547"/>
    <w:p w14:paraId="5B7C1FE6" w14:textId="77777777" w:rsidR="00843547" w:rsidRDefault="00843547" w:rsidP="00843547"/>
    <w:p w14:paraId="43E09A2A" w14:textId="77777777" w:rsidR="00843547" w:rsidRDefault="00843547" w:rsidP="00843547"/>
    <w:p w14:paraId="1A870E68" w14:textId="77777777" w:rsidR="00843547" w:rsidRDefault="00843547" w:rsidP="00843547"/>
    <w:p w14:paraId="4A407AC1" w14:textId="77777777" w:rsidR="00843547" w:rsidRDefault="00843547" w:rsidP="00843547"/>
    <w:p w14:paraId="26B22930" w14:textId="77777777" w:rsidR="00843547" w:rsidRDefault="00843547" w:rsidP="00843547"/>
    <w:p w14:paraId="1BE2DF92" w14:textId="77777777" w:rsidR="00843547" w:rsidRDefault="00843547" w:rsidP="00843547"/>
    <w:p w14:paraId="69A7A24D" w14:textId="77777777" w:rsidR="00843547" w:rsidRDefault="00843547" w:rsidP="00843547"/>
    <w:p w14:paraId="5F0A6200" w14:textId="77777777" w:rsidR="00843547" w:rsidRDefault="00843547" w:rsidP="00843547"/>
    <w:p w14:paraId="2C5E87C5" w14:textId="77777777" w:rsidR="00843547" w:rsidRDefault="00843547" w:rsidP="00843547"/>
    <w:p w14:paraId="418B6E60" w14:textId="77777777" w:rsidR="00843547" w:rsidRDefault="00843547" w:rsidP="00843547"/>
    <w:p w14:paraId="1D16429A" w14:textId="77777777" w:rsidR="00843547" w:rsidRDefault="00843547" w:rsidP="00843547"/>
    <w:p w14:paraId="7A05CCBB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053329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  <w:bookmarkEnd w:id="30"/>
    </w:p>
    <w:p w14:paraId="4B8C2A6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proofErr w:type="spellStart"/>
      <w:r w:rsidRPr="006C299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 составляют 4 Гб.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что достаточно много для табличных данных самом экономном формате,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Pr="006C299B">
        <w:rPr>
          <w:rFonts w:ascii="Times New Roman" w:hAnsi="Times New Roman" w:cs="Times New Roman"/>
          <w:sz w:val="28"/>
          <w:szCs w:val="28"/>
        </w:rPr>
        <w:t>.</w:t>
      </w:r>
    </w:p>
    <w:p w14:paraId="5B429C3C" w14:textId="77777777" w:rsidR="00843547" w:rsidRDefault="00843547" w:rsidP="00843547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1F1CA" wp14:editId="0305BCB6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9133" w14:textId="77777777" w:rsidR="00843547" w:rsidRPr="00316B49" w:rsidRDefault="00843547" w:rsidP="00843547">
      <w:pPr>
        <w:pStyle w:val="ae"/>
        <w:jc w:val="center"/>
      </w:pPr>
      <w:r>
        <w:t xml:space="preserve">Рисунок </w:t>
      </w:r>
      <w:r w:rsidRPr="00316B49">
        <w:t>8</w:t>
      </w:r>
    </w:p>
    <w:p w14:paraId="6A7F1E7A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29C11D1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продаваемые:</w:t>
      </w:r>
    </w:p>
    <w:p w14:paraId="7084DA7B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Уровни в иерархии товаров – 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3BEA190" w14:textId="77777777" w:rsidR="00843547" w:rsidRDefault="00843547" w:rsidP="00843547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0E253C01" wp14:editId="457BBA72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4F9" w14:textId="77777777" w:rsidR="00843547" w:rsidRPr="00A62BA8" w:rsidRDefault="00843547" w:rsidP="00843547">
      <w:pPr>
        <w:pStyle w:val="ae"/>
        <w:jc w:val="center"/>
      </w:pPr>
      <w:r>
        <w:t>Рисунок 9</w:t>
      </w:r>
    </w:p>
    <w:p w14:paraId="0C1F2F20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235F89DC" w14:textId="77777777" w:rsidR="00843547" w:rsidRDefault="00843547" w:rsidP="00843547">
      <w:pPr>
        <w:pStyle w:val="a3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6AC8E37" wp14:editId="14D8B5EA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F58" w14:textId="77777777" w:rsidR="00843547" w:rsidRDefault="00843547" w:rsidP="00843547">
      <w:pPr>
        <w:pStyle w:val="ae"/>
        <w:jc w:val="center"/>
      </w:pPr>
      <w:r>
        <w:t>Рисунок 10</w:t>
      </w:r>
    </w:p>
    <w:p w14:paraId="4BDFF551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69D2EFCD" w14:textId="77777777" w:rsidR="00843547" w:rsidRDefault="00843547" w:rsidP="00843547">
      <w:pPr>
        <w:pStyle w:val="a3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58C794FE" wp14:editId="7BABBCF2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155" w14:textId="77777777" w:rsidR="00843547" w:rsidRDefault="00843547" w:rsidP="00843547">
      <w:pPr>
        <w:pStyle w:val="ae"/>
        <w:jc w:val="center"/>
      </w:pPr>
      <w:r>
        <w:t>Рисунок 11</w:t>
      </w:r>
    </w:p>
    <w:p w14:paraId="17DC8F5F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0374DBCC" w14:textId="77777777" w:rsidR="00843547" w:rsidRDefault="00843547" w:rsidP="00843547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067C869B" wp14:editId="724490FE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200" w14:textId="77777777" w:rsidR="00843547" w:rsidRPr="001A10B1" w:rsidRDefault="00843547" w:rsidP="00843547">
      <w:pPr>
        <w:pStyle w:val="ae"/>
        <w:jc w:val="center"/>
      </w:pPr>
      <w:r>
        <w:t>Рисунок 12</w:t>
      </w:r>
    </w:p>
    <w:p w14:paraId="498AD904" w14:textId="77777777" w:rsidR="00843547" w:rsidRPr="00453519" w:rsidRDefault="00843547" w:rsidP="00843547"/>
    <w:p w14:paraId="6EB43F13" w14:textId="77777777" w:rsidR="00843547" w:rsidRPr="001352FC" w:rsidRDefault="00843547" w:rsidP="0084354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3E4A6D4" w14:textId="0D5A036E" w:rsidR="00843547" w:rsidRPr="00434F81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 были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45E0CE49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5C5693FE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00787070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277E2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2CCA8BF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7167796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A16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8161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3AB9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9E3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3CD69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C34F8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909A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3D53" w14:textId="77777777" w:rsidR="00843547" w:rsidRDefault="00843547" w:rsidP="00E36C25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8E7696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05332995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proofErr w:type="spellStart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proofErr w:type="spellEnd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  <w:bookmarkEnd w:id="31"/>
    </w:p>
    <w:p w14:paraId="3B6845BD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5332996"/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  <w:bookmarkEnd w:id="32"/>
    </w:p>
    <w:p w14:paraId="2A483735" w14:textId="77777777" w:rsidR="00843547" w:rsidRPr="000E4853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величина, распределенная от -1 до 1.</w:t>
      </w:r>
    </w:p>
    <w:p w14:paraId="2F7AB409" w14:textId="77777777" w:rsidR="00843547" w:rsidRPr="00512B7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такого моделирования получаем</w:t>
      </w:r>
      <w:r w:rsidRPr="004D0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Pr="00512B7B">
        <w:rPr>
          <w:rFonts w:ascii="Times New Roman" w:hAnsi="Times New Roman" w:cs="Times New Roman"/>
          <w:sz w:val="28"/>
          <w:szCs w:val="28"/>
        </w:rPr>
        <w:t>:</w:t>
      </w:r>
    </w:p>
    <w:p w14:paraId="11599790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35181E12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0.029</w:t>
      </w:r>
    </w:p>
    <w:p w14:paraId="7946593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1AD8F05E" w14:textId="77777777" w:rsidR="00843547" w:rsidRPr="00A74901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0F89FCED" w14:textId="77777777" w:rsidR="00843547" w:rsidRPr="00A74901" w:rsidRDefault="00843547" w:rsidP="00843547">
      <w:pPr>
        <w:pStyle w:val="a3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B8BB1B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91430874"/>
      <w:bookmarkStart w:id="34" w:name="_Toc105332997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33"/>
      <w:bookmarkEnd w:id="34"/>
    </w:p>
    <w:p w14:paraId="38EEDEB0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Исследование методов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 моделирования с помощью машинного обучения реализовано на высокоуровневом языке программирования Python, с использованием библиотек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scikit-uplift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3EE1E4A6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 xml:space="preserve">Для сравнения методов моделирования используется модель градиентного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 xml:space="preserve">, реализованный в библиотеке </w:t>
      </w:r>
      <w:proofErr w:type="spellStart"/>
      <w:r w:rsidRPr="0065794B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65794B">
        <w:rPr>
          <w:rFonts w:ascii="Times New Roman" w:hAnsi="Times New Roman" w:cs="Times New Roman"/>
          <w:sz w:val="28"/>
          <w:szCs w:val="28"/>
        </w:rPr>
        <w:t>.</w:t>
      </w:r>
    </w:p>
    <w:p w14:paraId="7B0D7E8E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 c разбиением выборки на 5 долей. По итогу кросс валидации будет браться средняя по метрикам качества, на основе которых и будет сравнение.</w:t>
      </w:r>
      <w:r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4FBD0E03" w14:textId="77777777" w:rsidR="00843547" w:rsidRDefault="00843547" w:rsidP="00843547">
      <w:pPr>
        <w:pStyle w:val="af7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4B7B5250" wp14:editId="5511B295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FD2" w14:textId="77777777" w:rsidR="00843547" w:rsidRPr="00780494" w:rsidRDefault="00843547" w:rsidP="00843547">
      <w:pPr>
        <w:pStyle w:val="ae"/>
        <w:jc w:val="center"/>
      </w:pPr>
      <w:r>
        <w:t>Рисунок 13</w:t>
      </w:r>
      <w:r w:rsidRPr="00730081">
        <w:t>.</w:t>
      </w:r>
      <w:r>
        <w:t xml:space="preserve"> Схема кросс валидации</w:t>
      </w:r>
    </w:p>
    <w:p w14:paraId="0B017FE4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9414E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F3FD1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4288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47A4753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20F0BED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649559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65818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272C06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D0D86A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0B4C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381A270" w14:textId="77777777" w:rsidR="00843547" w:rsidRPr="00CF7758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5332998"/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  <w:bookmarkEnd w:id="35"/>
    </w:p>
    <w:p w14:paraId="6F416C7D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простое и понятное решение. На тренировочной выборке обучаем любую модель бинарной классификации по всем обучающим признакам, включая коммуникационную переменную.</w:t>
      </w:r>
    </w:p>
    <w:p w14:paraId="3BEBF46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660B794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0 и снова определяем прогноз вероятности, что объект совершит целевое действие.</w:t>
      </w:r>
    </w:p>
    <w:p w14:paraId="613816D8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вероятностей при наличии коммуникации и при отсутствии, что и будет значением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C3327F">
        <w:rPr>
          <w:rFonts w:ascii="Times New Roman" w:hAnsi="Times New Roman" w:cs="Times New Roman"/>
          <w:sz w:val="28"/>
          <w:szCs w:val="28"/>
        </w:rPr>
        <w:t>.</w:t>
      </w:r>
    </w:p>
    <w:p w14:paraId="3FD140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59B57401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21304061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296</w:t>
      </w:r>
    </w:p>
    <w:p w14:paraId="53227FEF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</w:p>
    <w:p w14:paraId="6D92E497" w14:textId="77777777" w:rsidR="00843547" w:rsidRPr="009668F0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</w:p>
    <w:p w14:paraId="37585CDB" w14:textId="77777777" w:rsidR="00843547" w:rsidRDefault="00843547" w:rsidP="00843547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рисунках 14 и 15, для каждого разбиении фактически отсутствует инкрементальный эффект.</w:t>
      </w:r>
    </w:p>
    <w:p w14:paraId="53EF1BE4" w14:textId="77777777" w:rsidR="00843547" w:rsidRDefault="00843547" w:rsidP="00843547">
      <w:pPr>
        <w:keepNext/>
        <w:spacing w:after="0" w:line="360" w:lineRule="auto"/>
        <w:ind w:left="-142" w:right="566"/>
        <w:jc w:val="center"/>
      </w:pPr>
      <w:r w:rsidRPr="00966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CF112" wp14:editId="5CB90B71">
            <wp:extent cx="6120130" cy="2092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DF8" w14:textId="77777777" w:rsidR="00843547" w:rsidRDefault="00843547" w:rsidP="00843547">
      <w:pPr>
        <w:pStyle w:val="ae"/>
        <w:jc w:val="center"/>
      </w:pPr>
      <w:r>
        <w:t>Рисунок 14</w:t>
      </w:r>
    </w:p>
    <w:p w14:paraId="0C6F0B67" w14:textId="77777777" w:rsidR="00843547" w:rsidRDefault="00843547" w:rsidP="00843547">
      <w:pPr>
        <w:keepNext/>
        <w:jc w:val="center"/>
      </w:pPr>
      <w:r w:rsidRPr="003C3A36">
        <w:rPr>
          <w:noProof/>
        </w:rPr>
        <w:lastRenderedPageBreak/>
        <w:drawing>
          <wp:inline distT="0" distB="0" distL="0" distR="0" wp14:anchorId="41F8C7F7" wp14:editId="001C2760">
            <wp:extent cx="4024746" cy="336787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3996" cy="33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CC3" w14:textId="77777777" w:rsidR="00843547" w:rsidRDefault="00843547" w:rsidP="00843547">
      <w:pPr>
        <w:pStyle w:val="ae"/>
        <w:jc w:val="center"/>
      </w:pPr>
      <w:r>
        <w:t>Рисунок 14</w:t>
      </w:r>
    </w:p>
    <w:p w14:paraId="1662ED1D" w14:textId="77777777" w:rsidR="00843547" w:rsidRPr="003C3A36" w:rsidRDefault="00843547" w:rsidP="00843547"/>
    <w:p w14:paraId="6C2F34D2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05332999"/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bookmarkEnd w:id="36"/>
    </w:p>
    <w:p w14:paraId="6A0A3A79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25721A3C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Но тут сразу возникает нюанс, что при отсутствии равного объема целевой и контрольной группы, 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25654751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396DA7E6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3ECEE23E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471</w:t>
      </w:r>
    </w:p>
    <w:p w14:paraId="21CA4D8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.006</w:t>
      </w:r>
    </w:p>
    <w:p w14:paraId="690BED55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099CBAD0" w14:textId="77777777" w:rsidR="00843547" w:rsidRDefault="00843547" w:rsidP="00843547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B76460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>
        <w:rPr>
          <w:noProof/>
        </w:rPr>
        <w:t>.</w:t>
      </w:r>
    </w:p>
    <w:p w14:paraId="0292942A" w14:textId="77777777" w:rsidR="00843547" w:rsidRDefault="00843547" w:rsidP="00843547">
      <w:pPr>
        <w:pStyle w:val="a3"/>
        <w:keepNext/>
        <w:spacing w:line="360" w:lineRule="auto"/>
        <w:ind w:left="0" w:right="566"/>
        <w:jc w:val="center"/>
      </w:pPr>
      <w:r w:rsidRPr="007322E8">
        <w:rPr>
          <w:noProof/>
        </w:rPr>
        <w:drawing>
          <wp:inline distT="0" distB="0" distL="0" distR="0" wp14:anchorId="531F3CC7" wp14:editId="706B9341">
            <wp:extent cx="6120130" cy="208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834" w14:textId="77777777" w:rsidR="00843547" w:rsidRDefault="00843547" w:rsidP="00843547">
      <w:pPr>
        <w:pStyle w:val="ae"/>
        <w:jc w:val="center"/>
      </w:pPr>
      <w:r>
        <w:t>Рисунок 15</w:t>
      </w:r>
    </w:p>
    <w:p w14:paraId="6BEF4E87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7322E8">
        <w:rPr>
          <w:noProof/>
        </w:rPr>
        <w:t xml:space="preserve"> </w:t>
      </w:r>
    </w:p>
    <w:p w14:paraId="56A48781" w14:textId="77777777" w:rsidR="00843547" w:rsidRDefault="00843547" w:rsidP="00843547">
      <w:pPr>
        <w:pStyle w:val="a3"/>
        <w:keepNext/>
        <w:spacing w:line="360" w:lineRule="auto"/>
        <w:ind w:left="0" w:right="566"/>
        <w:jc w:val="both"/>
      </w:pPr>
      <w:r w:rsidRPr="00632AC5">
        <w:rPr>
          <w:noProof/>
        </w:rPr>
        <w:drawing>
          <wp:inline distT="0" distB="0" distL="0" distR="0" wp14:anchorId="69FD2197" wp14:editId="2EFE9D29">
            <wp:extent cx="6120130" cy="210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073" w14:textId="77777777" w:rsidR="00843547" w:rsidRDefault="00843547" w:rsidP="00843547">
      <w:pPr>
        <w:pStyle w:val="ae"/>
        <w:jc w:val="center"/>
      </w:pPr>
      <w:r>
        <w:t>Рисунок 16</w:t>
      </w:r>
    </w:p>
    <w:p w14:paraId="7588346C" w14:textId="77777777" w:rsidR="00843547" w:rsidRPr="0085215C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t xml:space="preserve">Так же стоит добавить, что после каждой итерации обучения разбивка конверсий по </w:t>
      </w:r>
      <w:proofErr w:type="spellStart"/>
      <w:r w:rsidRPr="00A05AF8">
        <w:rPr>
          <w:rFonts w:ascii="Times New Roman" w:hAnsi="Times New Roman" w:cs="Times New Roman"/>
          <w:sz w:val="28"/>
          <w:szCs w:val="28"/>
        </w:rPr>
        <w:t>процентилям</w:t>
      </w:r>
      <w:proofErr w:type="spellEnd"/>
      <w:r w:rsidRPr="00A05AF8">
        <w:rPr>
          <w:rFonts w:ascii="Times New Roman" w:hAnsi="Times New Roman" w:cs="Times New Roman"/>
          <w:sz w:val="28"/>
          <w:szCs w:val="28"/>
        </w:rPr>
        <w:t xml:space="preserve"> имеет следующий вид, как на рисунке 17. </w:t>
      </w:r>
      <w:r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proofErr w:type="spellStart"/>
      <w:r w:rsidRPr="00CD482E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4FF95E" w14:textId="77777777" w:rsidR="00843547" w:rsidRPr="00CE19E5" w:rsidRDefault="00843547" w:rsidP="00843547"/>
    <w:p w14:paraId="681E39FA" w14:textId="77777777" w:rsidR="00843547" w:rsidRDefault="00843547" w:rsidP="00843547">
      <w:pPr>
        <w:keepNext/>
        <w:jc w:val="center"/>
      </w:pPr>
      <w:r w:rsidRPr="00A05AF8">
        <w:rPr>
          <w:noProof/>
        </w:rPr>
        <w:lastRenderedPageBreak/>
        <w:drawing>
          <wp:inline distT="0" distB="0" distL="0" distR="0" wp14:anchorId="78DFF8AB" wp14:editId="4353C2F7">
            <wp:extent cx="4294909" cy="35217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0557" cy="3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19D0" w14:textId="77777777" w:rsidR="00843547" w:rsidRDefault="00843547" w:rsidP="00843547">
      <w:pPr>
        <w:pStyle w:val="ae"/>
        <w:jc w:val="center"/>
      </w:pPr>
      <w:r>
        <w:t>Рисунок 17</w:t>
      </w:r>
    </w:p>
    <w:p w14:paraId="0E223348" w14:textId="77777777" w:rsidR="00843547" w:rsidRDefault="00843547" w:rsidP="00843547"/>
    <w:p w14:paraId="51160827" w14:textId="77777777" w:rsidR="00843547" w:rsidRPr="002B618B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5333000"/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  <w:bookmarkEnd w:id="37"/>
    </w:p>
    <w:p w14:paraId="5543A672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1F553AEF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23C29C4C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7BF2CF4C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>. Тогда трансформированный класс будет иметь следующие значения:</w:t>
      </w:r>
    </w:p>
    <w:p w14:paraId="2D077F96" w14:textId="77777777" w:rsidR="00843547" w:rsidRPr="00A7660C" w:rsidRDefault="00963335" w:rsidP="0084354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13B66367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 xml:space="preserve">Далее произведем переход к задаче регрессии для однозначной интерпретации прогноза. </w:t>
      </w:r>
    </w:p>
    <w:p w14:paraId="57102B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2272F8B3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2FBBA25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401</w:t>
      </w:r>
    </w:p>
    <w:p w14:paraId="4C4F25F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</w:t>
      </w:r>
      <w:r>
        <w:rPr>
          <w:rFonts w:ascii="Times New Roman" w:hAnsi="Times New Roman" w:cs="Times New Roman"/>
          <w:sz w:val="28"/>
          <w:szCs w:val="28"/>
        </w:rPr>
        <w:t>.004</w:t>
      </w:r>
    </w:p>
    <w:p w14:paraId="136F5596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curve AUC = 0.</w:t>
      </w:r>
      <w:r>
        <w:rPr>
          <w:rFonts w:ascii="Times New Roman" w:hAnsi="Times New Roman" w:cs="Times New Roman"/>
          <w:sz w:val="28"/>
          <w:szCs w:val="28"/>
        </w:rPr>
        <w:t>004</w:t>
      </w:r>
    </w:p>
    <w:p w14:paraId="31331676" w14:textId="77777777" w:rsidR="00843547" w:rsidRDefault="00843547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 говорит о том, что 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0FF184D6" w14:textId="77777777" w:rsidR="00843547" w:rsidRDefault="00843547" w:rsidP="00843547">
      <w:pPr>
        <w:keepNext/>
        <w:spacing w:line="360" w:lineRule="auto"/>
        <w:ind w:right="566"/>
        <w:jc w:val="center"/>
      </w:pPr>
      <w:r w:rsidRPr="004C3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B4788" wp14:editId="51A42963">
            <wp:extent cx="4246419" cy="347979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2A9" w14:textId="77777777" w:rsidR="00843547" w:rsidRDefault="00843547" w:rsidP="00843547">
      <w:pPr>
        <w:pStyle w:val="ae"/>
        <w:jc w:val="center"/>
      </w:pPr>
      <w:r>
        <w:t>Рисунок 18</w:t>
      </w:r>
    </w:p>
    <w:p w14:paraId="70159AB8" w14:textId="77777777" w:rsidR="00843547" w:rsidRDefault="00843547" w:rsidP="00843547">
      <w:pPr>
        <w:keepNext/>
      </w:pPr>
      <w:r w:rsidRPr="00341370">
        <w:rPr>
          <w:noProof/>
        </w:rPr>
        <w:lastRenderedPageBreak/>
        <w:drawing>
          <wp:inline distT="0" distB="0" distL="0" distR="0" wp14:anchorId="21D493E8" wp14:editId="733AF60F">
            <wp:extent cx="6120130" cy="2083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2AEC" w14:textId="0DADD608" w:rsidR="00195CAE" w:rsidRDefault="00843547" w:rsidP="00E87B68">
      <w:pPr>
        <w:pStyle w:val="ae"/>
        <w:jc w:val="center"/>
      </w:pPr>
      <w:r>
        <w:t>Рисунок 19</w:t>
      </w:r>
    </w:p>
    <w:p w14:paraId="729C88A4" w14:textId="22DDFA18" w:rsidR="00195CAE" w:rsidRDefault="00195CAE" w:rsidP="00195CA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5333001"/>
      <w:r w:rsidRPr="00195CAE">
        <w:rPr>
          <w:rFonts w:ascii="Times New Roman" w:hAnsi="Times New Roman" w:cs="Times New Roman"/>
          <w:color w:val="auto"/>
          <w:sz w:val="28"/>
          <w:szCs w:val="28"/>
        </w:rPr>
        <w:t>Исследований архитектур моделей машинного обучения</w:t>
      </w:r>
      <w:bookmarkEnd w:id="38"/>
    </w:p>
    <w:p w14:paraId="38D01F3F" w14:textId="73CE7247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Так как по результатам подходов наилучшие имеет метод трансформации классов с переходом к задаче регрессии, то возникает вопрос – какая модель позволяет получить наилучший результат для нашей задачи.</w:t>
      </w:r>
    </w:p>
    <w:p w14:paraId="5202FCD6" w14:textId="75649CF5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Если считать, что наши целевые переменные достоверные, то косвенно оценивать качество моделей для сравнения можно и с помощью среднеквадратичной ошибки. Ведь та модель, которая лучше всего обучиться на тренировочных данных</w:t>
      </w:r>
      <w:r w:rsidR="00CE0179" w:rsidRPr="005D4A22">
        <w:rPr>
          <w:rFonts w:ascii="Times New Roman" w:hAnsi="Times New Roman" w:cs="Times New Roman"/>
          <w:sz w:val="28"/>
          <w:szCs w:val="28"/>
        </w:rPr>
        <w:t xml:space="preserve"> и тестовых данных</w:t>
      </w:r>
      <w:r w:rsidRPr="005D4A22">
        <w:rPr>
          <w:rFonts w:ascii="Times New Roman" w:hAnsi="Times New Roman" w:cs="Times New Roman"/>
          <w:sz w:val="28"/>
          <w:szCs w:val="28"/>
        </w:rPr>
        <w:t xml:space="preserve"> и должна потенциально иметь наилучший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 xml:space="preserve"> на практике.</w:t>
      </w:r>
    </w:p>
    <w:p w14:paraId="090C0B33" w14:textId="628093B6" w:rsidR="00CE0179" w:rsidRPr="005D4A22" w:rsidRDefault="00CE0179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Сравнение структур моделей будет происходить с помощью библиотеки </w:t>
      </w:r>
      <w:proofErr w:type="spellStart"/>
      <w:r w:rsidRPr="005D4A22">
        <w:rPr>
          <w:rFonts w:ascii="Times New Roman" w:hAnsi="Times New Roman" w:cs="Times New Roman"/>
          <w:sz w:val="28"/>
          <w:szCs w:val="28"/>
        </w:rPr>
        <w:t>evalml</w:t>
      </w:r>
      <w:proofErr w:type="spellEnd"/>
      <w:r w:rsidRPr="005D4A22">
        <w:rPr>
          <w:rFonts w:ascii="Times New Roman" w:hAnsi="Times New Roman" w:cs="Times New Roman"/>
          <w:sz w:val="28"/>
          <w:szCs w:val="28"/>
        </w:rPr>
        <w:t>, которая содержит внутри себя уже весь реализованный функционал.</w:t>
      </w:r>
    </w:p>
    <w:p w14:paraId="582160DF" w14:textId="79AFA25E" w:rsidR="00CE0179" w:rsidRPr="005D4A22" w:rsidRDefault="00CE0179" w:rsidP="00156DF5">
      <w:pPr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По итогам поиска </w:t>
      </w:r>
      <w:r w:rsidR="004F0B86" w:rsidRPr="005D4A22">
        <w:rPr>
          <w:rFonts w:ascii="Times New Roman" w:hAnsi="Times New Roman" w:cs="Times New Roman"/>
          <w:sz w:val="28"/>
          <w:szCs w:val="28"/>
        </w:rPr>
        <w:t xml:space="preserve">по 11-ти моделям, наилучшие показатели имеет уже использованный ранее градиентный </w:t>
      </w:r>
      <w:proofErr w:type="spellStart"/>
      <w:r w:rsidR="004F0B86" w:rsidRPr="005D4A22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4F0B86" w:rsidRPr="005D4A22">
        <w:rPr>
          <w:rFonts w:ascii="Times New Roman" w:hAnsi="Times New Roman" w:cs="Times New Roman"/>
          <w:sz w:val="28"/>
          <w:szCs w:val="28"/>
        </w:rPr>
        <w:t xml:space="preserve"> из библиотеки Яндекс </w:t>
      </w:r>
      <w:proofErr w:type="spellStart"/>
      <w:r w:rsidR="004F0B86" w:rsidRPr="005D4A22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="004748E4" w:rsidRPr="005D4A22">
        <w:rPr>
          <w:rFonts w:ascii="Times New Roman" w:hAnsi="Times New Roman" w:cs="Times New Roman"/>
          <w:sz w:val="28"/>
          <w:szCs w:val="28"/>
        </w:rPr>
        <w:t>. Лучшие результаты в таблице 1.</w:t>
      </w:r>
    </w:p>
    <w:tbl>
      <w:tblPr>
        <w:tblW w:w="10180" w:type="dxa"/>
        <w:tblInd w:w="-848" w:type="dxa"/>
        <w:tblLook w:val="04A0" w:firstRow="1" w:lastRow="0" w:firstColumn="1" w:lastColumn="0" w:noHBand="0" w:noVBand="1"/>
      </w:tblPr>
      <w:tblGrid>
        <w:gridCol w:w="5981"/>
        <w:gridCol w:w="1727"/>
        <w:gridCol w:w="2472"/>
      </w:tblGrid>
      <w:tr w:rsidR="00E87B68" w:rsidRPr="00ED5083" w14:paraId="05B08619" w14:textId="77777777" w:rsidTr="00E87B68">
        <w:trPr>
          <w:trHeight w:val="288"/>
        </w:trPr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00E42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pipeline_name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FCAD3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validation_score</w:t>
            </w:r>
            <w:proofErr w:type="spellEnd"/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4DA1D" w14:textId="330CC050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percent_better_baseline</w:t>
            </w:r>
            <w:proofErr w:type="spellEnd"/>
          </w:p>
        </w:tc>
      </w:tr>
      <w:tr w:rsidR="00E87B68" w:rsidRPr="00ED5083" w14:paraId="20737520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50E59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CatBoost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5F0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1,576280549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2CB8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0,27%</w:t>
            </w:r>
          </w:p>
        </w:tc>
      </w:tr>
      <w:tr w:rsidR="00E87B68" w:rsidRPr="00ED5083" w14:paraId="2F56D5D3" w14:textId="77777777" w:rsidTr="00E87B68">
        <w:trPr>
          <w:trHeight w:val="34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FDC8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Extra Trees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B21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1,576300785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0A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0,14%</w:t>
            </w:r>
          </w:p>
        </w:tc>
      </w:tr>
      <w:tr w:rsidR="00E87B68" w:rsidRPr="00ED5083" w14:paraId="190744ED" w14:textId="77777777" w:rsidTr="00E87B68">
        <w:trPr>
          <w:trHeight w:val="576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C57D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Elastic Net Regressor w/ Imputer + Standard Scaler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AFA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1,576303973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5FF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0,12%</w:t>
            </w:r>
          </w:p>
        </w:tc>
      </w:tr>
      <w:tr w:rsidR="00E87B68" w:rsidRPr="00ED5083" w14:paraId="07BF8C47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BF10B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Mean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Baseline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Regression</w:t>
            </w:r>
            <w:proofErr w:type="spellEnd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Pipeline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EA2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1,576322675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3C4F" w14:textId="77777777" w:rsidR="00ED5083" w:rsidRPr="00ED5083" w:rsidRDefault="00ED5083" w:rsidP="00ED508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</w:tbl>
    <w:p w14:paraId="1841D17C" w14:textId="640A5D9C" w:rsidR="002F11E8" w:rsidRPr="00CF7539" w:rsidRDefault="00ED5083" w:rsidP="00CF7539">
      <w:pPr>
        <w:pStyle w:val="ae"/>
        <w:jc w:val="center"/>
      </w:pPr>
      <w:r>
        <w:t xml:space="preserve">Таблица </w:t>
      </w:r>
      <w:fldSimple w:instr=" SEQ Таблица \* ARABIC ">
        <w:r w:rsidR="008664AA">
          <w:rPr>
            <w:noProof/>
          </w:rPr>
          <w:t>1</w:t>
        </w:r>
      </w:fldSimple>
    </w:p>
    <w:p w14:paraId="2DC614BB" w14:textId="32E11C6B" w:rsidR="002F11E8" w:rsidRDefault="002F11E8" w:rsidP="002F11E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9" w:name="_Toc105333002"/>
      <w:r w:rsidRPr="002F11E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39"/>
    </w:p>
    <w:p w14:paraId="010C0DD1" w14:textId="2854B822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данной работе были исследованы методы моделирования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с помощью машинного обучения на исходных данных от X5 Retail Group, выложенных в открытый доступ.</w:t>
      </w:r>
    </w:p>
    <w:p w14:paraId="5528B296" w14:textId="1F547930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В работе были рассмотрены метрики оценивания качества прогноза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UpLift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при алгоритме с одной моделью, при алгоритме с двумя независимыми моделями и при работе с одной моделью после трансформации классов и перехода к задаче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регресии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>.</w:t>
      </w:r>
    </w:p>
    <w:p w14:paraId="06B9FC16" w14:textId="47657461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 итогам моделирования с </w:t>
      </w:r>
      <w:r w:rsidR="0004157C" w:rsidRPr="0004157C">
        <w:rPr>
          <w:rFonts w:ascii="Times New Roman" w:hAnsi="Times New Roman" w:cs="Times New Roman"/>
          <w:sz w:val="28"/>
          <w:szCs w:val="28"/>
        </w:rPr>
        <w:t>данными</w:t>
      </w:r>
      <w:r w:rsidRPr="0004157C">
        <w:rPr>
          <w:rFonts w:ascii="Times New Roman" w:hAnsi="Times New Roman" w:cs="Times New Roman"/>
          <w:sz w:val="28"/>
          <w:szCs w:val="28"/>
        </w:rPr>
        <w:t xml:space="preserve"> обучающими признаками</w:t>
      </w:r>
      <w:r w:rsidR="0004157C" w:rsidRPr="0004157C">
        <w:rPr>
          <w:rFonts w:ascii="Times New Roman" w:hAnsi="Times New Roman" w:cs="Times New Roman"/>
          <w:sz w:val="28"/>
          <w:szCs w:val="28"/>
        </w:rPr>
        <w:t>, лучшее качество имеет метод трансформации классов.</w:t>
      </w:r>
    </w:p>
    <w:p w14:paraId="1A2E88CE" w14:textId="6D26C9E5" w:rsidR="0004157C" w:rsidRPr="0004157C" w:rsidRDefault="0004157C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После определения метода было решено найти наилучшую структуру модели с помощью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AutoML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конвейров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. В результате чего выяснилось, что с данными признаками лучшей моделью является градиентный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в библиотеке </w:t>
      </w:r>
      <w:proofErr w:type="spellStart"/>
      <w:r w:rsidRPr="0004157C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157C">
        <w:rPr>
          <w:rFonts w:ascii="Times New Roman" w:hAnsi="Times New Roman" w:cs="Times New Roman"/>
          <w:sz w:val="28"/>
          <w:szCs w:val="28"/>
        </w:rPr>
        <w:t xml:space="preserve"> от компании Яндекс.</w:t>
      </w:r>
    </w:p>
    <w:p w14:paraId="6552472D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81844F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3BD80F3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808B13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842529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89271F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2B8D18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2D07C34" w14:textId="2E85FA8E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4E9DBAC" w14:textId="7A9D3743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5E071D" w14:textId="3E43D474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B3A35CA" w14:textId="132E6372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5A9D6D1" w14:textId="77777777" w:rsidR="00A437ED" w:rsidRPr="002723E2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39B05B" w14:textId="77777777" w:rsidR="00843547" w:rsidRPr="00EA42A3" w:rsidRDefault="00843547" w:rsidP="00843547">
      <w:pPr>
        <w:pStyle w:val="1"/>
        <w:rPr>
          <w:rFonts w:eastAsiaTheme="minorEastAsia"/>
          <w:b w:val="0"/>
          <w:bCs w:val="0"/>
        </w:rPr>
      </w:pPr>
      <w:bookmarkStart w:id="40" w:name="_Toc105333003"/>
      <w:r w:rsidRPr="00EA42A3">
        <w:rPr>
          <w:rFonts w:eastAsiaTheme="minorEastAsia"/>
        </w:rPr>
        <w:lastRenderedPageBreak/>
        <w:t>СПИСОК ИСПОЛЬЗОВАННЫХ ИСТОЧНИКОВ</w:t>
      </w:r>
      <w:bookmarkEnd w:id="20"/>
      <w:bookmarkEnd w:id="21"/>
      <w:bookmarkEnd w:id="22"/>
      <w:bookmarkEnd w:id="23"/>
      <w:bookmarkEnd w:id="24"/>
      <w:bookmarkEnd w:id="40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672F6840" w14:textId="77777777" w:rsidR="00843547" w:rsidRPr="003F5D5B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30" w:history="1">
            <w:r w:rsidRPr="0003302B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0820BD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20BF4D3F" w14:textId="77777777" w:rsidR="00843547" w:rsidRPr="00E93F6E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1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C62F572" w14:textId="6603363D" w:rsidR="0073159E" w:rsidRPr="00E93F6E" w:rsidRDefault="00963335" w:rsidP="00843547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1" w:name="_Toc86178456"/>
      <w:bookmarkStart w:id="42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1"/>
      <w:bookmarkEnd w:id="42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187E4" w14:textId="77777777" w:rsidR="00963335" w:rsidRDefault="00963335" w:rsidP="00A94661">
      <w:pPr>
        <w:spacing w:after="0" w:line="240" w:lineRule="auto"/>
      </w:pPr>
      <w:r>
        <w:separator/>
      </w:r>
    </w:p>
  </w:endnote>
  <w:endnote w:type="continuationSeparator" w:id="0">
    <w:p w14:paraId="5860F558" w14:textId="77777777" w:rsidR="00963335" w:rsidRDefault="00963335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4E9A" w14:textId="77777777" w:rsidR="00963335" w:rsidRDefault="00963335" w:rsidP="00A94661">
      <w:pPr>
        <w:spacing w:after="0" w:line="240" w:lineRule="auto"/>
      </w:pPr>
      <w:r>
        <w:separator/>
      </w:r>
    </w:p>
  </w:footnote>
  <w:footnote w:type="continuationSeparator" w:id="0">
    <w:p w14:paraId="41EB2570" w14:textId="77777777" w:rsidR="00963335" w:rsidRDefault="00963335" w:rsidP="00A94661">
      <w:pPr>
        <w:spacing w:after="0" w:line="240" w:lineRule="auto"/>
      </w:pPr>
      <w:r>
        <w:continuationSeparator/>
      </w:r>
    </w:p>
  </w:footnote>
  <w:footnote w:id="1">
    <w:p w14:paraId="37FE81EE" w14:textId="77777777" w:rsidR="00843547" w:rsidRPr="00F529C2" w:rsidRDefault="00843547" w:rsidP="00843547">
      <w:pPr>
        <w:pStyle w:val="af1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5142586B" w14:textId="195B4C87" w:rsidR="00843547" w:rsidRDefault="00843547">
      <w:pPr>
        <w:pStyle w:val="af1"/>
      </w:pPr>
      <w:r>
        <w:rPr>
          <w:rStyle w:val="af3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proofErr w:type="spellStart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proofErr w:type="spellEnd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proofErr w:type="spellStart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proofErr w:type="spellEnd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proofErr w:type="spellStart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proofErr w:type="spellEnd"/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10300">
    <w:abstractNumId w:val="10"/>
  </w:num>
  <w:num w:numId="2" w16cid:durableId="1614365660">
    <w:abstractNumId w:val="1"/>
  </w:num>
  <w:num w:numId="3" w16cid:durableId="1955206295">
    <w:abstractNumId w:val="4"/>
  </w:num>
  <w:num w:numId="4" w16cid:durableId="941106618">
    <w:abstractNumId w:val="5"/>
  </w:num>
  <w:num w:numId="5" w16cid:durableId="961544519">
    <w:abstractNumId w:val="3"/>
  </w:num>
  <w:num w:numId="6" w16cid:durableId="483425772">
    <w:abstractNumId w:val="12"/>
  </w:num>
  <w:num w:numId="7" w16cid:durableId="815532679">
    <w:abstractNumId w:val="11"/>
  </w:num>
  <w:num w:numId="8" w16cid:durableId="267082463">
    <w:abstractNumId w:val="13"/>
  </w:num>
  <w:num w:numId="9" w16cid:durableId="1263880771">
    <w:abstractNumId w:val="6"/>
  </w:num>
  <w:num w:numId="10" w16cid:durableId="1896550287">
    <w:abstractNumId w:val="7"/>
  </w:num>
  <w:num w:numId="11" w16cid:durableId="198325067">
    <w:abstractNumId w:val="9"/>
  </w:num>
  <w:num w:numId="12" w16cid:durableId="319582574">
    <w:abstractNumId w:val="2"/>
  </w:num>
  <w:num w:numId="13" w16cid:durableId="1441602246">
    <w:abstractNumId w:val="0"/>
  </w:num>
  <w:num w:numId="14" w16cid:durableId="1372346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4157C"/>
    <w:rsid w:val="000505D7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58F1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56DF5"/>
    <w:rsid w:val="00175AE3"/>
    <w:rsid w:val="00181ECC"/>
    <w:rsid w:val="00184E28"/>
    <w:rsid w:val="0019123B"/>
    <w:rsid w:val="00195CAE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55D13"/>
    <w:rsid w:val="00262471"/>
    <w:rsid w:val="00281C99"/>
    <w:rsid w:val="002958B1"/>
    <w:rsid w:val="00297FE9"/>
    <w:rsid w:val="002A4A3F"/>
    <w:rsid w:val="002A4FD4"/>
    <w:rsid w:val="002A5D14"/>
    <w:rsid w:val="002C3AA5"/>
    <w:rsid w:val="002C7837"/>
    <w:rsid w:val="002F11E8"/>
    <w:rsid w:val="002F414F"/>
    <w:rsid w:val="0031011F"/>
    <w:rsid w:val="00313305"/>
    <w:rsid w:val="00314D8B"/>
    <w:rsid w:val="00324071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48E4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4F0B86"/>
    <w:rsid w:val="00500752"/>
    <w:rsid w:val="00505056"/>
    <w:rsid w:val="00507292"/>
    <w:rsid w:val="00511165"/>
    <w:rsid w:val="00517DD9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7AA"/>
    <w:rsid w:val="005C784D"/>
    <w:rsid w:val="005D3ADE"/>
    <w:rsid w:val="005D4A22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3075B"/>
    <w:rsid w:val="00731013"/>
    <w:rsid w:val="0073159E"/>
    <w:rsid w:val="00744B9A"/>
    <w:rsid w:val="0076334C"/>
    <w:rsid w:val="00764F4A"/>
    <w:rsid w:val="00765C58"/>
    <w:rsid w:val="0076708D"/>
    <w:rsid w:val="0078788A"/>
    <w:rsid w:val="00796E73"/>
    <w:rsid w:val="007A17B0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07244"/>
    <w:rsid w:val="008115B8"/>
    <w:rsid w:val="0081683A"/>
    <w:rsid w:val="00836E08"/>
    <w:rsid w:val="00843547"/>
    <w:rsid w:val="0085443D"/>
    <w:rsid w:val="00861871"/>
    <w:rsid w:val="00863B5E"/>
    <w:rsid w:val="008664AA"/>
    <w:rsid w:val="00871846"/>
    <w:rsid w:val="00873ADC"/>
    <w:rsid w:val="00887A62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63335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11E5C"/>
    <w:rsid w:val="00A23B9D"/>
    <w:rsid w:val="00A332A9"/>
    <w:rsid w:val="00A437ED"/>
    <w:rsid w:val="00A52A95"/>
    <w:rsid w:val="00A539E4"/>
    <w:rsid w:val="00A54762"/>
    <w:rsid w:val="00A56F33"/>
    <w:rsid w:val="00A61373"/>
    <w:rsid w:val="00A71218"/>
    <w:rsid w:val="00A71430"/>
    <w:rsid w:val="00A75AB9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852D9"/>
    <w:rsid w:val="00B933A9"/>
    <w:rsid w:val="00BC431B"/>
    <w:rsid w:val="00BD338B"/>
    <w:rsid w:val="00BD34C0"/>
    <w:rsid w:val="00BE7B73"/>
    <w:rsid w:val="00BF4E34"/>
    <w:rsid w:val="00C05341"/>
    <w:rsid w:val="00C0550A"/>
    <w:rsid w:val="00C07784"/>
    <w:rsid w:val="00C12018"/>
    <w:rsid w:val="00C17797"/>
    <w:rsid w:val="00C224A0"/>
    <w:rsid w:val="00C56C5C"/>
    <w:rsid w:val="00C8631E"/>
    <w:rsid w:val="00CB1BEA"/>
    <w:rsid w:val="00CB5364"/>
    <w:rsid w:val="00CB5743"/>
    <w:rsid w:val="00CD2628"/>
    <w:rsid w:val="00CD7A0F"/>
    <w:rsid w:val="00CE0179"/>
    <w:rsid w:val="00CE4D18"/>
    <w:rsid w:val="00CE5A1F"/>
    <w:rsid w:val="00CF290E"/>
    <w:rsid w:val="00CF4D4A"/>
    <w:rsid w:val="00CF7539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92769"/>
    <w:rsid w:val="00DA3B50"/>
    <w:rsid w:val="00DA6332"/>
    <w:rsid w:val="00DB2222"/>
    <w:rsid w:val="00DB4CDA"/>
    <w:rsid w:val="00DC40DB"/>
    <w:rsid w:val="00DC760E"/>
    <w:rsid w:val="00DC7D35"/>
    <w:rsid w:val="00DD51CF"/>
    <w:rsid w:val="00DE015F"/>
    <w:rsid w:val="00DF3C67"/>
    <w:rsid w:val="00E0135C"/>
    <w:rsid w:val="00E020AC"/>
    <w:rsid w:val="00E0578D"/>
    <w:rsid w:val="00E247E1"/>
    <w:rsid w:val="00E34BF3"/>
    <w:rsid w:val="00E36C25"/>
    <w:rsid w:val="00E42B37"/>
    <w:rsid w:val="00E46FCB"/>
    <w:rsid w:val="00E54774"/>
    <w:rsid w:val="00E557BE"/>
    <w:rsid w:val="00E61ADA"/>
    <w:rsid w:val="00E63DF6"/>
    <w:rsid w:val="00E73B57"/>
    <w:rsid w:val="00E7642E"/>
    <w:rsid w:val="00E835E0"/>
    <w:rsid w:val="00E87B68"/>
    <w:rsid w:val="00E93F6E"/>
    <w:rsid w:val="00EA3294"/>
    <w:rsid w:val="00EA5BB2"/>
    <w:rsid w:val="00EA6264"/>
    <w:rsid w:val="00EA64BB"/>
    <w:rsid w:val="00EB5F75"/>
    <w:rsid w:val="00EC2170"/>
    <w:rsid w:val="00EC4914"/>
    <w:rsid w:val="00ED388C"/>
    <w:rsid w:val="00ED5083"/>
    <w:rsid w:val="00F00976"/>
    <w:rsid w:val="00F013E7"/>
    <w:rsid w:val="00F035B1"/>
    <w:rsid w:val="00F07CA8"/>
    <w:rsid w:val="00F2268C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1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  <w:style w:type="paragraph" w:styleId="af7">
    <w:name w:val="Body Text"/>
    <w:basedOn w:val="a"/>
    <w:link w:val="af8"/>
    <w:uiPriority w:val="1"/>
    <w:qFormat/>
    <w:rsid w:val="008435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843547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F11E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%20https:/ods.ai/competitions/x5-retailhero-uplift-modeling" TargetMode="Externa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24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258</cp:revision>
  <cp:lastPrinted>2022-06-05T11:52:00Z</cp:lastPrinted>
  <dcterms:created xsi:type="dcterms:W3CDTF">2021-12-20T15:06:00Z</dcterms:created>
  <dcterms:modified xsi:type="dcterms:W3CDTF">2022-06-05T11:53:00Z</dcterms:modified>
</cp:coreProperties>
</file>