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B2EA" w14:textId="77777777" w:rsidR="005A7DAF" w:rsidRPr="002F0DBA" w:rsidRDefault="005A7DAF" w:rsidP="00BB0145">
      <w:pPr>
        <w:pStyle w:val="a3"/>
        <w:spacing w:line="360" w:lineRule="auto"/>
        <w:ind w:right="431"/>
        <w:jc w:val="both"/>
        <w:rPr>
          <w:w w:val="105"/>
        </w:rPr>
      </w:pPr>
    </w:p>
    <w:p w14:paraId="16B8DF80" w14:textId="75CCC5B3" w:rsidR="001B7530" w:rsidRPr="002F0DBA" w:rsidRDefault="00106AA4" w:rsidP="00EB46A7">
      <w:pPr>
        <w:pStyle w:val="a3"/>
        <w:spacing w:line="360" w:lineRule="auto"/>
        <w:ind w:left="117" w:right="431" w:firstLine="566"/>
        <w:jc w:val="center"/>
        <w:rPr>
          <w:b/>
          <w:bCs/>
        </w:rPr>
      </w:pPr>
      <w:r w:rsidRPr="002F0DBA">
        <w:rPr>
          <w:b/>
          <w:bCs/>
        </w:rPr>
        <w:t>Содержание</w:t>
      </w:r>
    </w:p>
    <w:p w14:paraId="3E863EE9" w14:textId="622C3BD8" w:rsidR="002F0DBA" w:rsidRPr="002F0DBA" w:rsidRDefault="00A90CD0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sz w:val="28"/>
          <w:szCs w:val="28"/>
        </w:rPr>
        <w:fldChar w:fldCharType="begin"/>
      </w:r>
      <w:r w:rsidRPr="002F0DBA">
        <w:rPr>
          <w:sz w:val="28"/>
          <w:szCs w:val="28"/>
        </w:rPr>
        <w:instrText xml:space="preserve"> TOC \o "1-4" \u </w:instrText>
      </w:r>
      <w:r w:rsidRPr="002F0DBA">
        <w:rPr>
          <w:sz w:val="28"/>
          <w:szCs w:val="28"/>
        </w:rPr>
        <w:fldChar w:fldCharType="separate"/>
      </w:r>
      <w:r w:rsidR="002F0DBA" w:rsidRPr="002F0DBA">
        <w:rPr>
          <w:b/>
          <w:bCs/>
          <w:noProof/>
          <w:w w:val="110"/>
          <w:sz w:val="28"/>
          <w:szCs w:val="28"/>
        </w:rPr>
        <w:t>ВВЕДЕНИЕ</w:t>
      </w:r>
      <w:r w:rsidR="002F0DBA" w:rsidRPr="002F0DBA">
        <w:rPr>
          <w:noProof/>
          <w:sz w:val="28"/>
          <w:szCs w:val="28"/>
        </w:rPr>
        <w:tab/>
      </w:r>
      <w:r w:rsidR="002F0DBA" w:rsidRPr="002F0DBA">
        <w:rPr>
          <w:noProof/>
          <w:sz w:val="28"/>
          <w:szCs w:val="28"/>
        </w:rPr>
        <w:fldChar w:fldCharType="begin"/>
      </w:r>
      <w:r w:rsidR="002F0DBA" w:rsidRPr="002F0DBA">
        <w:rPr>
          <w:noProof/>
          <w:sz w:val="28"/>
          <w:szCs w:val="28"/>
        </w:rPr>
        <w:instrText xml:space="preserve"> PAGEREF _Toc138285575 \h </w:instrText>
      </w:r>
      <w:r w:rsidR="002F0DBA" w:rsidRPr="002F0DBA">
        <w:rPr>
          <w:noProof/>
          <w:sz w:val="28"/>
          <w:szCs w:val="28"/>
        </w:rPr>
      </w:r>
      <w:r w:rsidR="002F0DBA"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3</w:t>
      </w:r>
      <w:r w:rsidR="002F0DBA" w:rsidRPr="002F0DBA">
        <w:rPr>
          <w:noProof/>
          <w:sz w:val="28"/>
          <w:szCs w:val="28"/>
        </w:rPr>
        <w:fldChar w:fldCharType="end"/>
      </w:r>
    </w:p>
    <w:p w14:paraId="3F284ADC" w14:textId="771E79D1" w:rsidR="002F0DBA" w:rsidRPr="002F0DBA" w:rsidRDefault="002F0DBA">
      <w:pPr>
        <w:pStyle w:val="1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b/>
          <w:bCs/>
          <w:noProof/>
          <w:w w:val="105"/>
          <w:sz w:val="28"/>
          <w:szCs w:val="28"/>
        </w:rPr>
        <w:t>ОСНОВНАЯ ЧАСТЬ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_Toc138285576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5</w:t>
      </w:r>
      <w:r w:rsidRPr="002F0DBA">
        <w:rPr>
          <w:noProof/>
          <w:sz w:val="28"/>
          <w:szCs w:val="28"/>
        </w:rPr>
        <w:fldChar w:fldCharType="end"/>
      </w:r>
    </w:p>
    <w:p w14:paraId="07CCA813" w14:textId="5CAAA286" w:rsidR="002F0DBA" w:rsidRPr="002F0DBA" w:rsidRDefault="002F0DBA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10"/>
          <w:sz w:val="28"/>
          <w:szCs w:val="28"/>
        </w:rPr>
        <w:t>1 ТЕОРЕТИЧЕСКАЯ</w:t>
      </w:r>
      <w:r w:rsidRPr="002F0DBA">
        <w:rPr>
          <w:noProof/>
          <w:spacing w:val="10"/>
          <w:w w:val="110"/>
          <w:sz w:val="28"/>
          <w:szCs w:val="28"/>
        </w:rPr>
        <w:t xml:space="preserve"> </w:t>
      </w:r>
      <w:r w:rsidRPr="002F0DBA">
        <w:rPr>
          <w:noProof/>
          <w:w w:val="110"/>
          <w:sz w:val="28"/>
          <w:szCs w:val="28"/>
        </w:rPr>
        <w:t>ЧАСТЬ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_Toc138285577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6</w:t>
      </w:r>
      <w:r w:rsidRPr="002F0DBA">
        <w:rPr>
          <w:noProof/>
          <w:sz w:val="28"/>
          <w:szCs w:val="28"/>
        </w:rPr>
        <w:fldChar w:fldCharType="end"/>
      </w:r>
    </w:p>
    <w:p w14:paraId="5158A5B0" w14:textId="73D5FE49" w:rsidR="002F0DBA" w:rsidRPr="002F0DBA" w:rsidRDefault="002F0DBA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sz w:val="28"/>
          <w:szCs w:val="28"/>
        </w:rPr>
        <w:t>1.1 Функционалы качества прогноза моделей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_Toc138285578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6</w:t>
      </w:r>
      <w:r w:rsidRPr="002F0DBA">
        <w:rPr>
          <w:noProof/>
          <w:sz w:val="28"/>
          <w:szCs w:val="28"/>
        </w:rPr>
        <w:fldChar w:fldCharType="end"/>
      </w:r>
    </w:p>
    <w:p w14:paraId="50D92109" w14:textId="71A08D67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1.1.1 UpLift на k – процентах выборки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_Toc138285579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6</w:t>
      </w:r>
      <w:r w:rsidRPr="002F0DBA">
        <w:rPr>
          <w:noProof/>
          <w:sz w:val="28"/>
          <w:szCs w:val="28"/>
        </w:rPr>
        <w:fldChar w:fldCharType="end"/>
      </w:r>
    </w:p>
    <w:p w14:paraId="34D536C7" w14:textId="1DAABE11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1.1.2 Кривая UpLift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_Toc138285580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7</w:t>
      </w:r>
      <w:r w:rsidRPr="002F0DBA">
        <w:rPr>
          <w:noProof/>
          <w:sz w:val="28"/>
          <w:szCs w:val="28"/>
        </w:rPr>
        <w:fldChar w:fldCharType="end"/>
      </w:r>
    </w:p>
    <w:p w14:paraId="72A34855" w14:textId="4DE90EA4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 xml:space="preserve">1.1.3 Кривая </w:t>
      </w:r>
      <w:r w:rsidRPr="002F0DBA">
        <w:rPr>
          <w:noProof/>
          <w:w w:val="105"/>
          <w:sz w:val="28"/>
          <w:szCs w:val="28"/>
          <w:lang w:val="en-US"/>
        </w:rPr>
        <w:t>QINI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_Toc138285581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8</w:t>
      </w:r>
      <w:r w:rsidRPr="002F0DBA">
        <w:rPr>
          <w:noProof/>
          <w:sz w:val="28"/>
          <w:szCs w:val="28"/>
        </w:rPr>
        <w:fldChar w:fldCharType="end"/>
      </w:r>
    </w:p>
    <w:p w14:paraId="7D1ACF20" w14:textId="3577378D" w:rsidR="002F0DBA" w:rsidRPr="002F0DBA" w:rsidRDefault="002F0DBA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sz w:val="28"/>
          <w:szCs w:val="28"/>
        </w:rPr>
        <w:t>1.2 UpLift моделирование методами машинного обучения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_Toc138285582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9</w:t>
      </w:r>
      <w:r w:rsidRPr="002F0DBA">
        <w:rPr>
          <w:noProof/>
          <w:sz w:val="28"/>
          <w:szCs w:val="28"/>
        </w:rPr>
        <w:fldChar w:fldCharType="end"/>
      </w:r>
    </w:p>
    <w:p w14:paraId="0888EE59" w14:textId="056668EA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1.2.1 Постановка задачи UpLift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_Toc138285583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9</w:t>
      </w:r>
      <w:r w:rsidRPr="002F0DBA">
        <w:rPr>
          <w:noProof/>
          <w:sz w:val="28"/>
          <w:szCs w:val="28"/>
        </w:rPr>
        <w:fldChar w:fldCharType="end"/>
      </w:r>
    </w:p>
    <w:p w14:paraId="082C7938" w14:textId="02990489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1.2.2 Метод UpLift моделирования с одной независимой моделью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_Toc138285584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10</w:t>
      </w:r>
      <w:r w:rsidRPr="002F0DBA">
        <w:rPr>
          <w:noProof/>
          <w:sz w:val="28"/>
          <w:szCs w:val="28"/>
        </w:rPr>
        <w:fldChar w:fldCharType="end"/>
      </w:r>
    </w:p>
    <w:p w14:paraId="2D330541" w14:textId="6017772F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 xml:space="preserve">1.2.3 Метод </w:t>
      </w:r>
      <w:r w:rsidRPr="002F0DBA">
        <w:rPr>
          <w:noProof/>
          <w:w w:val="105"/>
          <w:sz w:val="28"/>
          <w:szCs w:val="28"/>
          <w:lang w:val="en-US"/>
        </w:rPr>
        <w:t>UpLift</w:t>
      </w:r>
      <w:r w:rsidRPr="002F0DBA">
        <w:rPr>
          <w:noProof/>
          <w:w w:val="105"/>
          <w:sz w:val="28"/>
          <w:szCs w:val="28"/>
        </w:rPr>
        <w:t xml:space="preserve"> моделирования с двумя независимыми моделями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_Toc138285585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11</w:t>
      </w:r>
      <w:r w:rsidRPr="002F0DBA">
        <w:rPr>
          <w:noProof/>
          <w:sz w:val="28"/>
          <w:szCs w:val="28"/>
        </w:rPr>
        <w:fldChar w:fldCharType="end"/>
      </w:r>
    </w:p>
    <w:p w14:paraId="195D5307" w14:textId="7682E368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1.2.4 Метод трансформации класса (задача классификации)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_Toc138285586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11</w:t>
      </w:r>
      <w:r w:rsidRPr="002F0DBA">
        <w:rPr>
          <w:noProof/>
          <w:sz w:val="28"/>
          <w:szCs w:val="28"/>
        </w:rPr>
        <w:fldChar w:fldCharType="end"/>
      </w:r>
    </w:p>
    <w:p w14:paraId="2C46E0CD" w14:textId="3B5090DA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1.2.5 Метод трансформации класса (задача регрессии)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_Toc138285587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12</w:t>
      </w:r>
      <w:r w:rsidRPr="002F0DBA">
        <w:rPr>
          <w:noProof/>
          <w:sz w:val="28"/>
          <w:szCs w:val="28"/>
        </w:rPr>
        <w:fldChar w:fldCharType="end"/>
      </w:r>
    </w:p>
    <w:p w14:paraId="362AE739" w14:textId="355754F0" w:rsidR="002F0DBA" w:rsidRPr="002F0DBA" w:rsidRDefault="002F0DBA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sz w:val="28"/>
          <w:szCs w:val="28"/>
        </w:rPr>
        <w:t>1.3 Модели машинного обучения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_Toc138285588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13</w:t>
      </w:r>
      <w:r w:rsidRPr="002F0DBA">
        <w:rPr>
          <w:noProof/>
          <w:sz w:val="28"/>
          <w:szCs w:val="28"/>
        </w:rPr>
        <w:fldChar w:fldCharType="end"/>
      </w:r>
    </w:p>
    <w:p w14:paraId="26F54BE0" w14:textId="41A11C80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1.3.1 Логистическая регрессия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_Toc138285589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13</w:t>
      </w:r>
      <w:r w:rsidRPr="002F0DBA">
        <w:rPr>
          <w:noProof/>
          <w:sz w:val="28"/>
          <w:szCs w:val="28"/>
        </w:rPr>
        <w:fldChar w:fldCharType="end"/>
      </w:r>
    </w:p>
    <w:p w14:paraId="2B6CA5DF" w14:textId="1290D0DE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1.3.2 Линейная регрессия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_Toc138285590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15</w:t>
      </w:r>
      <w:r w:rsidRPr="002F0DBA">
        <w:rPr>
          <w:noProof/>
          <w:sz w:val="28"/>
          <w:szCs w:val="28"/>
        </w:rPr>
        <w:fldChar w:fldCharType="end"/>
      </w:r>
    </w:p>
    <w:p w14:paraId="02241928" w14:textId="7E479DB8" w:rsidR="002F0DBA" w:rsidRPr="002F0DBA" w:rsidRDefault="002F0DB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105"/>
          <w:sz w:val="28"/>
          <w:szCs w:val="28"/>
        </w:rPr>
        <w:t>1.3.3 Дерево решений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_Toc138285591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18</w:t>
      </w:r>
      <w:r w:rsidRPr="002F0DBA">
        <w:rPr>
          <w:noProof/>
          <w:sz w:val="28"/>
          <w:szCs w:val="28"/>
        </w:rPr>
        <w:fldChar w:fldCharType="end"/>
      </w:r>
    </w:p>
    <w:p w14:paraId="3DE5CF66" w14:textId="276DC259" w:rsidR="002F0DBA" w:rsidRPr="002F0DBA" w:rsidRDefault="002F0DBA">
      <w:pPr>
        <w:pStyle w:val="21"/>
        <w:tabs>
          <w:tab w:val="left" w:pos="66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w w:val="97"/>
          <w:sz w:val="28"/>
          <w:szCs w:val="28"/>
        </w:rPr>
        <w:t>2</w:t>
      </w:r>
      <w:r w:rsidRPr="002F0DBA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  <w:tab/>
      </w:r>
      <w:r w:rsidRPr="002F0DBA">
        <w:rPr>
          <w:noProof/>
          <w:w w:val="110"/>
          <w:sz w:val="28"/>
          <w:szCs w:val="28"/>
        </w:rPr>
        <w:t>ПРАКТИЧЕСКАЯ ЧАСТЬ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_Toc138285592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20</w:t>
      </w:r>
      <w:r w:rsidRPr="002F0DBA">
        <w:rPr>
          <w:noProof/>
          <w:sz w:val="28"/>
          <w:szCs w:val="28"/>
        </w:rPr>
        <w:fldChar w:fldCharType="end"/>
      </w:r>
    </w:p>
    <w:p w14:paraId="34525AEB" w14:textId="1088DDE5" w:rsidR="002F0DBA" w:rsidRPr="002F0DBA" w:rsidRDefault="002F0DBA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sz w:val="28"/>
          <w:szCs w:val="28"/>
        </w:rPr>
        <w:t>2.1 Экспериментальная установка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_Toc138285593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20</w:t>
      </w:r>
      <w:r w:rsidRPr="002F0DBA">
        <w:rPr>
          <w:noProof/>
          <w:sz w:val="28"/>
          <w:szCs w:val="28"/>
        </w:rPr>
        <w:fldChar w:fldCharType="end"/>
      </w:r>
    </w:p>
    <w:p w14:paraId="5676B233" w14:textId="6037C1DE" w:rsidR="002F0DBA" w:rsidRPr="002F0DBA" w:rsidRDefault="002F0DBA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noProof/>
          <w:sz w:val="28"/>
          <w:szCs w:val="28"/>
        </w:rPr>
        <w:t>2.8 Результаты численного эксперимента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_Toc138285594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21</w:t>
      </w:r>
      <w:r w:rsidRPr="002F0DBA">
        <w:rPr>
          <w:noProof/>
          <w:sz w:val="28"/>
          <w:szCs w:val="28"/>
        </w:rPr>
        <w:fldChar w:fldCharType="end"/>
      </w:r>
    </w:p>
    <w:p w14:paraId="229F3DA6" w14:textId="0AEAD5CE" w:rsidR="002F0DBA" w:rsidRPr="002F0DBA" w:rsidRDefault="002F0DBA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b/>
          <w:bCs/>
          <w:noProof/>
          <w:w w:val="110"/>
          <w:sz w:val="28"/>
          <w:szCs w:val="28"/>
        </w:rPr>
        <w:t>ЗАКЛЮЧЕНИЕ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_Toc138285595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24</w:t>
      </w:r>
      <w:r w:rsidRPr="002F0DBA">
        <w:rPr>
          <w:noProof/>
          <w:sz w:val="28"/>
          <w:szCs w:val="28"/>
        </w:rPr>
        <w:fldChar w:fldCharType="end"/>
      </w:r>
    </w:p>
    <w:p w14:paraId="520CCB17" w14:textId="4F54C90F" w:rsidR="002F0DBA" w:rsidRPr="002F0DBA" w:rsidRDefault="002F0DBA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2F0DBA">
        <w:rPr>
          <w:b/>
          <w:bCs/>
          <w:noProof/>
          <w:w w:val="110"/>
          <w:sz w:val="28"/>
          <w:szCs w:val="28"/>
        </w:rPr>
        <w:t>ЛИТЕРАТУРА</w:t>
      </w:r>
      <w:r w:rsidRPr="002F0DBA">
        <w:rPr>
          <w:noProof/>
          <w:sz w:val="28"/>
          <w:szCs w:val="28"/>
        </w:rPr>
        <w:tab/>
      </w:r>
      <w:r w:rsidRPr="002F0DBA">
        <w:rPr>
          <w:noProof/>
          <w:sz w:val="28"/>
          <w:szCs w:val="28"/>
        </w:rPr>
        <w:fldChar w:fldCharType="begin"/>
      </w:r>
      <w:r w:rsidRPr="002F0DBA">
        <w:rPr>
          <w:noProof/>
          <w:sz w:val="28"/>
          <w:szCs w:val="28"/>
        </w:rPr>
        <w:instrText xml:space="preserve"> PAGEREF _Toc138285596 \h </w:instrText>
      </w:r>
      <w:r w:rsidRPr="002F0DBA">
        <w:rPr>
          <w:noProof/>
          <w:sz w:val="28"/>
          <w:szCs w:val="28"/>
        </w:rPr>
      </w:r>
      <w:r w:rsidRPr="002F0DBA">
        <w:rPr>
          <w:noProof/>
          <w:sz w:val="28"/>
          <w:szCs w:val="28"/>
        </w:rPr>
        <w:fldChar w:fldCharType="separate"/>
      </w:r>
      <w:r w:rsidR="00970CD3">
        <w:rPr>
          <w:noProof/>
          <w:sz w:val="28"/>
          <w:szCs w:val="28"/>
        </w:rPr>
        <w:t>26</w:t>
      </w:r>
      <w:r w:rsidRPr="002F0DBA">
        <w:rPr>
          <w:noProof/>
          <w:sz w:val="28"/>
          <w:szCs w:val="28"/>
        </w:rPr>
        <w:fldChar w:fldCharType="end"/>
      </w:r>
    </w:p>
    <w:p w14:paraId="0015AA18" w14:textId="4FD81DA0" w:rsidR="001F7538" w:rsidRPr="00347C39" w:rsidRDefault="00A90CD0" w:rsidP="001F7538">
      <w:pPr>
        <w:pStyle w:val="ab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2F0DBA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fldChar w:fldCharType="end"/>
      </w:r>
      <w:bookmarkStart w:id="0" w:name="ВВЕДЕНИЕ"/>
      <w:bookmarkStart w:id="1" w:name="_bookmark0"/>
      <w:bookmarkStart w:id="2" w:name="_Toc136183997"/>
      <w:bookmarkStart w:id="3" w:name="_Toc136184118"/>
      <w:bookmarkEnd w:id="0"/>
      <w:bookmarkEnd w:id="1"/>
    </w:p>
    <w:p w14:paraId="55748BCE" w14:textId="77777777" w:rsidR="00AB3D84" w:rsidRPr="00347C39" w:rsidRDefault="00AB3D84" w:rsidP="00AB3D84">
      <w:pPr>
        <w:rPr>
          <w:sz w:val="28"/>
          <w:szCs w:val="28"/>
        </w:rPr>
      </w:pPr>
    </w:p>
    <w:p w14:paraId="53302EB6" w14:textId="77777777" w:rsidR="00AB3D84" w:rsidRPr="00347C39" w:rsidRDefault="00AB3D84" w:rsidP="00AB3D84">
      <w:pPr>
        <w:rPr>
          <w:sz w:val="28"/>
          <w:szCs w:val="28"/>
        </w:rPr>
      </w:pPr>
    </w:p>
    <w:p w14:paraId="24A70CF8" w14:textId="77777777" w:rsidR="00AB3D84" w:rsidRDefault="00AB3D84" w:rsidP="00AB3D84">
      <w:pPr>
        <w:rPr>
          <w:sz w:val="28"/>
          <w:szCs w:val="28"/>
        </w:rPr>
      </w:pPr>
    </w:p>
    <w:p w14:paraId="2C69815A" w14:textId="77777777" w:rsidR="0076101A" w:rsidRDefault="0076101A" w:rsidP="00AB3D84">
      <w:pPr>
        <w:rPr>
          <w:sz w:val="28"/>
          <w:szCs w:val="28"/>
        </w:rPr>
      </w:pPr>
    </w:p>
    <w:p w14:paraId="66F13B8B" w14:textId="77777777" w:rsidR="0076101A" w:rsidRDefault="0076101A" w:rsidP="00AB3D84">
      <w:pPr>
        <w:rPr>
          <w:sz w:val="28"/>
          <w:szCs w:val="28"/>
        </w:rPr>
      </w:pPr>
    </w:p>
    <w:p w14:paraId="6759BB53" w14:textId="77777777" w:rsidR="0076101A" w:rsidRDefault="0076101A" w:rsidP="00AB3D84">
      <w:pPr>
        <w:rPr>
          <w:sz w:val="28"/>
          <w:szCs w:val="28"/>
        </w:rPr>
      </w:pPr>
    </w:p>
    <w:p w14:paraId="228F4256" w14:textId="77777777" w:rsidR="0076101A" w:rsidRDefault="0076101A" w:rsidP="00AB3D84">
      <w:pPr>
        <w:rPr>
          <w:sz w:val="28"/>
          <w:szCs w:val="28"/>
        </w:rPr>
      </w:pPr>
    </w:p>
    <w:p w14:paraId="68817FC0" w14:textId="77777777" w:rsidR="0076101A" w:rsidRDefault="0076101A" w:rsidP="00AB3D84">
      <w:pPr>
        <w:rPr>
          <w:sz w:val="28"/>
          <w:szCs w:val="28"/>
        </w:rPr>
      </w:pPr>
    </w:p>
    <w:p w14:paraId="113D61AB" w14:textId="77777777" w:rsidR="0076101A" w:rsidRDefault="0076101A" w:rsidP="00AB3D84">
      <w:pPr>
        <w:rPr>
          <w:sz w:val="28"/>
          <w:szCs w:val="28"/>
        </w:rPr>
      </w:pPr>
    </w:p>
    <w:p w14:paraId="60FC5194" w14:textId="77777777" w:rsidR="0076101A" w:rsidRDefault="0076101A" w:rsidP="00AB3D84">
      <w:pPr>
        <w:rPr>
          <w:sz w:val="28"/>
          <w:szCs w:val="28"/>
        </w:rPr>
      </w:pPr>
    </w:p>
    <w:p w14:paraId="0C1CF2F1" w14:textId="77777777" w:rsidR="0076101A" w:rsidRDefault="0076101A" w:rsidP="00AB3D84">
      <w:pPr>
        <w:rPr>
          <w:sz w:val="28"/>
          <w:szCs w:val="28"/>
        </w:rPr>
      </w:pPr>
    </w:p>
    <w:p w14:paraId="2BD77A56" w14:textId="77777777" w:rsidR="0076101A" w:rsidRDefault="0076101A" w:rsidP="00AB3D84">
      <w:pPr>
        <w:rPr>
          <w:sz w:val="28"/>
          <w:szCs w:val="28"/>
        </w:rPr>
      </w:pPr>
    </w:p>
    <w:p w14:paraId="48B91857" w14:textId="77777777" w:rsidR="0076101A" w:rsidRDefault="0076101A" w:rsidP="00AB3D84">
      <w:pPr>
        <w:rPr>
          <w:sz w:val="28"/>
          <w:szCs w:val="28"/>
        </w:rPr>
      </w:pPr>
    </w:p>
    <w:p w14:paraId="749666D3" w14:textId="77777777" w:rsidR="0076101A" w:rsidRDefault="0076101A" w:rsidP="00AB3D84">
      <w:pPr>
        <w:rPr>
          <w:sz w:val="28"/>
          <w:szCs w:val="28"/>
        </w:rPr>
      </w:pPr>
    </w:p>
    <w:p w14:paraId="6304870A" w14:textId="77777777" w:rsidR="008E305C" w:rsidRDefault="008E305C" w:rsidP="00AB3D84">
      <w:pPr>
        <w:sectPr w:rsidR="008E305C" w:rsidSect="00B12186">
          <w:footerReference w:type="default" r:id="rId8"/>
          <w:pgSz w:w="11910" w:h="16840"/>
          <w:pgMar w:top="1020" w:right="700" w:bottom="280" w:left="1300" w:header="709" w:footer="709" w:gutter="0"/>
          <w:pgNumType w:start="2"/>
          <w:cols w:space="720"/>
          <w:docGrid w:linePitch="299"/>
        </w:sectPr>
      </w:pPr>
    </w:p>
    <w:p w14:paraId="62615A2F" w14:textId="77777777" w:rsidR="00AB3D84" w:rsidRPr="00AB3D84" w:rsidRDefault="00AB3D84" w:rsidP="00AB3D84"/>
    <w:p w14:paraId="62B2A362" w14:textId="182C8C79" w:rsidR="00995CCD" w:rsidRPr="00B12186" w:rsidRDefault="00A90CD0" w:rsidP="00B1218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</w:pPr>
      <w:bookmarkStart w:id="4" w:name="_Toc138285575"/>
      <w:r w:rsidRPr="00B12186"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  <w:t>ВВЕДЕНИЕ</w:t>
      </w:r>
      <w:bookmarkEnd w:id="2"/>
      <w:bookmarkEnd w:id="3"/>
      <w:bookmarkEnd w:id="4"/>
    </w:p>
    <w:p w14:paraId="4AA30E70" w14:textId="77777777" w:rsidR="004478D5" w:rsidRPr="004478D5" w:rsidRDefault="004478D5" w:rsidP="00EB46A7"/>
    <w:p w14:paraId="7A32CA41" w14:textId="7CA8FABC" w:rsidR="00995CCD" w:rsidRPr="00D52E1D" w:rsidRDefault="00000000" w:rsidP="00EB46A7">
      <w:pPr>
        <w:pStyle w:val="a3"/>
        <w:spacing w:line="360" w:lineRule="auto"/>
        <w:ind w:left="117" w:right="430" w:firstLine="566"/>
        <w:jc w:val="both"/>
      </w:pPr>
      <w:r w:rsidRPr="00D52E1D">
        <w:rPr>
          <w:w w:val="105"/>
        </w:rPr>
        <w:t xml:space="preserve">В данной работе рассматривается </w:t>
      </w:r>
      <w:r w:rsidR="007D5E5F" w:rsidRPr="00D52E1D">
        <w:rPr>
          <w:w w:val="105"/>
        </w:rPr>
        <w:t>проблема ранжирования клиентов для осуществления коммуникации самым убеждаемым клиентам, которые без той самой коммуникации не совершат целевое действие.</w:t>
      </w:r>
    </w:p>
    <w:p w14:paraId="09860FC9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spacing w:val="-1"/>
          <w:w w:val="105"/>
        </w:rPr>
        <w:t>В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данной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работе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решается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проблема</w:t>
      </w:r>
      <w:r w:rsidRPr="00D52E1D">
        <w:rPr>
          <w:spacing w:val="-15"/>
          <w:w w:val="105"/>
        </w:rPr>
        <w:t xml:space="preserve"> </w:t>
      </w:r>
      <w:r w:rsidR="007D5E5F" w:rsidRPr="00D52E1D">
        <w:rPr>
          <w:w w:val="105"/>
        </w:rPr>
        <w:t xml:space="preserve">прогноза инкрементального отклика клиента при планировании коммуникаций с помощью </w:t>
      </w:r>
      <w:r w:rsidR="007D5E5F" w:rsidRPr="00D52E1D">
        <w:rPr>
          <w:w w:val="105"/>
          <w:lang w:val="en-US"/>
        </w:rPr>
        <w:t>UpLift</w:t>
      </w:r>
      <w:r w:rsidR="007D5E5F" w:rsidRPr="00D52E1D">
        <w:rPr>
          <w:w w:val="105"/>
        </w:rPr>
        <w:t xml:space="preserve"> моделирования методами машинного обучения, где на основании полученного значения будет происходить ранжирование клиентов от самых убеждаемых к самым неприкасаемым, для повышения эффективности коммуникации при сохранении объемов затрат на ее проведение.</w:t>
      </w:r>
    </w:p>
    <w:p w14:paraId="77184258" w14:textId="77777777" w:rsidR="00995CCD" w:rsidRPr="00D52E1D" w:rsidRDefault="00000000" w:rsidP="00EB46A7">
      <w:pPr>
        <w:pStyle w:val="a3"/>
        <w:spacing w:line="360" w:lineRule="auto"/>
        <w:ind w:left="117" w:right="430" w:firstLine="566"/>
        <w:jc w:val="both"/>
      </w:pPr>
      <w:r w:rsidRPr="00D52E1D">
        <w:rPr>
          <w:w w:val="105"/>
        </w:rPr>
        <w:t>Результаты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данной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работы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будут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использованы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в</w:t>
      </w:r>
      <w:r w:rsidRPr="00D52E1D">
        <w:rPr>
          <w:spacing w:val="-17"/>
          <w:w w:val="105"/>
        </w:rPr>
        <w:t xml:space="preserve"> </w:t>
      </w:r>
      <w:r w:rsidR="007D5E5F" w:rsidRPr="00D52E1D">
        <w:rPr>
          <w:w w:val="105"/>
        </w:rPr>
        <w:t>отделе управления взаимоотношений с клиентами в ретейл компании косметики и парфюмерии.</w:t>
      </w:r>
    </w:p>
    <w:p w14:paraId="78B6303D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 xml:space="preserve">Появление данной задачи обусловлено </w:t>
      </w:r>
      <w:r w:rsidR="007D5E5F" w:rsidRPr="00D52E1D">
        <w:rPr>
          <w:w w:val="105"/>
        </w:rPr>
        <w:t xml:space="preserve">желанием проводить нативную коммуникацию только с теми людьми, </w:t>
      </w:r>
      <w:r w:rsidR="00284614" w:rsidRPr="00D52E1D">
        <w:rPr>
          <w:w w:val="105"/>
        </w:rPr>
        <w:t>которым это нужно, чтобы не тратить денежный ресурс в пустую на тех, кому коммуникация не нужна или даже вызовет негативные эмоции и заставит уйти к конкуренту.</w:t>
      </w:r>
    </w:p>
    <w:p w14:paraId="0065812F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Объект</w:t>
      </w:r>
      <w:r w:rsidR="00284614" w:rsidRPr="00D52E1D">
        <w:rPr>
          <w:w w:val="105"/>
        </w:rPr>
        <w:t>ом</w:t>
      </w:r>
      <w:r w:rsidRPr="00D52E1D">
        <w:rPr>
          <w:w w:val="105"/>
        </w:rPr>
        <w:t xml:space="preserve"> исследования явля</w:t>
      </w:r>
      <w:r w:rsidR="00E80DB0" w:rsidRPr="00D52E1D">
        <w:rPr>
          <w:w w:val="105"/>
        </w:rPr>
        <w:t>ю</w:t>
      </w:r>
      <w:r w:rsidRPr="00D52E1D">
        <w:rPr>
          <w:w w:val="105"/>
        </w:rPr>
        <w:t>тся</w:t>
      </w:r>
      <w:r w:rsidR="00284614" w:rsidRPr="00D52E1D">
        <w:rPr>
          <w:w w:val="105"/>
        </w:rPr>
        <w:t xml:space="preserve"> клиент</w:t>
      </w:r>
      <w:r w:rsidR="00E80DB0" w:rsidRPr="00D52E1D">
        <w:rPr>
          <w:w w:val="105"/>
        </w:rPr>
        <w:t>ы ретейл сети косметики и парфюмерии</w:t>
      </w:r>
      <w:r w:rsidR="00284614" w:rsidRPr="00D52E1D">
        <w:rPr>
          <w:w w:val="105"/>
        </w:rPr>
        <w:t>,</w:t>
      </w:r>
      <w:r w:rsidR="00E80DB0" w:rsidRPr="00D52E1D">
        <w:rPr>
          <w:w w:val="105"/>
        </w:rPr>
        <w:t xml:space="preserve"> которых мы хотим ранжировать</w:t>
      </w:r>
      <w:r w:rsidR="00284614" w:rsidRPr="00D52E1D">
        <w:rPr>
          <w:w w:val="105"/>
        </w:rPr>
        <w:t xml:space="preserve"> для выделения наиболее убеждаемых</w:t>
      </w:r>
    </w:p>
    <w:p w14:paraId="0412DF7B" w14:textId="63142E86" w:rsidR="00565D54" w:rsidRPr="00D52E1D" w:rsidRDefault="00000000" w:rsidP="00565D54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Предметом исследования выступает</w:t>
      </w:r>
      <w:r w:rsidR="00284614" w:rsidRPr="00D52E1D">
        <w:rPr>
          <w:w w:val="105"/>
        </w:rPr>
        <w:t xml:space="preserve"> сравнение различных алгоритмов ранжирования методами машинного обучения на двух различных источниках данных.</w:t>
      </w:r>
    </w:p>
    <w:p w14:paraId="7AAF0DC8" w14:textId="67192344" w:rsidR="00995CCD" w:rsidRPr="00D52E1D" w:rsidRDefault="00000000" w:rsidP="00565D54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Цель данной работы </w:t>
      </w:r>
      <w:r w:rsidR="00565D54">
        <w:rPr>
          <w:w w:val="105"/>
        </w:rPr>
        <w:t>–</w:t>
      </w:r>
      <w:r w:rsidRPr="00D52E1D">
        <w:rPr>
          <w:w w:val="105"/>
        </w:rPr>
        <w:t xml:space="preserve"> </w:t>
      </w:r>
      <w:r w:rsidR="00565D54">
        <w:rPr>
          <w:w w:val="105"/>
        </w:rPr>
        <w:t>исследование подходов к разработке</w:t>
      </w:r>
      <w:r w:rsidR="00284614" w:rsidRPr="00D52E1D">
        <w:rPr>
          <w:w w:val="105"/>
        </w:rPr>
        <w:t xml:space="preserve"> </w:t>
      </w:r>
      <w:r w:rsidR="00284614" w:rsidRPr="00D52E1D">
        <w:rPr>
          <w:w w:val="105"/>
          <w:lang w:val="en-US"/>
        </w:rPr>
        <w:t>UpLift</w:t>
      </w:r>
      <w:r w:rsidR="00284614" w:rsidRPr="00D52E1D">
        <w:rPr>
          <w:w w:val="105"/>
        </w:rPr>
        <w:t xml:space="preserve"> моделирования методами машинного обучения для планирования проведения</w:t>
      </w:r>
      <w:r w:rsidR="00565D54">
        <w:rPr>
          <w:w w:val="105"/>
        </w:rPr>
        <w:t xml:space="preserve"> </w:t>
      </w:r>
      <w:r w:rsidR="00284614" w:rsidRPr="00D52E1D">
        <w:rPr>
          <w:w w:val="105"/>
        </w:rPr>
        <w:t>рекламной</w:t>
      </w:r>
      <w:r w:rsidR="00565D54">
        <w:rPr>
          <w:w w:val="105"/>
        </w:rPr>
        <w:t xml:space="preserve"> </w:t>
      </w:r>
      <w:r w:rsidR="00284614" w:rsidRPr="00D52E1D">
        <w:rPr>
          <w:w w:val="105"/>
        </w:rPr>
        <w:t>кампании.</w:t>
      </w:r>
    </w:p>
    <w:p w14:paraId="04E19CA3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lastRenderedPageBreak/>
        <w:t xml:space="preserve">Данная работа развивает описанные в </w:t>
      </w:r>
      <w:hyperlink w:anchor="_bookmark45" w:history="1">
        <w:r w:rsidRPr="00D52E1D">
          <w:rPr>
            <w:w w:val="105"/>
          </w:rPr>
          <w:t>[1]</w:t>
        </w:r>
      </w:hyperlink>
      <w:r w:rsidRPr="00D52E1D">
        <w:rPr>
          <w:w w:val="105"/>
        </w:rPr>
        <w:t xml:space="preserve"> идеи </w:t>
      </w:r>
      <w:r w:rsidR="00005F64" w:rsidRPr="00D52E1D">
        <w:rPr>
          <w:w w:val="105"/>
        </w:rPr>
        <w:t xml:space="preserve">прогнозированию эффекта от коммуникации для каждого клиента при планировании рекламной кампании. </w:t>
      </w:r>
      <w:r w:rsidR="00EA1633" w:rsidRPr="00D52E1D">
        <w:rPr>
          <w:w w:val="105"/>
        </w:rPr>
        <w:t xml:space="preserve"> С помощью показателей качества обучения из [2] и [3] удалось определить наилучший алгоритм для </w:t>
      </w:r>
      <w:r w:rsidR="00EA1633" w:rsidRPr="00D52E1D">
        <w:rPr>
          <w:w w:val="105"/>
          <w:lang w:val="en-US"/>
        </w:rPr>
        <w:t>Uplift</w:t>
      </w:r>
      <w:r w:rsidR="00EA1633" w:rsidRPr="00D52E1D">
        <w:rPr>
          <w:w w:val="105"/>
        </w:rPr>
        <w:t xml:space="preserve"> моделирования</w:t>
      </w:r>
      <w:r w:rsidR="00CF7921" w:rsidRPr="00D52E1D">
        <w:rPr>
          <w:w w:val="105"/>
        </w:rPr>
        <w:t xml:space="preserve"> из описанных в [1], [4].</w:t>
      </w:r>
    </w:p>
    <w:p w14:paraId="5E42BDDA" w14:textId="77777777" w:rsidR="00CF7921" w:rsidRPr="00D52E1D" w:rsidRDefault="00CF7921" w:rsidP="00EB46A7">
      <w:pPr>
        <w:pStyle w:val="a3"/>
        <w:spacing w:line="360" w:lineRule="auto"/>
        <w:ind w:left="117" w:right="431" w:firstLine="566"/>
        <w:jc w:val="both"/>
        <w:sectPr w:rsidR="00CF7921" w:rsidRPr="00D52E1D" w:rsidSect="008817C8">
          <w:type w:val="continuous"/>
          <w:pgSz w:w="11910" w:h="16840"/>
          <w:pgMar w:top="1020" w:right="700" w:bottom="280" w:left="1300" w:header="709" w:footer="709" w:gutter="0"/>
          <w:cols w:space="720"/>
          <w:docGrid w:linePitch="299"/>
        </w:sectPr>
      </w:pPr>
    </w:p>
    <w:p w14:paraId="417A4D94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0BFF0A80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2427AE9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B720F24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1BBB16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89136F2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5F5D826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3721BC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BA038F8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2CB66B38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6D3C171C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354F9039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85CA8B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25C104F7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78E85011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0354A24D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60E31CD7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03D65F2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20CBC4C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DA08FBE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23B74796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9421DFB" w14:textId="77777777" w:rsidR="00995CCD" w:rsidRPr="00D52E1D" w:rsidRDefault="00995CCD" w:rsidP="00EB46A7">
      <w:pPr>
        <w:pStyle w:val="a3"/>
        <w:spacing w:line="360" w:lineRule="auto"/>
        <w:rPr>
          <w:sz w:val="29"/>
        </w:rPr>
      </w:pPr>
    </w:p>
    <w:p w14:paraId="74587594" w14:textId="61C225C2" w:rsidR="00995CCD" w:rsidRPr="00681C5C" w:rsidRDefault="00000000" w:rsidP="00EB46A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sectPr w:rsidR="00995CCD" w:rsidRPr="00681C5C" w:rsidSect="008817C8">
          <w:pgSz w:w="11910" w:h="16840"/>
          <w:pgMar w:top="1020" w:right="700" w:bottom="280" w:left="1300" w:header="709" w:footer="709" w:gutter="0"/>
          <w:cols w:space="720"/>
          <w:docGrid w:linePitch="299"/>
        </w:sectPr>
      </w:pPr>
      <w:bookmarkStart w:id="5" w:name="ОСНОВНАЯ_ЧАСТЬ"/>
      <w:bookmarkStart w:id="6" w:name="_bookmark1"/>
      <w:bookmarkStart w:id="7" w:name="_Toc136183998"/>
      <w:bookmarkStart w:id="8" w:name="_Toc136184119"/>
      <w:bookmarkStart w:id="9" w:name="_Toc138285576"/>
      <w:bookmarkEnd w:id="5"/>
      <w:bookmarkEnd w:id="6"/>
      <w:r w:rsidRPr="00D52E1D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ОСНОВНАЯ ЧАСТЬ</w:t>
      </w:r>
      <w:bookmarkEnd w:id="7"/>
      <w:bookmarkEnd w:id="8"/>
      <w:bookmarkEnd w:id="9"/>
    </w:p>
    <w:p w14:paraId="6A38EF97" w14:textId="5E9E27D4" w:rsidR="00EB46A7" w:rsidRPr="00DF012C" w:rsidRDefault="00000000" w:rsidP="00DF012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w w:val="110"/>
          <w:sz w:val="28"/>
          <w:szCs w:val="28"/>
        </w:rPr>
      </w:pPr>
      <w:bookmarkStart w:id="10" w:name="ТЕОРЕТИЧЕСКАЯ_ЧАСТЬ"/>
      <w:bookmarkStart w:id="11" w:name="_bookmark2"/>
      <w:bookmarkStart w:id="12" w:name="_Toc136183999"/>
      <w:bookmarkStart w:id="13" w:name="_Toc136184120"/>
      <w:bookmarkStart w:id="14" w:name="_Toc138285577"/>
      <w:bookmarkEnd w:id="10"/>
      <w:bookmarkEnd w:id="11"/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lastRenderedPageBreak/>
        <w:t>1</w:t>
      </w:r>
      <w:r w:rsidR="00A72A8B"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 xml:space="preserve"> </w:t>
      </w:r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>ТЕОРЕТИЧЕСКАЯ</w:t>
      </w:r>
      <w:r w:rsidRPr="00D52E1D">
        <w:rPr>
          <w:rFonts w:ascii="Times New Roman" w:hAnsi="Times New Roman" w:cs="Times New Roman"/>
          <w:color w:val="auto"/>
          <w:spacing w:val="10"/>
          <w:w w:val="110"/>
          <w:sz w:val="28"/>
          <w:szCs w:val="28"/>
        </w:rPr>
        <w:t xml:space="preserve"> </w:t>
      </w:r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>ЧАСТЬ</w:t>
      </w:r>
      <w:bookmarkStart w:id="15" w:name="Описание_объектов_исследования"/>
      <w:bookmarkStart w:id="16" w:name="Система_рекомендаций"/>
      <w:bookmarkStart w:id="17" w:name="_bookmark3"/>
      <w:bookmarkStart w:id="18" w:name="_bookmark4"/>
      <w:bookmarkEnd w:id="12"/>
      <w:bookmarkEnd w:id="13"/>
      <w:bookmarkEnd w:id="14"/>
      <w:bookmarkEnd w:id="15"/>
      <w:bookmarkEnd w:id="16"/>
      <w:bookmarkEnd w:id="17"/>
      <w:bookmarkEnd w:id="18"/>
    </w:p>
    <w:p w14:paraId="7FCD3ADF" w14:textId="43F91840" w:rsidR="00F6292B" w:rsidRDefault="00F6292B" w:rsidP="00EB46A7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Функционалы_качества_рекомендаций"/>
      <w:bookmarkStart w:id="20" w:name="_bookmark14"/>
      <w:bookmarkStart w:id="21" w:name="_Toc138285578"/>
      <w:bookmarkEnd w:id="19"/>
      <w:bookmarkEnd w:id="20"/>
      <w:r w:rsidRPr="00D52E1D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DF012C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Функционалы качества прогноза моделей</w:t>
      </w:r>
      <w:bookmarkEnd w:id="21"/>
    </w:p>
    <w:p w14:paraId="364106C8" w14:textId="77777777" w:rsidR="00EB46A7" w:rsidRPr="00EB46A7" w:rsidRDefault="00EB46A7" w:rsidP="00EB46A7"/>
    <w:p w14:paraId="7F5887DA" w14:textId="75125FF9" w:rsidR="00F45688" w:rsidRDefault="00F4568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2" w:name="_Toc138285579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.1 UpLift на k – процентах выборки</w:t>
      </w:r>
      <w:bookmarkEnd w:id="22"/>
    </w:p>
    <w:p w14:paraId="1152BB0B" w14:textId="77777777" w:rsidR="001E4DC1" w:rsidRPr="001E4DC1" w:rsidRDefault="001E4DC1" w:rsidP="00EB46A7"/>
    <w:p w14:paraId="0260A65E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Так как задача UpLift представляет собой задачу оценки (скор балл) эффекта от коммуникации на реципиента, то нет и истинных ответов. Получается, что не удастся использовать классические метрики, такие как Accuracy и PR AUC, основанные на матрице ошибок, для классификации или среднеквадратичная ошибка для задачи регрессии при трансформации классов.</w:t>
      </w:r>
    </w:p>
    <w:p w14:paraId="50DB147A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Самая простая и интуитивно понятная метрика, описанная в [2], особенно для применения в бизнесе и для интерпретации – UpLift на k – процентах выборки. </w:t>
      </w:r>
    </w:p>
    <w:p w14:paraId="7FAD6C3A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Допустим, что на коммуникации в компании имеется скромный бюджет, который может обеспечить связь всего с 30% клиентской базы для побуждения к целевому действию. Тогда целью UpLift моделирования будет найти такой алгоритм, который лучше всех максимизирует эффект от коммуникаций на первых 30% клиентов. </w:t>
      </w:r>
    </w:p>
    <w:p w14:paraId="3B1DF118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Чтобы получить значение этой метрики, нужно ранжировать результат прогноза по убыванию, чтобы отобрать клиентов, на которых коммуникация оказывает наибольший эффект. Далее берется разница между конверсией целевой группы, с которой осуществлялась коммуникация, и конверсией контрольной группы, которая осталась без коммуникации.</w:t>
      </w:r>
    </w:p>
    <w:p w14:paraId="06B701A9" w14:textId="77777777" w:rsidR="00F6292B" w:rsidRPr="00D52E1D" w:rsidRDefault="005D375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Определяется формулой (1)</w:t>
      </w:r>
      <w:r w:rsidR="00F6292B" w:rsidRPr="00D52E1D">
        <w:rPr>
          <w:w w:val="105"/>
        </w:rPr>
        <w:t>:</w:t>
      </w:r>
    </w:p>
    <w:p w14:paraId="35C75F00" w14:textId="46EB1241" w:rsidR="00F6292B" w:rsidRPr="00D52E1D" w:rsidRDefault="00F6292B" w:rsidP="00EB46A7">
      <w:pPr>
        <w:pStyle w:val="a3"/>
        <w:spacing w:line="360" w:lineRule="auto"/>
        <w:ind w:left="426" w:right="431" w:firstLine="566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t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C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R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C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R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control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Pr="00D52E1D">
        <w:rPr>
          <w:w w:val="105"/>
        </w:rPr>
        <w:t>,</w:t>
      </w:r>
      <w:r w:rsidRPr="00D52E1D">
        <w:rPr>
          <w:w w:val="105"/>
        </w:rPr>
        <w:tab/>
      </w:r>
      <w:r w:rsidRPr="00D52E1D">
        <w:rPr>
          <w:w w:val="105"/>
        </w:rPr>
        <w:tab/>
        <w:t>(1)</w:t>
      </w:r>
    </w:p>
    <w:p w14:paraId="3C945C17" w14:textId="77777777" w:rsidR="00F6292B" w:rsidRPr="00D52E1D" w:rsidRDefault="00F6292B" w:rsidP="00EB46A7">
      <w:pPr>
        <w:pStyle w:val="a3"/>
        <w:spacing w:line="360" w:lineRule="auto"/>
        <w:ind w:left="426" w:right="431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r>
          <w:rPr>
            <w:rFonts w:ascii="Cambria Math" w:hAnsi="Cambria Math"/>
            <w:w w:val="105"/>
          </w:rPr>
          <m:t>C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R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Отклик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%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w w:val="105"/>
              </w:rPr>
              <m:t>Размер выборк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и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%</m:t>
                </m:r>
              </m:sub>
            </m:sSub>
          </m:den>
        </m:f>
      </m:oMath>
      <w:r w:rsidRPr="00D52E1D">
        <w:rPr>
          <w:w w:val="105"/>
        </w:rPr>
        <w:t>.</w:t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</w:p>
    <w:p w14:paraId="229DB713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Как и сам UpLift, </w:t>
      </w:r>
      <m:oMath>
        <m:r>
          <w:rPr>
            <w:rFonts w:ascii="Cambria Math" w:hAnsi="Cambria Math"/>
            <w:w w:val="105"/>
          </w:rPr>
          <m:t>UpLif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t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</m:oMath>
      <w:r w:rsidRPr="00D52E1D">
        <w:rPr>
          <w:w w:val="105"/>
        </w:rPr>
        <w:t xml:space="preserve"> имеет область значений [-1, 1]. </w:t>
      </w:r>
    </w:p>
    <w:p w14:paraId="178509C7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Причем, данную метрику можно рассчитать двумя способами, в </w:t>
      </w:r>
      <w:r w:rsidRPr="00D52E1D">
        <w:rPr>
          <w:w w:val="105"/>
        </w:rPr>
        <w:lastRenderedPageBreak/>
        <w:t>зависимости от ранжирования по прогнозу UpLift:</w:t>
      </w:r>
    </w:p>
    <w:p w14:paraId="65D4E1C5" w14:textId="77777777" w:rsidR="00F6292B" w:rsidRPr="00D52E1D" w:rsidRDefault="00F6292B" w:rsidP="00EB46A7">
      <w:pPr>
        <w:pStyle w:val="a5"/>
        <w:widowControl/>
        <w:numPr>
          <w:ilvl w:val="0"/>
          <w:numId w:val="26"/>
        </w:numPr>
        <w:autoSpaceDE/>
        <w:autoSpaceDN/>
        <w:spacing w:before="0" w:line="360" w:lineRule="auto"/>
        <w:ind w:right="566"/>
        <w:contextualSpacing/>
        <w:jc w:val="both"/>
        <w:rPr>
          <w:sz w:val="28"/>
          <w:szCs w:val="28"/>
        </w:rPr>
      </w:pPr>
      <w:r w:rsidRPr="00D52E1D">
        <w:rPr>
          <w:sz w:val="28"/>
          <w:szCs w:val="28"/>
        </w:rPr>
        <w:t>Сортировка происходит по прогнозу и далее берется разность рабочей и контрольной группы.</w:t>
      </w:r>
    </w:p>
    <w:p w14:paraId="32E63189" w14:textId="77777777" w:rsidR="00F6292B" w:rsidRPr="00D52E1D" w:rsidRDefault="00F6292B" w:rsidP="00EB46A7">
      <w:pPr>
        <w:pStyle w:val="a5"/>
        <w:widowControl/>
        <w:numPr>
          <w:ilvl w:val="0"/>
          <w:numId w:val="26"/>
        </w:numPr>
        <w:autoSpaceDE/>
        <w:autoSpaceDN/>
        <w:spacing w:before="0" w:line="360" w:lineRule="auto"/>
        <w:ind w:right="566"/>
        <w:contextualSpacing/>
        <w:jc w:val="both"/>
        <w:rPr>
          <w:sz w:val="28"/>
          <w:szCs w:val="28"/>
        </w:rPr>
      </w:pPr>
      <w:r w:rsidRPr="00D52E1D">
        <w:rPr>
          <w:sz w:val="28"/>
          <w:szCs w:val="28"/>
        </w:rPr>
        <w:t>Сортировка происходит внутри каждой группы обособленно и далее берется разность.</w:t>
      </w:r>
    </w:p>
    <w:p w14:paraId="44072EFC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Второй вариант имеет более практическое применение, так для оценки эффективности от коммуникаций при рекламных кампаниях, при планировании проведения мероприятий, образуются две однородные выборки – рабочая и тестовая группа.</w:t>
      </w:r>
    </w:p>
    <w:p w14:paraId="33E1A5E3" w14:textId="6E119248" w:rsidR="008F30A2" w:rsidRDefault="00F6292B" w:rsidP="007C107E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Для дальнейшего исследования будем оценивать метрику при k = 30%.</w:t>
      </w:r>
    </w:p>
    <w:p w14:paraId="4945CDBA" w14:textId="77777777" w:rsidR="007C107E" w:rsidRPr="00D52E1D" w:rsidRDefault="007C107E" w:rsidP="007C107E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11CC95AA" w14:textId="4DCEEF51" w:rsidR="00F45688" w:rsidRDefault="00F4568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3" w:name="_Toc138285580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.2 Кривая UpLift</w:t>
      </w:r>
      <w:bookmarkEnd w:id="23"/>
    </w:p>
    <w:p w14:paraId="2F552F4B" w14:textId="77777777" w:rsidR="00A4047B" w:rsidRPr="00A4047B" w:rsidRDefault="00A4047B" w:rsidP="00EB46A7"/>
    <w:p w14:paraId="709654E6" w14:textId="77777777" w:rsidR="00F6292B" w:rsidRPr="00D52E1D" w:rsidRDefault="00450B09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Далее определим</w:t>
      </w:r>
      <w:r w:rsidR="00F6292B" w:rsidRPr="00D52E1D">
        <w:rPr>
          <w:w w:val="105"/>
        </w:rPr>
        <w:t xml:space="preserve"> крив</w:t>
      </w:r>
      <w:r w:rsidRPr="00D52E1D">
        <w:rPr>
          <w:w w:val="105"/>
        </w:rPr>
        <w:t>ую, которая</w:t>
      </w:r>
      <w:r w:rsidR="00F6292B" w:rsidRPr="00D52E1D">
        <w:rPr>
          <w:w w:val="105"/>
        </w:rPr>
        <w:t xml:space="preserve"> строится как функция с нарастающим итогом, где для каждой точки задается соответствующий UpLift.</w:t>
      </w:r>
    </w:p>
    <w:p w14:paraId="5243F9F5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Определяется </w:t>
      </w:r>
      <w:r w:rsidR="005D3752" w:rsidRPr="00D52E1D">
        <w:rPr>
          <w:w w:val="105"/>
        </w:rPr>
        <w:t>формулой (2)</w:t>
      </w:r>
      <w:r w:rsidRPr="00D52E1D">
        <w:rPr>
          <w:w w:val="105"/>
        </w:rPr>
        <w:t>:</w:t>
      </w:r>
    </w:p>
    <w:p w14:paraId="14D91655" w14:textId="473C0EAF" w:rsidR="00450B09" w:rsidRPr="00D52E1D" w:rsidRDefault="00F6292B" w:rsidP="00EB46A7">
      <w:pPr>
        <w:pStyle w:val="a3"/>
        <w:spacing w:line="360" w:lineRule="auto"/>
        <w:ind w:left="-142"/>
        <w:rPr>
          <w:w w:val="105"/>
        </w:rPr>
      </w:pPr>
      <w:r w:rsidRPr="00D52E1D">
        <w:rPr>
          <w:w w:val="105"/>
        </w:rPr>
        <w:tab/>
      </w:r>
      <m:oMath>
        <m:r>
          <w:rPr>
            <w:rFonts w:ascii="Cambria Math" w:hAnsi="Cambria Math"/>
            <w:w w:val="105"/>
            <w:sz w:val="24"/>
            <w:szCs w:val="24"/>
          </w:rPr>
          <m:t>UC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fPr>
              <m:num>
                <w:bookmarkStart w:id="24" w:name="_Hlk105274560"/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target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  <w:bookmarkEnd w:id="24"/>
              </m:num>
              <m:den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target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control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control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target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control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</m:e>
            </m:d>
          </m:e>
        </m:d>
      </m:oMath>
      <w:r w:rsidR="0025173F">
        <w:rPr>
          <w:w w:val="105"/>
          <w:sz w:val="24"/>
          <w:szCs w:val="24"/>
        </w:rPr>
        <w:t>,</w:t>
      </w:r>
      <w:r w:rsidR="00450B09" w:rsidRPr="00A75E05">
        <w:rPr>
          <w:w w:val="105"/>
          <w:sz w:val="24"/>
          <w:szCs w:val="24"/>
        </w:rPr>
        <w:tab/>
      </w:r>
      <w:r w:rsidR="00450B09" w:rsidRPr="00D52E1D">
        <w:rPr>
          <w:w w:val="105"/>
        </w:rPr>
        <w:t>(2)</w:t>
      </w:r>
    </w:p>
    <w:p w14:paraId="673A64B0" w14:textId="7BD71697" w:rsidR="00F6292B" w:rsidRPr="00D52E1D" w:rsidRDefault="0025173F" w:rsidP="00EB46A7">
      <w:pPr>
        <w:pStyle w:val="a3"/>
        <w:spacing w:line="360" w:lineRule="auto"/>
        <w:ind w:left="117" w:right="431"/>
        <w:jc w:val="both"/>
        <w:rPr>
          <w:w w:val="105"/>
        </w:rPr>
      </w:pPr>
      <w:r>
        <w:rPr>
          <w:w w:val="105"/>
        </w:rPr>
        <w:t>г</w:t>
      </w:r>
      <w:r w:rsidR="00F6292B" w:rsidRPr="00D52E1D">
        <w:rPr>
          <w:w w:val="105"/>
        </w:rPr>
        <w:t>де</w:t>
      </w:r>
      <w:r w:rsidR="00450B09" w:rsidRPr="00D52E1D"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N</m:t>
            </m:r>
          </m:e>
          <m:sub>
            <m:r>
              <w:rPr>
                <w:rFonts w:ascii="Cambria Math" w:hAnsi="Cambria Math"/>
                <w:w w:val="105"/>
              </w:rPr>
              <m:t>target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r>
              <w:rPr>
                <w:rFonts w:ascii="Cambria Math" w:hAnsi="Cambria Math"/>
                <w:w w:val="105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=0, 1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t</m:t>
            </m:r>
          </m:e>
        </m:d>
      </m:oMath>
      <w:r w:rsidR="00E66953" w:rsidRPr="00D52E1D">
        <w:rPr>
          <w:w w:val="105"/>
        </w:rPr>
        <w:t xml:space="preserve"> – размер всей рабочей группы при всей выборке выборки размера t,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N</m:t>
            </m:r>
          </m:e>
          <m:sub>
            <m:r>
              <w:rPr>
                <w:rFonts w:ascii="Cambria Math" w:hAnsi="Cambria Math"/>
                <w:w w:val="105"/>
              </w:rPr>
              <m:t>target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r>
              <w:rPr>
                <w:rFonts w:ascii="Cambria Math" w:hAnsi="Cambria Math"/>
                <w:w w:val="105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 1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="00E66953" w:rsidRPr="00D52E1D">
        <w:rPr>
          <w:w w:val="105"/>
        </w:rPr>
        <w:t xml:space="preserve"> – размер рабочей  группы ,совершившей целевое действие, при всей выборке размера t</w:t>
      </w:r>
      <w:r w:rsidR="00BA2E5B" w:rsidRPr="00D52E1D">
        <w:rPr>
          <w:w w:val="105"/>
        </w:rPr>
        <w:t xml:space="preserve">, аналогично и для контрольной группы - </w:t>
      </w:r>
      <w:r w:rsidR="00BA2E5B" w:rsidRPr="00D52E1D">
        <w:rPr>
          <w:w w:val="105"/>
          <w:lang w:val="en-US"/>
        </w:rPr>
        <w:t>control</w:t>
      </w:r>
    </w:p>
    <w:p w14:paraId="46359B6A" w14:textId="77777777" w:rsidR="00BA2E5B" w:rsidRPr="00D52E1D" w:rsidRDefault="00BA2E5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Так как данный показатель относительный, он может ввести в заблуждение при интерпретации, а также не будет отражать действительность при неравных пропорция </w:t>
      </w:r>
      <w:r w:rsidRPr="00D52E1D">
        <w:rPr>
          <w:w w:val="105"/>
          <w:lang w:val="en-US"/>
        </w:rPr>
        <w:t>target</w:t>
      </w:r>
      <w:r w:rsidRPr="00D52E1D">
        <w:rPr>
          <w:w w:val="105"/>
        </w:rPr>
        <w:t xml:space="preserve"> и </w:t>
      </w:r>
      <w:r w:rsidRPr="00D52E1D">
        <w:rPr>
          <w:w w:val="105"/>
          <w:lang w:val="en-US"/>
        </w:rPr>
        <w:t>control</w:t>
      </w:r>
      <w:r w:rsidRPr="00D52E1D">
        <w:rPr>
          <w:w w:val="105"/>
        </w:rPr>
        <w:t>. Поэтому далее опишем более интерпретируемый показатель.</w:t>
      </w:r>
    </w:p>
    <w:p w14:paraId="1198056E" w14:textId="233D768D" w:rsidR="00F6292B" w:rsidRPr="00D52E1D" w:rsidRDefault="00BA2E5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П</w:t>
      </w:r>
      <w:r w:rsidR="00F6292B" w:rsidRPr="00D52E1D">
        <w:rPr>
          <w:w w:val="105"/>
        </w:rPr>
        <w:t>ример кривой</w:t>
      </w:r>
      <w:r w:rsidRPr="00D52E1D">
        <w:rPr>
          <w:w w:val="105"/>
        </w:rPr>
        <w:t xml:space="preserve"> </w:t>
      </w:r>
      <w:r w:rsidRPr="00D52E1D">
        <w:rPr>
          <w:w w:val="105"/>
          <w:lang w:val="en-US"/>
        </w:rPr>
        <w:t>UpLift</w:t>
      </w:r>
      <w:r w:rsidR="00F6292B" w:rsidRPr="00D52E1D">
        <w:rPr>
          <w:w w:val="105"/>
        </w:rPr>
        <w:t xml:space="preserve"> на рисунке </w:t>
      </w:r>
      <w:r w:rsidR="00D20822" w:rsidRPr="00D52E1D">
        <w:rPr>
          <w:w w:val="105"/>
        </w:rPr>
        <w:t>(</w:t>
      </w:r>
      <w:r w:rsidR="00F041CB">
        <w:rPr>
          <w:w w:val="105"/>
        </w:rPr>
        <w:t xml:space="preserve">рисунок </w:t>
      </w:r>
      <w:r w:rsidR="00D20822" w:rsidRPr="00D52E1D">
        <w:rPr>
          <w:w w:val="105"/>
        </w:rPr>
        <w:t>1.</w:t>
      </w:r>
      <w:r w:rsidR="00A5107A" w:rsidRPr="00D52E1D">
        <w:rPr>
          <w:w w:val="105"/>
        </w:rPr>
        <w:t>1</w:t>
      </w:r>
      <w:r w:rsidR="00D20822" w:rsidRPr="00D52E1D">
        <w:rPr>
          <w:w w:val="105"/>
        </w:rPr>
        <w:t>5)</w:t>
      </w:r>
      <w:r w:rsidR="00F6292B" w:rsidRPr="00D52E1D">
        <w:rPr>
          <w:w w:val="105"/>
        </w:rPr>
        <w:t>.</w:t>
      </w:r>
    </w:p>
    <w:p w14:paraId="10151139" w14:textId="77777777" w:rsidR="00F6292B" w:rsidRPr="00D52E1D" w:rsidRDefault="00F6292B" w:rsidP="00EB46A7">
      <w:pPr>
        <w:keepNext/>
        <w:spacing w:line="360" w:lineRule="auto"/>
        <w:ind w:left="-142"/>
        <w:jc w:val="center"/>
      </w:pPr>
      <w:r w:rsidRPr="00D52E1D">
        <w:rPr>
          <w:noProof/>
          <w:sz w:val="28"/>
          <w:szCs w:val="28"/>
        </w:rPr>
        <w:lastRenderedPageBreak/>
        <w:drawing>
          <wp:inline distT="0" distB="0" distL="0" distR="0" wp14:anchorId="72C50435" wp14:editId="0C1E40F1">
            <wp:extent cx="5442261" cy="3674853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830" cy="37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3C51" w14:textId="15E66481" w:rsidR="00F45688" w:rsidRDefault="00F041CB" w:rsidP="00EB46A7">
      <w:pPr>
        <w:pStyle w:val="a3"/>
        <w:spacing w:line="360" w:lineRule="auto"/>
        <w:ind w:left="1276" w:right="315"/>
        <w:jc w:val="center"/>
        <w:rPr>
          <w:w w:val="105"/>
        </w:rPr>
      </w:pPr>
      <w:r>
        <w:rPr>
          <w:w w:val="105"/>
        </w:rPr>
        <w:t xml:space="preserve">Рисунок </w:t>
      </w:r>
      <w:r w:rsidR="00450B09" w:rsidRPr="00D52E1D">
        <w:rPr>
          <w:w w:val="105"/>
        </w:rPr>
        <w:t>1.</w:t>
      </w:r>
      <w:r w:rsidR="00A5107A" w:rsidRPr="00D52E1D">
        <w:rPr>
          <w:w w:val="105"/>
        </w:rPr>
        <w:t>1</w:t>
      </w:r>
      <w:r w:rsidR="00450B09" w:rsidRPr="00D52E1D">
        <w:rPr>
          <w:w w:val="105"/>
        </w:rPr>
        <w:t>5</w:t>
      </w:r>
      <w:r w:rsidR="002504C8" w:rsidRPr="00D52E1D">
        <w:rPr>
          <w:w w:val="105"/>
        </w:rPr>
        <w:t>.</w:t>
      </w:r>
      <w:r w:rsidR="00450B09" w:rsidRPr="00D52E1D">
        <w:rPr>
          <w:w w:val="105"/>
        </w:rPr>
        <w:t xml:space="preserve"> – Пример </w:t>
      </w:r>
      <w:r w:rsidR="00D20822" w:rsidRPr="00D52E1D">
        <w:rPr>
          <w:w w:val="105"/>
        </w:rPr>
        <w:t>кривой UpLift</w:t>
      </w:r>
    </w:p>
    <w:p w14:paraId="1385031A" w14:textId="77777777" w:rsidR="00EF3C2C" w:rsidRPr="00D52E1D" w:rsidRDefault="00EF3C2C" w:rsidP="00EB46A7">
      <w:pPr>
        <w:pStyle w:val="a3"/>
        <w:spacing w:line="360" w:lineRule="auto"/>
        <w:ind w:left="1276" w:right="315"/>
        <w:jc w:val="center"/>
        <w:rPr>
          <w:w w:val="105"/>
        </w:rPr>
      </w:pPr>
    </w:p>
    <w:p w14:paraId="0E03EB36" w14:textId="59E198A3" w:rsidR="002A3273" w:rsidRPr="00913A72" w:rsidRDefault="00F4568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5" w:name="_Toc138285581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.3 Кривая 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  <w:lang w:val="en-US"/>
        </w:rPr>
        <w:t>QINI</w:t>
      </w:r>
      <w:bookmarkEnd w:id="25"/>
    </w:p>
    <w:p w14:paraId="2D64A77B" w14:textId="77777777" w:rsidR="00E6178E" w:rsidRPr="00913A72" w:rsidRDefault="00E6178E" w:rsidP="00EB46A7"/>
    <w:p w14:paraId="1508ED21" w14:textId="0A2DA6BD" w:rsidR="00C87C5A" w:rsidRPr="00D47663" w:rsidRDefault="00D20822" w:rsidP="00D47663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Следующую</w:t>
      </w:r>
      <w:r w:rsidR="00F6292B" w:rsidRPr="00D52E1D">
        <w:rPr>
          <w:w w:val="105"/>
        </w:rPr>
        <w:t xml:space="preserve"> функцию</w:t>
      </w:r>
      <w:r w:rsidRPr="00D52E1D">
        <w:rPr>
          <w:w w:val="105"/>
        </w:rPr>
        <w:t>, описанную в [2],</w:t>
      </w:r>
      <w:r w:rsidR="00F6292B" w:rsidRPr="00D52E1D">
        <w:rPr>
          <w:w w:val="105"/>
        </w:rPr>
        <w:t xml:space="preserve"> можно выразить через UpLift кривую</w:t>
      </w:r>
      <w:r w:rsidR="00C906EA" w:rsidRPr="00D52E1D">
        <w:rPr>
          <w:w w:val="105"/>
        </w:rPr>
        <w:t xml:space="preserve"> и получим определение в формуле (3)</w:t>
      </w:r>
      <w:r w:rsidR="00F6292B" w:rsidRPr="00D52E1D">
        <w:rPr>
          <w:w w:val="105"/>
        </w:rPr>
        <w:t>:</w:t>
      </w:r>
      <w:r w:rsidRPr="00D52E1D">
        <w:rPr>
          <w:rFonts w:eastAsiaTheme="minorEastAsia"/>
        </w:rPr>
        <w:tab/>
      </w:r>
      <w:r w:rsidRPr="00D52E1D">
        <w:rPr>
          <w:rFonts w:eastAsiaTheme="minorEastAsia"/>
        </w:rPr>
        <w:tab/>
      </w:r>
    </w:p>
    <w:tbl>
      <w:tblPr>
        <w:tblStyle w:val="af0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93"/>
      </w:tblGrid>
      <w:tr w:rsidR="00C87C5A" w14:paraId="7E590536" w14:textId="77777777" w:rsidTr="007A1543">
        <w:tc>
          <w:tcPr>
            <w:tcW w:w="8613" w:type="dxa"/>
          </w:tcPr>
          <w:p w14:paraId="0EA925D7" w14:textId="77777777" w:rsidR="00D47663" w:rsidRPr="007A1543" w:rsidRDefault="00D47663" w:rsidP="00D47663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Qini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target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=0, 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target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control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0A1D5F82" w14:textId="77777777" w:rsidR="00D47663" w:rsidRPr="007A1543" w:rsidRDefault="00D47663" w:rsidP="00D47663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target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target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control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control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379C07E2" w14:textId="23E5ACC2" w:rsidR="00C87C5A" w:rsidRDefault="00D47663" w:rsidP="007A1543">
            <w:pPr>
              <w:spacing w:line="360" w:lineRule="auto"/>
              <w:ind w:right="412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target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control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den>
              </m:f>
            </m:oMath>
            <w:r w:rsidRPr="00D52E1D">
              <w:rPr>
                <w:rFonts w:eastAsiaTheme="minorEastAsia"/>
                <w:sz w:val="28"/>
                <w:szCs w:val="28"/>
              </w:rPr>
              <w:tab/>
            </w:r>
          </w:p>
        </w:tc>
        <w:tc>
          <w:tcPr>
            <w:tcW w:w="993" w:type="dxa"/>
          </w:tcPr>
          <w:p w14:paraId="197C68D3" w14:textId="77777777" w:rsidR="00C87C5A" w:rsidRDefault="00C87C5A" w:rsidP="00EB46A7">
            <w:pPr>
              <w:spacing w:line="360" w:lineRule="auto"/>
              <w:ind w:right="412"/>
              <w:jc w:val="right"/>
              <w:rPr>
                <w:rFonts w:eastAsiaTheme="minorEastAsia"/>
                <w:sz w:val="28"/>
                <w:szCs w:val="28"/>
              </w:rPr>
            </w:pPr>
          </w:p>
          <w:p w14:paraId="0193B840" w14:textId="77777777" w:rsidR="00D47663" w:rsidRDefault="00D47663" w:rsidP="00EB46A7">
            <w:pPr>
              <w:spacing w:line="360" w:lineRule="auto"/>
              <w:ind w:right="412"/>
              <w:jc w:val="right"/>
              <w:rPr>
                <w:rFonts w:eastAsiaTheme="minorEastAsia"/>
                <w:sz w:val="28"/>
                <w:szCs w:val="28"/>
              </w:rPr>
            </w:pPr>
          </w:p>
          <w:p w14:paraId="308E234E" w14:textId="77777777" w:rsidR="00D47663" w:rsidRDefault="00D47663" w:rsidP="00D47663">
            <w:pPr>
              <w:spacing w:line="360" w:lineRule="auto"/>
              <w:ind w:right="412"/>
              <w:rPr>
                <w:rFonts w:eastAsiaTheme="minorEastAsia"/>
                <w:sz w:val="28"/>
                <w:szCs w:val="28"/>
              </w:rPr>
            </w:pPr>
          </w:p>
          <w:p w14:paraId="77E74543" w14:textId="0082AF5D" w:rsidR="00D47663" w:rsidRDefault="00D47663" w:rsidP="00D47663">
            <w:pPr>
              <w:spacing w:line="360" w:lineRule="auto"/>
              <w:ind w:right="412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(3)</w:t>
            </w:r>
          </w:p>
        </w:tc>
      </w:tr>
    </w:tbl>
    <w:p w14:paraId="7C83155D" w14:textId="2A3A2E24" w:rsidR="00F6292B" w:rsidRPr="00D52E1D" w:rsidRDefault="00D20822" w:rsidP="00EB46A7">
      <w:pPr>
        <w:spacing w:line="360" w:lineRule="auto"/>
        <w:ind w:right="412"/>
        <w:jc w:val="right"/>
        <w:rPr>
          <w:rFonts w:eastAsiaTheme="minorEastAsia"/>
          <w:sz w:val="28"/>
          <w:szCs w:val="28"/>
        </w:rPr>
      </w:pPr>
      <w:r w:rsidRPr="00D52E1D">
        <w:rPr>
          <w:rFonts w:eastAsiaTheme="minorEastAsia"/>
          <w:sz w:val="28"/>
          <w:szCs w:val="28"/>
        </w:rPr>
        <w:tab/>
      </w:r>
      <w:r w:rsidRPr="00D52E1D">
        <w:rPr>
          <w:rFonts w:eastAsiaTheme="minorEastAsia"/>
          <w:sz w:val="28"/>
          <w:szCs w:val="28"/>
        </w:rPr>
        <w:tab/>
      </w:r>
    </w:p>
    <w:p w14:paraId="4BD79D93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Данная кривая будет полезна в тех случаях, когда рабочая группа кратно превышает размер контрольной группы, с чем можно столкнуться во время исследования модели при внедрении в бизнес, когда у компании есть бюджет на произведение коммуникаций со всей клиентской </w:t>
      </w:r>
      <w:r w:rsidR="005D3752" w:rsidRPr="00D52E1D">
        <w:rPr>
          <w:w w:val="105"/>
        </w:rPr>
        <w:t>базой,</w:t>
      </w:r>
      <w:r w:rsidRPr="00D52E1D">
        <w:rPr>
          <w:w w:val="105"/>
        </w:rPr>
        <w:t xml:space="preserve"> и чтобы не упускать потенциальный доход, </w:t>
      </w:r>
      <w:r w:rsidRPr="00D52E1D">
        <w:rPr>
          <w:w w:val="105"/>
        </w:rPr>
        <w:lastRenderedPageBreak/>
        <w:t>контрольная группа выделяется как можно меньше.</w:t>
      </w:r>
    </w:p>
    <w:p w14:paraId="29C4F5EF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>Таким образом будет получено инкрементальный эффект от коммуникаций в единицах измерения одного клиента.</w:t>
      </w:r>
    </w:p>
    <w:p w14:paraId="041B8A06" w14:textId="77777777" w:rsidR="00D20822" w:rsidRPr="00D52E1D" w:rsidRDefault="00D20822" w:rsidP="00F54229">
      <w:pPr>
        <w:keepNext/>
        <w:spacing w:line="360" w:lineRule="auto"/>
        <w:ind w:right="566"/>
        <w:jc w:val="center"/>
      </w:pPr>
      <w:r w:rsidRPr="00D52E1D">
        <w:rPr>
          <w:noProof/>
          <w:sz w:val="28"/>
          <w:szCs w:val="28"/>
        </w:rPr>
        <w:drawing>
          <wp:inline distT="0" distB="0" distL="0" distR="0" wp14:anchorId="17F38466" wp14:editId="3BF10BCF">
            <wp:extent cx="5875466" cy="3950898"/>
            <wp:effectExtent l="0" t="0" r="0" b="0"/>
            <wp:docPr id="264899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99908" name=""/>
                    <pic:cNvPicPr/>
                  </pic:nvPicPr>
                  <pic:blipFill rotWithShape="1">
                    <a:blip r:embed="rId10"/>
                    <a:srcRect r="50014"/>
                    <a:stretch/>
                  </pic:blipFill>
                  <pic:spPr bwMode="auto">
                    <a:xfrm>
                      <a:off x="0" y="0"/>
                      <a:ext cx="5990907" cy="402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73911" w14:textId="363CE385" w:rsidR="00D42B78" w:rsidRDefault="00F041CB" w:rsidP="00933475">
      <w:pPr>
        <w:pStyle w:val="a3"/>
        <w:spacing w:line="360" w:lineRule="auto"/>
        <w:ind w:left="1276" w:right="315"/>
        <w:jc w:val="center"/>
        <w:rPr>
          <w:w w:val="105"/>
        </w:rPr>
      </w:pPr>
      <w:r>
        <w:rPr>
          <w:w w:val="105"/>
        </w:rPr>
        <w:t xml:space="preserve">Рисунок </w:t>
      </w:r>
      <w:r w:rsidR="00D20822" w:rsidRPr="00D52E1D">
        <w:rPr>
          <w:w w:val="105"/>
        </w:rPr>
        <w:t>1.</w:t>
      </w:r>
      <w:r w:rsidR="00A5107A" w:rsidRPr="00D52E1D">
        <w:rPr>
          <w:w w:val="105"/>
        </w:rPr>
        <w:t>1</w:t>
      </w:r>
      <w:r w:rsidR="00D20822" w:rsidRPr="00D52E1D">
        <w:rPr>
          <w:w w:val="105"/>
        </w:rPr>
        <w:t>6 – Приме кривой QINI</w:t>
      </w:r>
    </w:p>
    <w:p w14:paraId="39449C63" w14:textId="77777777" w:rsidR="00933475" w:rsidRPr="00933475" w:rsidRDefault="00933475" w:rsidP="00933475">
      <w:pPr>
        <w:pStyle w:val="a3"/>
        <w:spacing w:line="360" w:lineRule="auto"/>
        <w:ind w:left="1276" w:right="315"/>
        <w:jc w:val="center"/>
        <w:rPr>
          <w:w w:val="105"/>
        </w:rPr>
      </w:pPr>
    </w:p>
    <w:p w14:paraId="593E4044" w14:textId="0AFFC548" w:rsidR="00F6292B" w:rsidRDefault="005E5783" w:rsidP="00EB46A7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38285582"/>
      <w:r w:rsidRPr="00D52E1D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DF012C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UpLift моделировани</w:t>
      </w:r>
      <w:r w:rsidR="00DB3CDE" w:rsidRPr="00D52E1D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методами машинного обучения</w:t>
      </w:r>
      <w:bookmarkEnd w:id="26"/>
    </w:p>
    <w:p w14:paraId="43196533" w14:textId="77777777" w:rsidR="00933475" w:rsidRPr="00933475" w:rsidRDefault="00933475" w:rsidP="00933475"/>
    <w:p w14:paraId="44345063" w14:textId="6397B656" w:rsidR="00EF68DB" w:rsidRDefault="00EF68DB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7" w:name="_Toc138285583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.1 Постановка задачи UpLift</w:t>
      </w:r>
      <w:bookmarkEnd w:id="27"/>
    </w:p>
    <w:p w14:paraId="45210210" w14:textId="77777777" w:rsidR="00933475" w:rsidRPr="00933475" w:rsidRDefault="00933475" w:rsidP="00933475"/>
    <w:p w14:paraId="25FCBE15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Суть UpLift моделирования в том, чтобы определить, на каких клиентов коммуникация сработает, а на каких нет. Воспользовавшись [1], определим базовые понятия.</w:t>
      </w:r>
    </w:p>
    <w:p w14:paraId="6C14F67B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Эффект от коммуникации определим как casual effect:</w:t>
      </w:r>
    </w:p>
    <w:p w14:paraId="7B40B821" w14:textId="076E468A" w:rsidR="000B3125" w:rsidRPr="00D52E1D" w:rsidRDefault="00000000" w:rsidP="008773CB">
      <w:pPr>
        <w:pStyle w:val="a3"/>
        <w:spacing w:line="360" w:lineRule="auto"/>
        <w:ind w:left="117" w:right="427" w:firstLine="566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τ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w w:val="105"/>
          </w:rPr>
          <m:t>-</m:t>
        </m:r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0</m:t>
            </m:r>
          </m:sup>
        </m:sSubSup>
      </m:oMath>
      <w:r w:rsidR="000B3125" w:rsidRPr="00D52E1D">
        <w:rPr>
          <w:w w:val="105"/>
        </w:rPr>
        <w:t xml:space="preserve">, </w:t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  <w:t>(4)</w:t>
      </w:r>
    </w:p>
    <w:p w14:paraId="7CE4B61B" w14:textId="77777777" w:rsidR="000B3125" w:rsidRPr="00D52E1D" w:rsidRDefault="000B3125" w:rsidP="009B7022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 </w:t>
      </w:r>
      <m:oMath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bSup>
      </m:oMath>
      <w:r w:rsidRPr="00D52E1D">
        <w:rPr>
          <w:w w:val="105"/>
        </w:rPr>
        <w:t xml:space="preserve">- реакция i – го человека, если коммуникация была, </w:t>
      </w:r>
      <m:oMath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0</m:t>
            </m:r>
          </m:sup>
        </m:sSubSup>
      </m:oMath>
      <w:r w:rsidRPr="00D52E1D">
        <w:rPr>
          <w:w w:val="105"/>
        </w:rPr>
        <w:t>- реакция, если коммуникации не было.</w:t>
      </w:r>
    </w:p>
    <w:p w14:paraId="6D2B2E34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Зная признаковое описание i – го объекта X, можно ввести условный усредненный эффект от воздействия Conditional Average </w:t>
      </w:r>
      <w:r w:rsidRPr="00D52E1D">
        <w:rPr>
          <w:w w:val="105"/>
        </w:rPr>
        <w:lastRenderedPageBreak/>
        <w:t>Effect (CATE):</w:t>
      </w:r>
    </w:p>
    <w:p w14:paraId="2C987F99" w14:textId="2C94BDED" w:rsidR="000B3125" w:rsidRPr="00D52E1D" w:rsidRDefault="000B3125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CATE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w w:val="105"/>
                  </w:rPr>
                </m:ctrlPr>
              </m:sSubSup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1</m:t>
                </m:r>
              </m:sup>
            </m:sSubSup>
          </m:e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w w:val="105"/>
                  </w:rPr>
                </m:ctrlPr>
              </m:sSubSup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0</m:t>
                </m:r>
              </m:sup>
            </m:sSubSup>
          </m:e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</m:oMath>
      <w:r w:rsidRPr="00D52E1D">
        <w:rPr>
          <w:w w:val="105"/>
        </w:rPr>
        <w:t xml:space="preserve"> </w:t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  <w:t>(5)</w:t>
      </w:r>
    </w:p>
    <w:p w14:paraId="7163CA0D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Casual effect и CATE можно только оценить, так как одновременно невозможно провести коммуникацию с человеком и не провести. Оценка CATE и является UpLift. Тогда для конкретного объекта он имеет следующее определение:</w:t>
      </w:r>
    </w:p>
    <w:p w14:paraId="1C4B3AC7" w14:textId="0F08FF03" w:rsidR="000B3125" w:rsidRPr="00D52E1D" w:rsidRDefault="000B3125" w:rsidP="00EB46A7">
      <w:pPr>
        <w:pStyle w:val="a3"/>
        <w:spacing w:line="360" w:lineRule="auto"/>
        <w:ind w:left="117" w:right="431" w:firstLine="25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UpLift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w w:val="105"/>
              </w:rPr>
              <m:t>=</m:t>
            </m:r>
            <m:r>
              <w:rPr>
                <w:rFonts w:ascii="Cambria Math" w:hAnsi="Cambria Math"/>
                <w:w w:val="105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w w:val="105"/>
              </w:rPr>
              <m:t>=1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M</m:t>
        </m:r>
        <m:r>
          <m:rPr>
            <m:sty m:val="p"/>
          </m:rPr>
          <w:rPr>
            <w:rFonts w:ascii="Cambria Math" w:hAnsi="Cambria Math"/>
            <w:w w:val="105"/>
          </w:rPr>
          <m:t>[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|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x</m:t>
        </m:r>
        <m:r>
          <m:rPr>
            <m:sty m:val="p"/>
          </m:rPr>
          <w:rPr>
            <w:rFonts w:ascii="Cambria Math" w:hAnsi="Cambria Math"/>
            <w:w w:val="105"/>
          </w:rPr>
          <m:t xml:space="preserve">,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=0]</m:t>
        </m:r>
      </m:oMath>
      <w:r w:rsidRPr="00D52E1D">
        <w:rPr>
          <w:w w:val="105"/>
        </w:rPr>
        <w:t xml:space="preserve">, </w:t>
      </w:r>
      <w:r w:rsidRPr="00D52E1D">
        <w:rPr>
          <w:w w:val="105"/>
        </w:rPr>
        <w:tab/>
        <w:t>(6)</w:t>
      </w:r>
    </w:p>
    <w:p w14:paraId="0D1AA70F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D52E1D">
        <w:rPr>
          <w:w w:val="105"/>
        </w:rPr>
        <w:t xml:space="preserve"> – наблюдаемая реакция клиента в результате маркетинговой кампании:</w:t>
      </w:r>
    </w:p>
    <w:p w14:paraId="528797DB" w14:textId="77777777" w:rsidR="000B3125" w:rsidRPr="00D52E1D" w:rsidRDefault="00000000" w:rsidP="00EB46A7">
      <w:pPr>
        <w:pStyle w:val="a3"/>
        <w:spacing w:line="360" w:lineRule="auto"/>
        <w:ind w:left="117" w:right="431" w:firstLine="25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w w:val="105"/>
          </w:rPr>
          <m:t>+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>1-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  <w:w w:val="105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w w:val="10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w w:val="105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w w:val="10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, если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w w:val="10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, если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=0</m:t>
                </m:r>
              </m:e>
            </m:eqArr>
          </m:e>
        </m:d>
      </m:oMath>
      <w:r w:rsidR="00DB3CDE" w:rsidRPr="00D52E1D">
        <w:rPr>
          <w:w w:val="105"/>
        </w:rPr>
        <w:tab/>
      </w:r>
      <w:r w:rsidR="00DB3CDE" w:rsidRPr="00D52E1D">
        <w:rPr>
          <w:w w:val="105"/>
        </w:rPr>
        <w:tab/>
      </w:r>
      <w:r w:rsidR="00DB3CDE" w:rsidRPr="00D52E1D">
        <w:rPr>
          <w:w w:val="105"/>
        </w:rPr>
        <w:tab/>
      </w:r>
      <w:r w:rsidR="00DB3CDE" w:rsidRPr="00D52E1D">
        <w:rPr>
          <w:w w:val="105"/>
        </w:rPr>
        <w:tab/>
        <w:t>(7)</w:t>
      </w:r>
    </w:p>
    <w:p w14:paraId="36D9893F" w14:textId="77777777" w:rsidR="000B3125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=1</m:t>
        </m:r>
      </m:oMath>
      <w:r w:rsidR="000B3125" w:rsidRPr="00D52E1D">
        <w:rPr>
          <w:w w:val="105"/>
        </w:rPr>
        <w:t>, если объект попал в целевую (threatment) группу, в которой была коммуникация,</w:t>
      </w:r>
    </w:p>
    <w:p w14:paraId="527303D0" w14:textId="77777777" w:rsidR="000B3125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=0</m:t>
        </m:r>
      </m:oMath>
      <w:r w:rsidR="000B3125" w:rsidRPr="00D52E1D">
        <w:rPr>
          <w:w w:val="105"/>
        </w:rPr>
        <w:t>, если объект попал в контрольную (control) группу, в которой коммуникации не было,</w:t>
      </w:r>
    </w:p>
    <w:p w14:paraId="216618CF" w14:textId="77777777" w:rsidR="000B3125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=1</m:t>
        </m:r>
      </m:oMath>
      <w:r w:rsidR="000B3125" w:rsidRPr="00D52E1D">
        <w:rPr>
          <w:w w:val="105"/>
        </w:rPr>
        <w:t>, если объект совершил целевое действие,</w:t>
      </w:r>
    </w:p>
    <w:p w14:paraId="789E09FD" w14:textId="34B3354C" w:rsidR="001F5CF8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=0</m:t>
        </m:r>
      </m:oMath>
      <w:r w:rsidR="000B3125" w:rsidRPr="00D52E1D">
        <w:rPr>
          <w:w w:val="105"/>
        </w:rPr>
        <w:t>, если объект не совершил целевое действие</w:t>
      </w:r>
    </w:p>
    <w:p w14:paraId="6340411D" w14:textId="77777777" w:rsidR="00021B7B" w:rsidRPr="00D52E1D" w:rsidRDefault="00021B7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61F237E1" w14:textId="4820AAAE" w:rsidR="00F6292B" w:rsidRDefault="00947422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8" w:name="_Toc138285584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.2 </w:t>
      </w:r>
      <w:r w:rsidR="00F45688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Метод UpLift моделирования</w:t>
      </w:r>
      <w:r w:rsidR="00C24BBB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с одной независимой моделью</w:t>
      </w:r>
      <w:bookmarkEnd w:id="28"/>
    </w:p>
    <w:p w14:paraId="2DC3F6F5" w14:textId="77777777" w:rsidR="00892443" w:rsidRPr="00892443" w:rsidRDefault="00892443" w:rsidP="00EB46A7"/>
    <w:p w14:paraId="367BF6A8" w14:textId="67E1BC42" w:rsidR="0044464A" w:rsidRPr="00D52E1D" w:rsidRDefault="00C24BBB" w:rsidP="00D03EA9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Данный вариант решения</w:t>
      </w:r>
      <w:r w:rsidR="00610701" w:rsidRPr="00D52E1D">
        <w:rPr>
          <w:w w:val="105"/>
        </w:rPr>
        <w:t xml:space="preserve"> из [1]</w:t>
      </w:r>
      <w:r w:rsidRPr="00D52E1D">
        <w:rPr>
          <w:w w:val="105"/>
        </w:rPr>
        <w:t xml:space="preserve"> использует переменную W как признак. Тогда обучающий набор данных имеет вид, приведенных в таблице 1.</w:t>
      </w:r>
      <w:r w:rsidR="00892443">
        <w:rPr>
          <w:w w:val="105"/>
        </w:rPr>
        <w:t>1.</w:t>
      </w:r>
    </w:p>
    <w:p w14:paraId="279558DA" w14:textId="1DD20EBA" w:rsidR="00C24BBB" w:rsidRPr="00D52E1D" w:rsidRDefault="00C24BBB" w:rsidP="00EB46A7">
      <w:pPr>
        <w:pStyle w:val="a3"/>
        <w:spacing w:line="360" w:lineRule="auto"/>
        <w:ind w:right="315"/>
        <w:rPr>
          <w:w w:val="105"/>
        </w:rPr>
      </w:pPr>
      <w:r w:rsidRPr="00D52E1D">
        <w:rPr>
          <w:w w:val="105"/>
        </w:rPr>
        <w:t xml:space="preserve">Таблица </w:t>
      </w:r>
      <w:r w:rsidRPr="00D52E1D">
        <w:rPr>
          <w:w w:val="105"/>
        </w:rPr>
        <w:fldChar w:fldCharType="begin"/>
      </w:r>
      <w:r w:rsidRPr="00D52E1D">
        <w:rPr>
          <w:w w:val="105"/>
        </w:rPr>
        <w:instrText xml:space="preserve"> SEQ Таблица \* ARABIC </w:instrText>
      </w:r>
      <w:r w:rsidRPr="00D52E1D">
        <w:rPr>
          <w:w w:val="105"/>
        </w:rPr>
        <w:fldChar w:fldCharType="separate"/>
      </w:r>
      <w:r w:rsidR="00970CD3">
        <w:rPr>
          <w:noProof/>
          <w:w w:val="105"/>
        </w:rPr>
        <w:t>1</w:t>
      </w:r>
      <w:r w:rsidRPr="00D52E1D">
        <w:rPr>
          <w:w w:val="105"/>
        </w:rPr>
        <w:fldChar w:fldCharType="end"/>
      </w:r>
      <w:r w:rsidR="00CE05B0" w:rsidRPr="00D52E1D">
        <w:rPr>
          <w:w w:val="105"/>
        </w:rPr>
        <w:t>.1 -</w:t>
      </w:r>
      <w:r w:rsidR="004364D2" w:rsidRPr="00D52E1D">
        <w:rPr>
          <w:w w:val="105"/>
        </w:rPr>
        <w:t xml:space="preserve"> </w:t>
      </w:r>
      <w:r w:rsidRPr="00D52E1D">
        <w:rPr>
          <w:w w:val="105"/>
        </w:rPr>
        <w:t>Пример обучающего набора данных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00"/>
        <w:gridCol w:w="1257"/>
        <w:gridCol w:w="1612"/>
        <w:gridCol w:w="1546"/>
        <w:gridCol w:w="3161"/>
      </w:tblGrid>
      <w:tr w:rsidR="00C24BBB" w:rsidRPr="00D52E1D" w14:paraId="5E9D72E8" w14:textId="77777777" w:rsidTr="003E0E64">
        <w:trPr>
          <w:trHeight w:hRule="exact" w:val="312"/>
        </w:trPr>
        <w:tc>
          <w:tcPr>
            <w:tcW w:w="5996" w:type="dxa"/>
            <w:gridSpan w:val="4"/>
            <w:tcBorders>
              <w:bottom w:val="nil"/>
              <w:right w:val="single" w:sz="4" w:space="0" w:color="auto"/>
            </w:tcBorders>
          </w:tcPr>
          <w:p w14:paraId="277E76E4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</w:rPr>
              <w:t>Обучающие признаки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A3DE8C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</w:rPr>
              <w:t>Целевая переменная</w:t>
            </w:r>
          </w:p>
        </w:tc>
      </w:tr>
      <w:tr w:rsidR="00C24BBB" w:rsidRPr="00D52E1D" w14:paraId="3F7663AA" w14:textId="77777777" w:rsidTr="003E0E64">
        <w:trPr>
          <w:trHeight w:hRule="exact" w:val="312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4E0426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X1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14:paraId="210205CA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65A4E402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  <w:r w:rsidRPr="00D52E1D">
              <w:rPr>
                <w:rFonts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C0177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W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0D274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Y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C24BBB" w:rsidRPr="00D52E1D" w14:paraId="1EA26A2B" w14:textId="77777777" w:rsidTr="003E0E64">
        <w:trPr>
          <w:trHeight w:hRule="exact" w:val="312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DA5215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D52E1D">
              <w:rPr>
                <w:rFonts w:eastAsiaTheme="minorEastAsia"/>
                <w:sz w:val="28"/>
                <w:szCs w:val="28"/>
              </w:rPr>
              <w:t>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14:paraId="418BB84F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282A8FE2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D52E1D">
              <w:rPr>
                <w:rFonts w:eastAsiaTheme="minorEastAsia"/>
                <w:sz w:val="28"/>
                <w:szCs w:val="28"/>
              </w:rPr>
              <w:t>2</w:t>
            </w:r>
            <w:r w:rsidRPr="00D52E1D">
              <w:rPr>
                <w:rFonts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E9B22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W</w:t>
            </w:r>
            <w:r w:rsidRPr="00D52E1D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22C84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Y</w:t>
            </w:r>
            <w:r w:rsidRPr="00D52E1D">
              <w:rPr>
                <w:rFonts w:eastAsiaTheme="minorEastAsia"/>
                <w:sz w:val="28"/>
                <w:szCs w:val="28"/>
              </w:rPr>
              <w:t>2</w:t>
            </w:r>
          </w:p>
        </w:tc>
      </w:tr>
      <w:tr w:rsidR="00C24BBB" w:rsidRPr="00D52E1D" w14:paraId="2C8E0CDC" w14:textId="77777777" w:rsidTr="003E0E64">
        <w:trPr>
          <w:trHeight w:hRule="exact" w:val="312"/>
        </w:trPr>
        <w:tc>
          <w:tcPr>
            <w:tcW w:w="599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FBF86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………………………………………………</w:t>
            </w:r>
            <w:r w:rsidRPr="00D52E1D">
              <w:rPr>
                <w:rFonts w:eastAsiaTheme="minorEastAsia"/>
                <w:sz w:val="28"/>
                <w:szCs w:val="28"/>
              </w:rPr>
              <w:t>…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35198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</w:tr>
      <w:tr w:rsidR="00C24BBB" w:rsidRPr="00D52E1D" w14:paraId="019D9565" w14:textId="77777777" w:rsidTr="003E0E64">
        <w:trPr>
          <w:trHeight w:hRule="exact" w:val="31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902930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Xm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90B67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736A6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Xmn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485C0A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Wm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CE63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Ym</w:t>
            </w:r>
          </w:p>
        </w:tc>
      </w:tr>
    </w:tbl>
    <w:p w14:paraId="3EDB2827" w14:textId="77777777" w:rsidR="00F87A9D" w:rsidRDefault="00F87A9D" w:rsidP="007E76FD">
      <w:pPr>
        <w:pStyle w:val="a3"/>
        <w:spacing w:line="360" w:lineRule="auto"/>
        <w:ind w:right="431" w:firstLine="709"/>
        <w:jc w:val="both"/>
        <w:rPr>
          <w:w w:val="105"/>
        </w:rPr>
      </w:pPr>
    </w:p>
    <w:p w14:paraId="5A33BAE0" w14:textId="186A3E0D" w:rsidR="00C24BBB" w:rsidRPr="00D52E1D" w:rsidRDefault="00C24BBB" w:rsidP="007E76FD">
      <w:pPr>
        <w:pStyle w:val="a3"/>
        <w:spacing w:line="360" w:lineRule="auto"/>
        <w:ind w:right="431" w:firstLine="709"/>
        <w:jc w:val="both"/>
        <w:rPr>
          <w:w w:val="105"/>
        </w:rPr>
      </w:pPr>
      <w:r w:rsidRPr="00D52E1D">
        <w:rPr>
          <w:w w:val="105"/>
        </w:rPr>
        <w:t>С помощью логистической регрессии или подобной модели классификации обучаем модель на данных и после обучения находим</w:t>
      </w:r>
      <w:r w:rsidR="00D7667D">
        <w:rPr>
          <w:w w:val="105"/>
        </w:rPr>
        <w:t xml:space="preserve"> </w:t>
      </w:r>
      <w:r w:rsidRPr="00D52E1D">
        <w:rPr>
          <w:w w:val="105"/>
        </w:rPr>
        <w:lastRenderedPageBreak/>
        <w:t>разность вероятностей на тестовой выборке, где в переменной W задаем везде единицы – будто бы была коммуникация, и на той же выборке обрабатываем данные, где в переменной W задаем нули – будто бы единицы не было. Тогда Uplift будет иметь вид:</w:t>
      </w:r>
    </w:p>
    <w:p w14:paraId="0D94FE4E" w14:textId="6EF0DF01" w:rsidR="00C24BBB" w:rsidRPr="00D52E1D" w:rsidRDefault="00C24BBB" w:rsidP="00EB46A7">
      <w:pPr>
        <w:pStyle w:val="a3"/>
        <w:tabs>
          <w:tab w:val="left" w:pos="284"/>
        </w:tabs>
        <w:spacing w:line="360" w:lineRule="auto"/>
        <w:ind w:left="117" w:right="286" w:firstLine="25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UpLift</m:t>
        </m:r>
        <m:r>
          <m:rPr>
            <m:sty m:val="p"/>
          </m:rPr>
          <w:rPr>
            <w:rFonts w:ascii="Cambria Math" w:hAnsi="Cambria Math"/>
            <w:w w:val="105"/>
          </w:rPr>
          <m:t xml:space="preserve">= </m:t>
        </m:r>
        <m:r>
          <w:rPr>
            <w:rFonts w:ascii="Cambria Math" w:hAnsi="Cambria Math"/>
            <w:w w:val="105"/>
          </w:rPr>
          <m:t>P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P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0C3686">
        <w:rPr>
          <w:w w:val="105"/>
        </w:rPr>
        <w:t>,</w:t>
      </w:r>
      <w:r w:rsidR="00FD2C0C" w:rsidRPr="00D52E1D">
        <w:rPr>
          <w:w w:val="105"/>
        </w:rPr>
        <w:tab/>
      </w:r>
      <w:r w:rsidR="00FB3A42">
        <w:rPr>
          <w:w w:val="105"/>
        </w:rPr>
        <w:t xml:space="preserve">        </w:t>
      </w:r>
      <w:r w:rsidR="00FD2C0C" w:rsidRPr="00D52E1D">
        <w:rPr>
          <w:w w:val="105"/>
        </w:rPr>
        <w:t>(8)</w:t>
      </w:r>
    </w:p>
    <w:p w14:paraId="3CC5878A" w14:textId="3107EB9A" w:rsidR="00C24BBB" w:rsidRPr="00024FDC" w:rsidRDefault="00280EF4" w:rsidP="00EB46A7">
      <w:pPr>
        <w:pStyle w:val="a3"/>
        <w:tabs>
          <w:tab w:val="left" w:pos="284"/>
        </w:tabs>
        <w:spacing w:line="360" w:lineRule="auto"/>
        <w:ind w:left="117" w:right="431" w:firstLine="167"/>
        <w:jc w:val="both"/>
        <w:rPr>
          <w:w w:val="105"/>
        </w:rPr>
      </w:pPr>
      <w:r w:rsidRPr="00D52E1D">
        <w:rPr>
          <w:w w:val="105"/>
        </w:rPr>
        <w:t xml:space="preserve">где </w:t>
      </w:r>
      <w:r w:rsidRPr="00D52E1D">
        <w:rPr>
          <w:w w:val="105"/>
          <w:lang w:val="en-US"/>
        </w:rPr>
        <w:t>P</w:t>
      </w:r>
      <w:r w:rsidRPr="00D52E1D">
        <w:rPr>
          <w:w w:val="105"/>
        </w:rPr>
        <w:t xml:space="preserve"> – вероятность целевого действия</w:t>
      </w:r>
    </w:p>
    <w:p w14:paraId="00ED7BAC" w14:textId="77777777" w:rsidR="00F6292B" w:rsidRPr="00D52E1D" w:rsidRDefault="00F6292B" w:rsidP="00EB46A7">
      <w:pPr>
        <w:spacing w:line="360" w:lineRule="auto"/>
      </w:pPr>
    </w:p>
    <w:p w14:paraId="31AE345A" w14:textId="5737587C" w:rsidR="00995CCD" w:rsidRDefault="001F5CF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9" w:name="Рекомендательные_модели"/>
      <w:bookmarkStart w:id="30" w:name="_bookmark17"/>
      <w:bookmarkStart w:id="31" w:name="_Toc138285585"/>
      <w:bookmarkEnd w:id="29"/>
      <w:bookmarkEnd w:id="30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.3 Метод 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  <w:lang w:val="en-US"/>
        </w:rPr>
        <w:t>UpLift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моделирования с двумя независимыми моделями</w:t>
      </w:r>
      <w:bookmarkEnd w:id="31"/>
    </w:p>
    <w:p w14:paraId="79F9B114" w14:textId="77777777" w:rsidR="00024FDC" w:rsidRPr="00024FDC" w:rsidRDefault="00024FDC" w:rsidP="00EB46A7"/>
    <w:p w14:paraId="031B2363" w14:textId="77777777" w:rsidR="00FD2C0C" w:rsidRPr="00D52E1D" w:rsidRDefault="00FD2C0C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Второй подход</w:t>
      </w:r>
      <w:r w:rsidR="00610701" w:rsidRPr="00D52E1D">
        <w:rPr>
          <w:w w:val="105"/>
        </w:rPr>
        <w:t xml:space="preserve"> из [1]</w:t>
      </w:r>
      <w:r w:rsidRPr="00D52E1D">
        <w:rPr>
          <w:w w:val="105"/>
        </w:rPr>
        <w:t xml:space="preserve"> требует уже обучения двух моделей, одна модель для экспериментальной группы – </w:t>
      </w:r>
      <m:oMath>
        <m:r>
          <w:rPr>
            <w:rFonts w:ascii="Cambria Math" w:hAnsi="Cambria Math"/>
            <w:w w:val="105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Y</m:t>
            </m:r>
          </m:e>
          <m:e>
            <m:r>
              <w:rPr>
                <w:rFonts w:ascii="Cambria Math" w:hAnsi="Cambria Math"/>
                <w:w w:val="105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</m:t>
            </m:r>
            <m:r>
              <w:rPr>
                <w:rFonts w:ascii="Cambria Math" w:hAnsi="Cambria Math"/>
                <w:w w:val="105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r>
              <w:rPr>
                <w:rFonts w:ascii="Cambria Math" w:hAnsi="Cambria Math"/>
                <w:w w:val="105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=1</m:t>
            </m:r>
          </m:e>
        </m:d>
      </m:oMath>
      <w:r w:rsidRPr="00D52E1D">
        <w:rPr>
          <w:w w:val="105"/>
        </w:rPr>
        <w:t>, где была коммуникация, вторая модель для контрольной группы P</w:t>
      </w:r>
      <m:oMath>
        <m:r>
          <m:rPr>
            <m:sty m:val="p"/>
          </m:rPr>
          <w:rPr>
            <w:rFonts w:ascii="Cambria Math" w:hAnsi="Cambria Math"/>
            <w:w w:val="105"/>
          </w:rPr>
          <m:t>[</m:t>
        </m:r>
        <m:r>
          <w:rPr>
            <w:rFonts w:ascii="Cambria Math" w:hAnsi="Cambria Math"/>
            <w:w w:val="105"/>
          </w:rPr>
          <m:t>Y</m:t>
        </m:r>
        <m:r>
          <m:rPr>
            <m:sty m:val="p"/>
          </m:rPr>
          <w:rPr>
            <w:rFonts w:ascii="Cambria Math" w:hAnsi="Cambria Math"/>
            <w:w w:val="105"/>
          </w:rPr>
          <m:t>|</m:t>
        </m:r>
        <m:r>
          <w:rPr>
            <w:rFonts w:ascii="Cambria Math" w:hAnsi="Cambria Math"/>
            <w:w w:val="105"/>
          </w:rPr>
          <m:t>X</m:t>
        </m:r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x</m:t>
        </m:r>
        <m:r>
          <m:rPr>
            <m:sty m:val="p"/>
          </m:rPr>
          <w:rPr>
            <w:rFonts w:ascii="Cambria Math" w:hAnsi="Cambria Math"/>
            <w:w w:val="105"/>
          </w:rPr>
          <m:t xml:space="preserve">, </m:t>
        </m:r>
        <m:r>
          <w:rPr>
            <w:rFonts w:ascii="Cambria Math" w:hAnsi="Cambria Math"/>
            <w:w w:val="105"/>
          </w:rPr>
          <m:t>W</m:t>
        </m:r>
        <m:r>
          <m:rPr>
            <m:sty m:val="p"/>
          </m:rPr>
          <w:rPr>
            <w:rFonts w:ascii="Cambria Math" w:hAnsi="Cambria Math"/>
            <w:w w:val="105"/>
          </w:rPr>
          <m:t>=0]</m:t>
        </m:r>
      </m:oMath>
      <w:r w:rsidRPr="00D52E1D">
        <w:rPr>
          <w:w w:val="105"/>
        </w:rPr>
        <w:t xml:space="preserve">  где коммуникации не было. После обучение моделей на тренировочных выборках, совершается обработка тестовой выборки для каждой модели и за UpLift берется так же разность двух вероятностей:</w:t>
      </w:r>
    </w:p>
    <w:p w14:paraId="43293EE8" w14:textId="3A3AE56F" w:rsidR="00993F02" w:rsidRPr="00D52E1D" w:rsidRDefault="00FD2C0C" w:rsidP="00EB46A7">
      <w:pPr>
        <w:pStyle w:val="a3"/>
        <w:spacing w:line="360" w:lineRule="auto"/>
        <w:ind w:left="-142" w:right="431" w:firstLine="25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UpLift</m:t>
        </m:r>
        <m:r>
          <m:rPr>
            <m:sty m:val="p"/>
          </m:rPr>
          <w:rPr>
            <w:rFonts w:ascii="Cambria Math" w:hAnsi="Cambria Math"/>
            <w:w w:val="105"/>
          </w:rPr>
          <m:t xml:space="preserve">=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105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F70E56">
        <w:rPr>
          <w:w w:val="105"/>
        </w:rPr>
        <w:t>,</w:t>
      </w:r>
      <w:r w:rsidRPr="00D52E1D">
        <w:rPr>
          <w:w w:val="105"/>
        </w:rPr>
        <w:tab/>
        <w:t>(9)</w:t>
      </w:r>
    </w:p>
    <w:p w14:paraId="7A772ECD" w14:textId="2988B215" w:rsidR="00993F02" w:rsidRDefault="00280EF4" w:rsidP="00AB2A9E">
      <w:pPr>
        <w:pStyle w:val="a3"/>
        <w:tabs>
          <w:tab w:val="left" w:pos="284"/>
        </w:tabs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P</m:t>
            </m: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</m:oMath>
      <w:r w:rsidRPr="00D52E1D">
        <w:rPr>
          <w:w w:val="105"/>
        </w:rPr>
        <w:t xml:space="preserve"> – вероятность целевого действия первой модели, а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P</m:t>
            </m: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</m:oMath>
      <w:r w:rsidRPr="00D52E1D">
        <w:rPr>
          <w:w w:val="105"/>
        </w:rPr>
        <w:t xml:space="preserve"> – вероятность целевого действия первой модели</w:t>
      </w:r>
    </w:p>
    <w:p w14:paraId="6BA492C9" w14:textId="77777777" w:rsidR="003E0E64" w:rsidRPr="00D52E1D" w:rsidRDefault="003E0E64" w:rsidP="00AB2A9E">
      <w:pPr>
        <w:pStyle w:val="a3"/>
        <w:tabs>
          <w:tab w:val="left" w:pos="284"/>
        </w:tabs>
        <w:spacing w:line="360" w:lineRule="auto"/>
        <w:ind w:left="117" w:right="431"/>
        <w:jc w:val="both"/>
        <w:rPr>
          <w:w w:val="105"/>
        </w:rPr>
      </w:pPr>
    </w:p>
    <w:p w14:paraId="494B6203" w14:textId="2C5C05B3" w:rsidR="00993F02" w:rsidRDefault="00993F02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2" w:name="_Toc105333000"/>
      <w:bookmarkStart w:id="33" w:name="_Toc136182961"/>
      <w:bookmarkStart w:id="34" w:name="_Toc138285586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1F4C35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.4 Метод трансформации класса</w:t>
      </w:r>
      <w:bookmarkEnd w:id="32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(задача классификации)</w:t>
      </w:r>
      <w:bookmarkEnd w:id="33"/>
      <w:bookmarkEnd w:id="34"/>
    </w:p>
    <w:p w14:paraId="3A155012" w14:textId="77777777" w:rsidR="00AB2A9E" w:rsidRPr="00AB2A9E" w:rsidRDefault="00AB2A9E" w:rsidP="00AB2A9E"/>
    <w:p w14:paraId="6BFBEA86" w14:textId="77777777" w:rsidR="00993F02" w:rsidRPr="00D52E1D" w:rsidRDefault="00993F0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В данном </w:t>
      </w:r>
      <w:r w:rsidR="0072040A" w:rsidRPr="00D52E1D">
        <w:rPr>
          <w:w w:val="105"/>
        </w:rPr>
        <w:t>методе из</w:t>
      </w:r>
      <w:r w:rsidR="00610701" w:rsidRPr="00D52E1D">
        <w:rPr>
          <w:w w:val="105"/>
        </w:rPr>
        <w:t xml:space="preserve"> [1] </w:t>
      </w:r>
      <w:r w:rsidRPr="00D52E1D">
        <w:rPr>
          <w:w w:val="105"/>
        </w:rPr>
        <w:t>мы вернемся снова к единой модели, но теперь преобразуем коммуникационную переменную и целевую переменную в одну следующим образом:</w:t>
      </w:r>
    </w:p>
    <w:p w14:paraId="3A6103ED" w14:textId="20AC27A3" w:rsidR="00280EF4" w:rsidRPr="00D52E1D" w:rsidRDefault="00993F02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D52E1D">
        <w:rPr>
          <w:w w:val="105"/>
        </w:rPr>
        <w:tab/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Z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=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*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+ 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1 - 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1 - 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>,</m:t>
        </m:r>
      </m:oMath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  <w:t>(10)</w:t>
      </w:r>
    </w:p>
    <w:p w14:paraId="36E06EA5" w14:textId="52596CEF" w:rsidR="00993F02" w:rsidRPr="00D52E1D" w:rsidRDefault="00280EF4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 где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D52E1D">
        <w:rPr>
          <w:w w:val="105"/>
        </w:rPr>
        <w:t>-целевая переменная,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D52E1D">
        <w:rPr>
          <w:w w:val="105"/>
        </w:rPr>
        <w:t xml:space="preserve">  -коммуникационная переменная.</w:t>
      </w:r>
    </w:p>
    <w:p w14:paraId="5B0177B9" w14:textId="77777777" w:rsidR="00993F02" w:rsidRPr="00D52E1D" w:rsidRDefault="00993F0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Тогда трансформированный класс будет иметь следующие </w:t>
      </w:r>
      <w:r w:rsidRPr="00D52E1D">
        <w:rPr>
          <w:w w:val="105"/>
        </w:rPr>
        <w:lastRenderedPageBreak/>
        <w:t>значения:</w:t>
      </w:r>
    </w:p>
    <w:p w14:paraId="625ACE7E" w14:textId="2BDD7E30" w:rsidR="00993F02" w:rsidRPr="00D52E1D" w:rsidRDefault="00000000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w w:val="105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1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0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0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/>
                    <w:w w:val="105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1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280EF4" w:rsidRPr="000F1DE6">
        <w:rPr>
          <w:w w:val="105"/>
          <w:sz w:val="24"/>
          <w:szCs w:val="24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  <w:t>(11)</w:t>
      </w:r>
    </w:p>
    <w:p w14:paraId="50B0B341" w14:textId="77777777" w:rsidR="003C57A5" w:rsidRPr="00D52E1D" w:rsidRDefault="00280EF4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ab/>
      </w:r>
      <w:r w:rsidR="003C57A5" w:rsidRPr="00D52E1D">
        <w:rPr>
          <w:w w:val="105"/>
        </w:rPr>
        <w:t>Тогда UpLift будет определяться следующим образом по формуле (12):</w:t>
      </w:r>
    </w:p>
    <w:p w14:paraId="25D9ABA4" w14:textId="0097E33B" w:rsidR="003C57A5" w:rsidRPr="00D52E1D" w:rsidRDefault="003C57A5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0F1DE6">
        <w:rPr>
          <w:w w:val="105"/>
          <w:sz w:val="24"/>
          <w:szCs w:val="24"/>
        </w:rPr>
        <w:t xml:space="preserve"> </w:t>
      </w:r>
      <m:oMath>
        <m:r>
          <w:rPr>
            <w:rFonts w:ascii="Cambria Math" w:hAnsi="Cambria Math"/>
            <w:w w:val="105"/>
            <w:sz w:val="24"/>
            <w:szCs w:val="24"/>
          </w:rPr>
          <m:t>UpLift</m:t>
        </m:r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 xml:space="preserve">= </m:t>
        </m:r>
        <m:r>
          <w:rPr>
            <w:rFonts w:ascii="Cambria Math" w:hAnsi="Cambria Math"/>
            <w:w w:val="105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5502F5" w:rsidRPr="000F1DE6">
        <w:rPr>
          <w:w w:val="105"/>
          <w:sz w:val="24"/>
          <w:szCs w:val="24"/>
        </w:rPr>
        <w:t>,</w:t>
      </w:r>
      <w:r w:rsidRPr="000F1DE6">
        <w:rPr>
          <w:w w:val="105"/>
          <w:sz w:val="24"/>
          <w:szCs w:val="24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  <w:t>(12)</w:t>
      </w:r>
    </w:p>
    <w:p w14:paraId="2A9A830E" w14:textId="1A5744D5" w:rsidR="003C57A5" w:rsidRPr="00D52E1D" w:rsidRDefault="003C57A5" w:rsidP="00EB46A7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>где P – вероятность выполнения закодированного целевого действия</w:t>
      </w:r>
    </w:p>
    <w:p w14:paraId="04A266B6" w14:textId="77777777" w:rsidR="00993F02" w:rsidRPr="00D52E1D" w:rsidRDefault="00993F02" w:rsidP="00EB46A7">
      <w:pPr>
        <w:pStyle w:val="a3"/>
        <w:spacing w:line="360" w:lineRule="auto"/>
        <w:ind w:left="117" w:right="431" w:firstLine="167"/>
        <w:jc w:val="both"/>
        <w:rPr>
          <w:w w:val="105"/>
        </w:rPr>
      </w:pPr>
    </w:p>
    <w:p w14:paraId="654B178D" w14:textId="1817D38D" w:rsidR="00356CC6" w:rsidRDefault="00356CC6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5" w:name="_Toc138285587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216576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.5 Метод трансформации класса (задача регрессии)</w:t>
      </w:r>
      <w:bookmarkEnd w:id="35"/>
    </w:p>
    <w:p w14:paraId="482CF2A9" w14:textId="77777777" w:rsidR="00474DBC" w:rsidRPr="00474DBC" w:rsidRDefault="00474DBC" w:rsidP="00474DBC"/>
    <w:p w14:paraId="0CD36859" w14:textId="61EE0D5D" w:rsidR="00356CC6" w:rsidRPr="00D52E1D" w:rsidRDefault="00356CC6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В данном методе мы</w:t>
      </w:r>
      <w:r w:rsidR="00474DBC">
        <w:rPr>
          <w:w w:val="105"/>
        </w:rPr>
        <w:t xml:space="preserve"> </w:t>
      </w:r>
      <w:r w:rsidRPr="00D52E1D">
        <w:rPr>
          <w:w w:val="105"/>
        </w:rPr>
        <w:t>преобразуем коммуникационную переменную и целевую переменную в одну следующим образом:</w:t>
      </w:r>
    </w:p>
    <w:p w14:paraId="2556D5EE" w14:textId="2E98751E" w:rsidR="00FF2D9B" w:rsidRPr="00D52E1D" w:rsidRDefault="00356CC6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D52E1D">
        <w:rPr>
          <w:w w:val="105"/>
        </w:rPr>
        <w:tab/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Z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*</m:t>
        </m:r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w w:val="105"/>
              </w:rPr>
              <m:t>-</m:t>
            </m:r>
            <m:r>
              <w:rPr>
                <w:rFonts w:ascii="Cambria Math" w:hAnsi="Cambria Math"/>
                <w:w w:val="105"/>
              </w:rPr>
              <m:t>p</m:t>
            </m:r>
          </m:num>
          <m:den>
            <m:r>
              <w:rPr>
                <w:rFonts w:ascii="Cambria Math" w:hAnsi="Cambria Math"/>
                <w:w w:val="105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*</m:t>
            </m:r>
            <m:d>
              <m:dPr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1-</m:t>
                </m:r>
                <m:r>
                  <w:rPr>
                    <w:rFonts w:ascii="Cambria Math" w:hAnsi="Cambria Math"/>
                    <w:w w:val="105"/>
                  </w:rPr>
                  <m:t>p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="005B1596">
        <w:rPr>
          <w:w w:val="105"/>
        </w:rPr>
        <w:t>,</w:t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  <w:t>(13)</w:t>
      </w:r>
    </w:p>
    <w:p w14:paraId="0F59DCC3" w14:textId="7C304CBB" w:rsidR="00356CC6" w:rsidRPr="00D52E1D" w:rsidRDefault="00356CC6" w:rsidP="00EB46A7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="0072040A" w:rsidRPr="00D52E1D">
        <w:rPr>
          <w:w w:val="105"/>
        </w:rPr>
        <w:t xml:space="preserve"> – целевая переменная,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-</m:t>
        </m:r>
      </m:oMath>
      <w:r w:rsidR="0072040A" w:rsidRPr="00D52E1D">
        <w:rPr>
          <w:w w:val="105"/>
        </w:rPr>
        <w:t xml:space="preserve"> коммуникационная переменная, </w:t>
      </w:r>
      <m:oMath>
        <m:r>
          <w:rPr>
            <w:rFonts w:ascii="Cambria Math" w:hAnsi="Cambria Math"/>
            <w:w w:val="105"/>
          </w:rPr>
          <m:t>p</m:t>
        </m:r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P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=1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=</m:t>
        </m:r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target</m:t>
                </m:r>
              </m:sub>
            </m:sSub>
          </m:num>
          <m:den>
            <m:r>
              <w:rPr>
                <w:rFonts w:ascii="Cambria Math" w:hAnsi="Cambria Math"/>
                <w:w w:val="105"/>
              </w:rPr>
              <m:t>N</m:t>
            </m:r>
          </m:den>
        </m:f>
      </m:oMath>
      <w:r w:rsidR="0072040A" w:rsidRPr="00D52E1D">
        <w:rPr>
          <w:w w:val="105"/>
        </w:rPr>
        <w:t xml:space="preserve"> – вероятность принадлежности</w:t>
      </w:r>
      <w:r w:rsidR="00182709">
        <w:rPr>
          <w:w w:val="105"/>
        </w:rPr>
        <w:t xml:space="preserve"> </w:t>
      </w:r>
      <w:r w:rsidR="0072040A" w:rsidRPr="00D52E1D">
        <w:rPr>
          <w:w w:val="105"/>
        </w:rPr>
        <w:t>к целевой группе.</w:t>
      </w:r>
    </w:p>
    <w:p w14:paraId="0576DB64" w14:textId="77777777" w:rsidR="00356CC6" w:rsidRPr="00D52E1D" w:rsidRDefault="00356CC6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Pr="00D52E1D">
        <w:rPr>
          <w:w w:val="105"/>
        </w:rPr>
        <w:t xml:space="preserve">В нашем случае, </w:t>
      </w:r>
      <m:oMath>
        <m:r>
          <w:rPr>
            <w:rFonts w:ascii="Cambria Math" w:hAnsi="Cambria Math"/>
            <w:w w:val="105"/>
          </w:rPr>
          <m:t>p</m:t>
        </m:r>
        <m:r>
          <m:rPr>
            <m:sty m:val="p"/>
          </m:rPr>
          <w:rPr>
            <w:rFonts w:ascii="Cambria Math" w:hAnsi="Cambria Math"/>
            <w:w w:val="105"/>
          </w:rPr>
          <m:t xml:space="preserve"> = 0.5</m:t>
        </m:r>
      </m:oMath>
      <w:r w:rsidRPr="00D52E1D">
        <w:rPr>
          <w:w w:val="105"/>
        </w:rPr>
        <w:t>. Тогда трансформированный класс будет иметь следующие значения:</w:t>
      </w:r>
    </w:p>
    <w:p w14:paraId="3BCB47CC" w14:textId="6EE7A9BC" w:rsidR="00356CC6" w:rsidRPr="00D52E1D" w:rsidRDefault="00000000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Z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w w:val="10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w w:val="10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2,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=1;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0,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=0,1;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-2,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=0;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=1 </m:t>
                </m:r>
              </m:e>
            </m:eqArr>
          </m:e>
        </m:d>
      </m:oMath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  <w:t>(1</w:t>
      </w:r>
      <w:r w:rsidR="00FF2D9B" w:rsidRPr="00D52E1D">
        <w:rPr>
          <w:w w:val="105"/>
        </w:rPr>
        <w:t>4</w:t>
      </w:r>
      <w:r w:rsidR="0072040A" w:rsidRPr="00D52E1D">
        <w:rPr>
          <w:w w:val="105"/>
        </w:rPr>
        <w:t>)</w:t>
      </w:r>
    </w:p>
    <w:p w14:paraId="008E26FE" w14:textId="77777777" w:rsidR="0072040A" w:rsidRPr="00D52E1D" w:rsidRDefault="0072040A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ab/>
        <w:t>Тогда UpLift будет определяться следующим образом по формуле (1</w:t>
      </w:r>
      <w:r w:rsidR="00FF2D9B" w:rsidRPr="00D52E1D">
        <w:rPr>
          <w:w w:val="105"/>
        </w:rPr>
        <w:t>5</w:t>
      </w:r>
      <w:r w:rsidRPr="00D52E1D">
        <w:rPr>
          <w:w w:val="105"/>
        </w:rPr>
        <w:t>):</w:t>
      </w:r>
    </w:p>
    <w:p w14:paraId="687A957E" w14:textId="50B577A8" w:rsidR="0072040A" w:rsidRPr="00D52E1D" w:rsidRDefault="0072040A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D52E1D">
        <w:rPr>
          <w:w w:val="105"/>
        </w:rPr>
        <w:t xml:space="preserve"> </w:t>
      </w:r>
      <m:oMath>
        <m:r>
          <w:rPr>
            <w:rFonts w:ascii="Cambria Math" w:hAnsi="Cambria Math"/>
            <w:w w:val="105"/>
          </w:rPr>
          <m:t>UpLift</m:t>
        </m:r>
        <m:r>
          <m:rPr>
            <m:sty m:val="p"/>
          </m:rPr>
          <w:rPr>
            <w:rFonts w:ascii="Cambria Math" w:hAnsi="Cambria Math"/>
            <w:w w:val="105"/>
          </w:rPr>
          <m:t xml:space="preserve">= </m:t>
        </m:r>
        <m:r>
          <w:rPr>
            <w:rFonts w:ascii="Cambria Math" w:hAnsi="Cambria Math"/>
            <w:w w:val="105"/>
          </w:rPr>
          <m:t>R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n</m:t>
                          </m:r>
                        </m:sup>
                      </m:sSub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n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D02394">
        <w:rPr>
          <w:w w:val="105"/>
        </w:rPr>
        <w:t>,</w:t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  <w:t>(1</w:t>
      </w:r>
      <w:r w:rsidR="00FF2D9B" w:rsidRPr="00D52E1D">
        <w:rPr>
          <w:w w:val="105"/>
        </w:rPr>
        <w:t>5</w:t>
      </w:r>
      <w:r w:rsidRPr="00D52E1D">
        <w:rPr>
          <w:w w:val="105"/>
        </w:rPr>
        <w:t>)</w:t>
      </w:r>
    </w:p>
    <w:p w14:paraId="4AEACFB7" w14:textId="77777777" w:rsidR="00D44C79" w:rsidRDefault="0072040A" w:rsidP="00D44C79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R – регрессионное </w:t>
      </w:r>
      <w:r w:rsidR="00A16FDD" w:rsidRPr="00D52E1D">
        <w:rPr>
          <w:w w:val="105"/>
        </w:rPr>
        <w:t>значение</w:t>
      </w:r>
      <w:r w:rsidRPr="00D52E1D">
        <w:rPr>
          <w:w w:val="105"/>
        </w:rPr>
        <w:t xml:space="preserve"> закодированного целевого действи</w:t>
      </w:r>
      <w:r w:rsidR="000F1DE6">
        <w:rPr>
          <w:w w:val="105"/>
        </w:rPr>
        <w:t>я</w:t>
      </w:r>
      <w:r w:rsidR="00D44C79">
        <w:rPr>
          <w:w w:val="105"/>
        </w:rPr>
        <w:t>.</w:t>
      </w:r>
    </w:p>
    <w:p w14:paraId="1333DA9C" w14:textId="77777777" w:rsidR="00D44C79" w:rsidRDefault="00D44C79" w:rsidP="00D44C79">
      <w:pPr>
        <w:pStyle w:val="a3"/>
        <w:spacing w:line="360" w:lineRule="auto"/>
        <w:ind w:left="117" w:right="431"/>
        <w:jc w:val="both"/>
        <w:rPr>
          <w:w w:val="105"/>
        </w:rPr>
      </w:pPr>
    </w:p>
    <w:p w14:paraId="57C761E8" w14:textId="77777777" w:rsidR="00D44C79" w:rsidRDefault="00D44C79" w:rsidP="00D44C79">
      <w:pPr>
        <w:pStyle w:val="a3"/>
        <w:spacing w:line="360" w:lineRule="auto"/>
        <w:ind w:right="431"/>
        <w:jc w:val="both"/>
        <w:rPr>
          <w:w w:val="105"/>
        </w:rPr>
      </w:pPr>
    </w:p>
    <w:p w14:paraId="1041E433" w14:textId="77777777" w:rsidR="00D44C79" w:rsidRDefault="00D44C79" w:rsidP="00D44C79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38285588"/>
      <w:r w:rsidRPr="00D52E1D">
        <w:rPr>
          <w:rFonts w:ascii="Times New Roman" w:hAnsi="Times New Roman" w:cs="Times New Roman"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Модели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машинного обучения</w:t>
      </w:r>
      <w:bookmarkEnd w:id="36"/>
    </w:p>
    <w:p w14:paraId="7C06CEBB" w14:textId="77777777" w:rsidR="00D44C79" w:rsidRDefault="00D44C79" w:rsidP="00D44C79"/>
    <w:p w14:paraId="3958B1CB" w14:textId="40F0C1D4" w:rsidR="00D44C79" w:rsidRPr="00D44C79" w:rsidRDefault="00D44C79" w:rsidP="00D44C79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7" w:name="_Toc138285589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3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Логистическая регрессия</w:t>
      </w:r>
      <w:bookmarkEnd w:id="37"/>
    </w:p>
    <w:p w14:paraId="6DCD8777" w14:textId="77777777" w:rsidR="00D44C79" w:rsidRDefault="00D44C79" w:rsidP="00D44C79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44C79">
        <w:rPr>
          <w:w w:val="105"/>
        </w:rPr>
        <w:t xml:space="preserve">Логистическая регрессия — это метод машинного обучения, который используется для предсказания вероятности отнесения объекта к определенному классу. </w:t>
      </w:r>
    </w:p>
    <w:p w14:paraId="24B84B35" w14:textId="77777777" w:rsidR="00D44C79" w:rsidRPr="00D44C79" w:rsidRDefault="00D44C79" w:rsidP="00D44C79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44C79">
        <w:rPr>
          <w:w w:val="105"/>
        </w:rPr>
        <w:t>Он основан на логистической функции (16):</w:t>
      </w:r>
    </w:p>
    <w:p w14:paraId="5D1A9732" w14:textId="2F3EECED" w:rsidR="00D44C79" w:rsidRPr="00D44C79" w:rsidRDefault="00D44C79" w:rsidP="00362A19">
      <w:pPr>
        <w:pStyle w:val="a3"/>
        <w:spacing w:line="360" w:lineRule="auto"/>
        <w:ind w:left="7655" w:right="431" w:hanging="5528"/>
        <w:jc w:val="center"/>
        <w:rPr>
          <w:w w:val="105"/>
        </w:rPr>
      </w:pPr>
      <m:oMath>
        <m:r>
          <w:rPr>
            <w:rFonts w:ascii="Cambria Math" w:hAnsi="Cambria Math"/>
            <w:w w:val="105"/>
            <w:sz w:val="40"/>
            <w:szCs w:val="40"/>
          </w:rPr>
          <m:t>P</m:t>
        </m:r>
        <m:d>
          <m:dPr>
            <m:ctrlPr>
              <w:rPr>
                <w:rFonts w:ascii="Cambria Math" w:hAnsi="Cambria Math"/>
                <w:i/>
                <w:w w:val="105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w w:val="105"/>
                <w:sz w:val="40"/>
                <w:szCs w:val="40"/>
              </w:rPr>
              <m:t>x,w</m:t>
            </m:r>
          </m:e>
        </m:d>
        <m:r>
          <w:rPr>
            <w:rFonts w:ascii="Cambria Math" w:hAnsi="Cambria Math"/>
            <w:w w:val="105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w w:val="105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w w:val="105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w w:val="105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w w:val="105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w w:val="105"/>
                    <w:sz w:val="40"/>
                    <w:szCs w:val="40"/>
                  </w:rPr>
                  <m:t>-(</m:t>
                </m:r>
                <m:r>
                  <w:rPr>
                    <w:rFonts w:ascii="Cambria Math" w:hAnsi="Cambria Math"/>
                    <w:w w:val="105"/>
                    <w:sz w:val="40"/>
                    <w:szCs w:val="40"/>
                    <w:lang w:val="en-US"/>
                  </w:rPr>
                  <m:t>w</m:t>
                </m:r>
                <m:r>
                  <w:rPr>
                    <w:rFonts w:ascii="Cambria Math" w:hAnsi="Cambria Math"/>
                    <w:w w:val="105"/>
                    <w:sz w:val="40"/>
                    <w:szCs w:val="40"/>
                  </w:rPr>
                  <m:t>*x)</m:t>
                </m:r>
              </m:sup>
            </m:sSup>
          </m:den>
        </m:f>
      </m:oMath>
      <w:r w:rsidRPr="00D44C79">
        <w:rPr>
          <w:w w:val="105"/>
        </w:rPr>
        <w:tab/>
        <w:t xml:space="preserve">       (16)</w:t>
      </w:r>
    </w:p>
    <w:p w14:paraId="0C90D2F8" w14:textId="22B08138" w:rsidR="00D44C79" w:rsidRDefault="00D44C79" w:rsidP="00515C29">
      <w:pPr>
        <w:pStyle w:val="a3"/>
        <w:spacing w:line="360" w:lineRule="auto"/>
        <w:ind w:left="117" w:right="431"/>
        <w:jc w:val="both"/>
        <w:rPr>
          <w:w w:val="105"/>
        </w:rPr>
      </w:pPr>
      <w:r w:rsidRPr="00D44C79">
        <w:rPr>
          <w:w w:val="105"/>
        </w:rPr>
        <w:t xml:space="preserve">, которая принимает на вход линейную комбинацию признаков — </w:t>
      </w:r>
      <m:oMath>
        <m:r>
          <w:rPr>
            <w:rFonts w:ascii="Cambria Math" w:hAnsi="Cambria Math"/>
            <w:w w:val="105"/>
          </w:rPr>
          <m:t xml:space="preserve">x </m:t>
        </m:r>
      </m:oMath>
      <w:r w:rsidRPr="00D44C79">
        <w:rPr>
          <w:w w:val="105"/>
        </w:rPr>
        <w:t xml:space="preserve"> объекта и выдает вероятность его принадлежности к классу </w:t>
      </w:r>
      <w:r w:rsidR="00685422" w:rsidRPr="00D44C79">
        <w:rPr>
          <w:w w:val="105"/>
        </w:rPr>
        <w:t>—</w:t>
      </w:r>
      <w:r w:rsidRPr="00D44C79">
        <w:rPr>
          <w:w w:val="105"/>
        </w:rPr>
        <w:t xml:space="preserve"> </w:t>
      </w:r>
      <m:oMath>
        <m:r>
          <w:rPr>
            <w:rFonts w:ascii="Cambria Math" w:hAnsi="Cambria Math"/>
            <w:w w:val="105"/>
            <w:lang w:val="en-US"/>
          </w:rPr>
          <m:t>P</m:t>
        </m:r>
        <m:r>
          <w:rPr>
            <w:rFonts w:ascii="Cambria Math" w:hAnsi="Cambria Math"/>
            <w:w w:val="105"/>
          </w:rPr>
          <m:t>(x)</m:t>
        </m:r>
      </m:oMath>
      <w:r w:rsidR="00685422">
        <w:rPr>
          <w:w w:val="105"/>
        </w:rPr>
        <w:t xml:space="preserve">, а </w:t>
      </w:r>
      <m:oMath>
        <m:r>
          <w:rPr>
            <w:rFonts w:ascii="Cambria Math" w:hAnsi="Cambria Math"/>
            <w:w w:val="105"/>
            <w:lang w:val="en-US"/>
          </w:rPr>
          <m:t>w</m:t>
        </m:r>
      </m:oMath>
      <w:r w:rsidR="00685422">
        <w:rPr>
          <w:w w:val="105"/>
        </w:rPr>
        <w:t xml:space="preserve"> – параметры логистической регрессии </w:t>
      </w:r>
      <w:r w:rsidRPr="00D44C79">
        <w:rPr>
          <w:w w:val="105"/>
        </w:rPr>
        <w:t>.</w:t>
      </w:r>
    </w:p>
    <w:p w14:paraId="226DDA60" w14:textId="77777777" w:rsidR="00D44C79" w:rsidRDefault="00D44C79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44C79">
        <w:rPr>
          <w:w w:val="105"/>
        </w:rPr>
        <w:t>Логистическая регрессия широко используется в задачах классификации, например, для определения того, является ли электронное письмо спамом или нет, или для диагностики заболеваний на основе медицинских данных.</w:t>
      </w:r>
    </w:p>
    <w:p w14:paraId="62726629" w14:textId="6CE21724" w:rsidR="00D44C79" w:rsidRDefault="00D44C79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 xml:space="preserve">В данном случае, логистическая функция будет </w:t>
      </w:r>
      <w:r w:rsidR="00A74D76">
        <w:rPr>
          <w:w w:val="105"/>
        </w:rPr>
        <w:t xml:space="preserve">использоваться для прогноза вероятности </w:t>
      </w:r>
      <w:r w:rsidR="00A74D76" w:rsidRPr="00A74D76">
        <w:rPr>
          <w:w w:val="105"/>
        </w:rPr>
        <w:t xml:space="preserve"> </w:t>
      </w:r>
      <m:oMath>
        <m:r>
          <w:rPr>
            <w:rFonts w:ascii="Cambria Math" w:hAnsi="Cambria Math"/>
            <w:w w:val="105"/>
            <w:lang w:val="en-US"/>
          </w:rPr>
          <m:t>P</m:t>
        </m:r>
        <m:r>
          <w:rPr>
            <w:rFonts w:ascii="Cambria Math" w:hAnsi="Cambria Math"/>
            <w:w w:val="105"/>
          </w:rPr>
          <m:t>(x, w)</m:t>
        </m:r>
      </m:oMath>
      <w:r w:rsidR="00A74D76" w:rsidRPr="00A74D76">
        <w:rPr>
          <w:w w:val="105"/>
        </w:rPr>
        <w:t xml:space="preserve"> </w:t>
      </w:r>
      <w:r w:rsidR="00A74D76">
        <w:rPr>
          <w:w w:val="105"/>
        </w:rPr>
        <w:t>–</w:t>
      </w:r>
      <w:r w:rsidR="00A74D76" w:rsidRPr="00A74D76">
        <w:rPr>
          <w:w w:val="105"/>
        </w:rPr>
        <w:t xml:space="preserve"> </w:t>
      </w:r>
      <w:r w:rsidR="00A74D76">
        <w:rPr>
          <w:w w:val="105"/>
        </w:rPr>
        <w:t xml:space="preserve">где в нашем случае это вероятность </w:t>
      </w:r>
      <w:r w:rsidR="00515C29">
        <w:rPr>
          <w:w w:val="105"/>
        </w:rPr>
        <w:t>целевого действия</w:t>
      </w:r>
      <w:r w:rsidR="00A74D76">
        <w:rPr>
          <w:w w:val="105"/>
        </w:rPr>
        <w:t xml:space="preserve"> при параметрах </w:t>
      </w:r>
      <m:oMath>
        <m:r>
          <w:rPr>
            <w:rFonts w:ascii="Cambria Math" w:hAnsi="Cambria Math"/>
            <w:w w:val="105"/>
          </w:rPr>
          <m:t xml:space="preserve">x </m:t>
        </m:r>
      </m:oMath>
      <w:r w:rsidR="00A74D76" w:rsidRPr="00D44C79">
        <w:rPr>
          <w:w w:val="105"/>
        </w:rPr>
        <w:t xml:space="preserve"> </w:t>
      </w:r>
      <w:r w:rsidR="00A74D76">
        <w:rPr>
          <w:w w:val="105"/>
        </w:rPr>
        <w:t>=</w:t>
      </w:r>
      <w:r w:rsidR="00515C29">
        <w:rPr>
          <w:w w:val="105"/>
        </w:rPr>
        <w:t xml:space="preserve"> </w:t>
      </w:r>
      <w:r w:rsidR="00A74D76" w:rsidRPr="00A74D76">
        <w:rPr>
          <w:w w:val="105"/>
        </w:rPr>
        <w:t>{</w:t>
      </w:r>
      <w:r w:rsidR="00A74D76">
        <w:rPr>
          <w:w w:val="105"/>
          <w:lang w:val="en-US"/>
        </w:rPr>
        <w:t>X</w:t>
      </w:r>
      <w:r w:rsidR="00A74D76" w:rsidRPr="00A74D76">
        <w:rPr>
          <w:w w:val="105"/>
        </w:rPr>
        <w:t xml:space="preserve">, </w:t>
      </w:r>
      <w:r w:rsidR="00A74D76">
        <w:rPr>
          <w:w w:val="105"/>
          <w:lang w:val="en-US"/>
        </w:rPr>
        <w:t>T</w:t>
      </w:r>
      <w:r w:rsidR="00A74D76" w:rsidRPr="00A74D76">
        <w:rPr>
          <w:w w:val="105"/>
        </w:rPr>
        <w:t>}</w:t>
      </w:r>
      <w:r w:rsidR="00A74D76">
        <w:rPr>
          <w:w w:val="105"/>
        </w:rPr>
        <w:t xml:space="preserve">, где </w:t>
      </w:r>
      <w:r w:rsidR="00A74D76">
        <w:rPr>
          <w:w w:val="105"/>
          <w:lang w:val="en-US"/>
        </w:rPr>
        <w:t>X</w:t>
      </w:r>
      <w:r w:rsidR="00A74D76">
        <w:rPr>
          <w:w w:val="105"/>
        </w:rPr>
        <w:t xml:space="preserve"> – это параметры объекта, а </w:t>
      </w:r>
      <w:r w:rsidR="00A74D76">
        <w:rPr>
          <w:w w:val="105"/>
          <w:lang w:val="en-US"/>
        </w:rPr>
        <w:t>T</w:t>
      </w:r>
      <w:r w:rsidR="00A74D76" w:rsidRPr="00A74D76">
        <w:rPr>
          <w:w w:val="105"/>
        </w:rPr>
        <w:t xml:space="preserve"> </w:t>
      </w:r>
      <w:r w:rsidR="00A74D76">
        <w:rPr>
          <w:w w:val="105"/>
        </w:rPr>
        <w:t>–</w:t>
      </w:r>
      <w:r w:rsidR="00A74D76" w:rsidRPr="00A74D76">
        <w:rPr>
          <w:w w:val="105"/>
        </w:rPr>
        <w:t xml:space="preserve"> </w:t>
      </w:r>
      <w:r w:rsidR="00A74D76">
        <w:rPr>
          <w:w w:val="105"/>
        </w:rPr>
        <w:t>признак воздействия на объект.</w:t>
      </w:r>
    </w:p>
    <w:p w14:paraId="72E2BFCA" w14:textId="34135C58" w:rsidR="00515C29" w:rsidRDefault="00515C29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>Так как логистическая регрессия – модель машинного обучения с учителем, нужно оценивать качество прогноза и корректировать параметры модели для нахождения оптимального набора весов, при котором вероятность целевого действия будет иметь оценку, наиболее приближенную к истинному значению.</w:t>
      </w:r>
    </w:p>
    <w:p w14:paraId="5188518D" w14:textId="1CE9ADB9" w:rsidR="00515C29" w:rsidRPr="00515C29" w:rsidRDefault="00515C29" w:rsidP="003B3E24">
      <w:pPr>
        <w:pStyle w:val="a3"/>
        <w:spacing w:line="360" w:lineRule="auto"/>
        <w:ind w:left="117" w:right="569" w:firstLine="603"/>
        <w:jc w:val="both"/>
        <w:rPr>
          <w:w w:val="105"/>
        </w:rPr>
      </w:pPr>
      <w:r w:rsidRPr="00515C29">
        <w:rPr>
          <w:w w:val="105"/>
        </w:rPr>
        <w:t xml:space="preserve">Функция потерь для логистической регрессии называется логистической функцией потерь (log loss) или кросс-энтропией (cross-entropy loss). Она измеряет разницу между предсказанными вероятностями классов и фактическими метками классов. Логистическая функция потерь минимизируется при обучении </w:t>
      </w:r>
      <w:r w:rsidRPr="00515C29">
        <w:rPr>
          <w:w w:val="105"/>
        </w:rPr>
        <w:lastRenderedPageBreak/>
        <w:t>модели. Формула логистической функции потерь выглядит так</w:t>
      </w:r>
      <w:r>
        <w:rPr>
          <w:w w:val="105"/>
        </w:rPr>
        <w:t xml:space="preserve"> (17)</w:t>
      </w:r>
      <w:r w:rsidRPr="00515C29">
        <w:rPr>
          <w:w w:val="105"/>
        </w:rPr>
        <w:t>:</w:t>
      </w:r>
    </w:p>
    <w:p w14:paraId="19A6122B" w14:textId="57899BC0" w:rsidR="00515C29" w:rsidRPr="00515C29" w:rsidRDefault="00515C29" w:rsidP="003B3E24">
      <w:pPr>
        <w:pStyle w:val="a3"/>
        <w:tabs>
          <w:tab w:val="right" w:pos="8927"/>
        </w:tabs>
        <w:spacing w:line="360" w:lineRule="auto"/>
        <w:ind w:right="569"/>
        <w:jc w:val="center"/>
        <w:rPr>
          <w:rFonts w:ascii="Cambria Math" w:hAnsi="Cambria Math"/>
          <w:i/>
          <w:w w:val="105"/>
        </w:rPr>
      </w:pPr>
      <m:oMath>
        <m:r>
          <w:rPr>
            <w:rFonts w:ascii="Cambria Math" w:hAnsi="Cambria Math"/>
            <w:w w:val="105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y, P</m:t>
            </m:r>
            <m:d>
              <m:dPr>
                <m:ctrlPr>
                  <w:rPr>
                    <w:rFonts w:ascii="Cambria Math" w:hAnsi="Cambria Math"/>
                    <w:i/>
                    <w:w w:val="105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</w:rPr>
                  <m:t>x,w</m:t>
                </m:r>
              </m:e>
            </m:d>
          </m:e>
        </m:d>
        <m:r>
          <w:rPr>
            <w:rFonts w:ascii="Cambria Math" w:hAnsi="Cambria Math"/>
            <w:w w:val="105"/>
          </w:rPr>
          <m:t>= -y * log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  <w:lang w:val="en-US"/>
              </w:rPr>
              <m:t>P</m:t>
            </m:r>
            <m:r>
              <w:rPr>
                <w:rFonts w:ascii="Cambria Math" w:hAnsi="Cambria Math"/>
                <w:w w:val="105"/>
              </w:rPr>
              <m:t>(x,w)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 </m:t>
            </m:r>
          </m:e>
        </m:d>
        <m:r>
          <w:rPr>
            <w:rFonts w:ascii="Cambria Math" w:hAnsi="Cambria Math"/>
            <w:w w:val="105"/>
          </w:rPr>
          <m:t xml:space="preserve">- 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1 - y</m:t>
            </m:r>
          </m:e>
        </m:d>
        <m:r>
          <w:rPr>
            <w:rFonts w:ascii="Cambria Math" w:hAnsi="Cambria Math"/>
            <w:w w:val="105"/>
          </w:rPr>
          <m:t>* log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 xml:space="preserve">1 - </m:t>
            </m:r>
            <m:r>
              <w:rPr>
                <w:rFonts w:ascii="Cambria Math" w:hAnsi="Cambria Math"/>
                <w:w w:val="105"/>
                <w:lang w:val="en-US"/>
              </w:rPr>
              <m:t>P</m:t>
            </m:r>
            <m:r>
              <w:rPr>
                <w:rFonts w:ascii="Cambria Math" w:hAnsi="Cambria Math"/>
                <w:w w:val="105"/>
              </w:rPr>
              <m:t>(x,w)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 </m:t>
            </m:r>
          </m:e>
        </m:d>
      </m:oMath>
      <w:r w:rsidR="003B3E24">
        <w:rPr>
          <w:rFonts w:ascii="Cambria Math" w:hAnsi="Cambria Math"/>
          <w:i/>
          <w:w w:val="105"/>
        </w:rPr>
        <w:tab/>
      </w:r>
      <w:r w:rsidR="008778D4" w:rsidRPr="008778D4">
        <w:rPr>
          <w:rFonts w:ascii="Cambria Math" w:hAnsi="Cambria Math"/>
          <w:iCs/>
          <w:w w:val="105"/>
        </w:rPr>
        <w:t>(17)</w:t>
      </w:r>
    </w:p>
    <w:p w14:paraId="1313AC41" w14:textId="10E3A850" w:rsidR="00515C29" w:rsidRDefault="00515C29" w:rsidP="003B3E24">
      <w:pPr>
        <w:pStyle w:val="a3"/>
        <w:spacing w:line="360" w:lineRule="auto"/>
        <w:ind w:left="117" w:right="569"/>
        <w:jc w:val="both"/>
        <w:rPr>
          <w:w w:val="105"/>
        </w:rPr>
      </w:pPr>
      <w:r>
        <w:rPr>
          <w:w w:val="105"/>
        </w:rPr>
        <w:t xml:space="preserve">, </w:t>
      </w:r>
      <w:r w:rsidRPr="00515C29">
        <w:rPr>
          <w:w w:val="105"/>
        </w:rPr>
        <w:t xml:space="preserve">где </w:t>
      </w:r>
      <m:oMath>
        <m:r>
          <w:rPr>
            <w:rFonts w:ascii="Cambria Math" w:hAnsi="Cambria Math"/>
            <w:w w:val="105"/>
          </w:rPr>
          <m:t>y</m:t>
        </m:r>
      </m:oMath>
      <w:r w:rsidRPr="00515C29">
        <w:rPr>
          <w:w w:val="105"/>
        </w:rPr>
        <w:t xml:space="preserve"> - фактическая метка класса (0 или 1), </w:t>
      </w:r>
      <m:oMath>
        <m:r>
          <w:rPr>
            <w:rFonts w:ascii="Cambria Math" w:hAnsi="Cambria Math"/>
            <w:w w:val="105"/>
            <w:lang w:val="en-US"/>
          </w:rPr>
          <m:t>P</m:t>
        </m:r>
        <m:r>
          <w:rPr>
            <w:rFonts w:ascii="Cambria Math" w:hAnsi="Cambria Math"/>
            <w:w w:val="105"/>
          </w:rPr>
          <m:t>(x,w)</m:t>
        </m:r>
      </m:oMath>
      <w:r w:rsidR="00086DEA" w:rsidRPr="00A74D76">
        <w:rPr>
          <w:w w:val="105"/>
        </w:rPr>
        <w:t xml:space="preserve"> </w:t>
      </w:r>
      <w:r w:rsidR="00086DEA">
        <w:rPr>
          <w:w w:val="105"/>
        </w:rPr>
        <w:t>– вероятность совершения целевого действия</w:t>
      </w:r>
      <w:r w:rsidR="00D41101">
        <w:rPr>
          <w:w w:val="105"/>
        </w:rPr>
        <w:t>.</w:t>
      </w:r>
    </w:p>
    <w:p w14:paraId="03388B63" w14:textId="2D3E33FF" w:rsidR="00D41101" w:rsidRDefault="00D41101" w:rsidP="00D41101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>Далее, для минимизации функции ошибки логистической регрессии, определим метод оптимизации.</w:t>
      </w:r>
    </w:p>
    <w:p w14:paraId="0123A0FA" w14:textId="24D12582" w:rsidR="00D41101" w:rsidRPr="00D41101" w:rsidRDefault="00D41101" w:rsidP="00D41101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41101">
        <w:rPr>
          <w:w w:val="105"/>
        </w:rPr>
        <w:t xml:space="preserve">При обучении логистической регрессии часто используется метод градиентного спуска для оптимизации параметров модели. Он позволяет находить минимум функции потерь путем итеративного изменения параметров модели в направлении антиградиента функции потерь. </w:t>
      </w:r>
    </w:p>
    <w:p w14:paraId="7D75BC02" w14:textId="6F9E3450" w:rsidR="00D41101" w:rsidRPr="00D41101" w:rsidRDefault="00D41101" w:rsidP="00D41101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41101">
        <w:rPr>
          <w:w w:val="105"/>
        </w:rPr>
        <w:t>Существуют различные варианты метода градиентного спуска, такие как стохастический градиентный спуск (SGD), мини</w:t>
      </w:r>
      <w:r w:rsidR="00D8039E">
        <w:rPr>
          <w:w w:val="105"/>
        </w:rPr>
        <w:t xml:space="preserve"> – </w:t>
      </w:r>
      <w:r w:rsidRPr="00D41101">
        <w:rPr>
          <w:w w:val="105"/>
        </w:rPr>
        <w:t>пакетный градиентный спуск (mini</w:t>
      </w:r>
      <w:r w:rsidR="00D8039E">
        <w:rPr>
          <w:w w:val="105"/>
        </w:rPr>
        <w:t xml:space="preserve"> – </w:t>
      </w:r>
      <w:r w:rsidRPr="00D41101">
        <w:rPr>
          <w:w w:val="105"/>
        </w:rPr>
        <w:t xml:space="preserve">batch GD) и т.д. </w:t>
      </w:r>
    </w:p>
    <w:p w14:paraId="28BA9110" w14:textId="77777777" w:rsidR="00D41101" w:rsidRPr="00D41101" w:rsidRDefault="00D41101" w:rsidP="00D41101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41101">
        <w:rPr>
          <w:w w:val="105"/>
        </w:rPr>
        <w:t>SGD является наиболее распространенным методом оптимизации для логистической регрессии, так как он работает быстрее и требует меньше вычислительных ресурсов, чем другие методы оптимизации. В SGD параметры модели обновляются на каждом шаге для каждого объекта в обучающей выборке, что позволяет быстрее сойтись к оптимальному решению.</w:t>
      </w:r>
    </w:p>
    <w:p w14:paraId="3C8558B7" w14:textId="25C659BF" w:rsidR="00DD1672" w:rsidRPr="00DD1672" w:rsidRDefault="00DD1672" w:rsidP="00DD1672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D1672">
        <w:rPr>
          <w:w w:val="105"/>
        </w:rPr>
        <w:t>Метод оптимизации SGD (стохастический градиентный спуск) работает следующим образом:</w:t>
      </w:r>
    </w:p>
    <w:p w14:paraId="62A9285D" w14:textId="77777777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1. Инициализируются параметры модели случайными значениями.</w:t>
      </w:r>
    </w:p>
    <w:p w14:paraId="0E7E675B" w14:textId="77777777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2. Выбирается случайный объект из обучающей выборки.</w:t>
      </w:r>
    </w:p>
    <w:p w14:paraId="224FD34B" w14:textId="77777777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3. Вычисляется градиент функции потерь по параметрам модели на основе выбранного объекта.</w:t>
      </w:r>
    </w:p>
    <w:p w14:paraId="30278422" w14:textId="77777777" w:rsid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 xml:space="preserve">4. Обновляются параметры модели в направлении антиградиента функции потерь с помощью формулы (18): </w:t>
      </w:r>
    </w:p>
    <w:p w14:paraId="11B7DAB5" w14:textId="0D4EA803" w:rsidR="00DD1672" w:rsidRPr="00C408B3" w:rsidRDefault="00DD1672" w:rsidP="00DD1672">
      <w:pPr>
        <w:pStyle w:val="a3"/>
        <w:spacing w:line="360" w:lineRule="auto"/>
        <w:ind w:left="117" w:right="431" w:firstLine="309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 xml:space="preserve">w = w -h * </m:t>
        </m:r>
        <m:r>
          <m:rPr>
            <m:sty m:val="p"/>
          </m:rPr>
          <w:rPr>
            <w:rFonts w:ascii="Cambria Math" w:hAnsi="Cambria Math"/>
            <w:w w:val="105"/>
          </w:rPr>
          <m:t>∇</m:t>
        </m:r>
        <m:r>
          <w:rPr>
            <w:rFonts w:ascii="Cambria Math" w:hAnsi="Cambria Math"/>
            <w:w w:val="105"/>
            <w:lang w:val="en-US"/>
          </w:rPr>
          <m:t>L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  <w:lang w:val="en-US"/>
          </w:rPr>
          <m:t>y</m:t>
        </m:r>
        <m:r>
          <w:rPr>
            <w:rFonts w:ascii="Cambria Math" w:hAnsi="Cambria Math"/>
            <w:w w:val="105"/>
          </w:rPr>
          <m:t>,</m:t>
        </m:r>
        <m:r>
          <w:rPr>
            <w:rFonts w:ascii="Cambria Math" w:hAnsi="Cambria Math"/>
            <w:w w:val="105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d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  <m:r>
              <w:rPr>
                <w:rFonts w:ascii="Cambria Math" w:hAnsi="Cambria Math"/>
                <w:w w:val="105"/>
              </w:rPr>
              <m:t>,</m:t>
            </m:r>
            <m:r>
              <w:rPr>
                <w:rFonts w:ascii="Cambria Math" w:hAnsi="Cambria Math"/>
                <w:w w:val="105"/>
                <w:lang w:val="en-US"/>
              </w:rPr>
              <m:t>w</m:t>
            </m:r>
          </m:e>
        </m:d>
        <m:r>
          <w:rPr>
            <w:rFonts w:ascii="Cambria Math" w:hAnsi="Cambria Math"/>
            <w:w w:val="105"/>
          </w:rPr>
          <m:t xml:space="preserve">)  </m:t>
        </m:r>
      </m:oMath>
      <w:r w:rsidRPr="00C408B3">
        <w:rPr>
          <w:w w:val="105"/>
        </w:rPr>
        <w:tab/>
      </w:r>
      <w:r w:rsidRPr="00C408B3">
        <w:rPr>
          <w:w w:val="105"/>
        </w:rPr>
        <w:tab/>
      </w:r>
      <w:r w:rsidRPr="00C408B3">
        <w:rPr>
          <w:w w:val="105"/>
        </w:rPr>
        <w:tab/>
        <w:t>(18)</w:t>
      </w:r>
    </w:p>
    <w:p w14:paraId="6B69B7CA" w14:textId="35C96FFB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 xml:space="preserve">, где </w:t>
      </w:r>
      <m:oMath>
        <m:r>
          <w:rPr>
            <w:rFonts w:ascii="Cambria Math" w:hAnsi="Cambria Math"/>
            <w:w w:val="105"/>
          </w:rPr>
          <m:t>w</m:t>
        </m:r>
      </m:oMath>
      <w:r w:rsidRPr="00DD1672">
        <w:rPr>
          <w:w w:val="105"/>
        </w:rPr>
        <w:t xml:space="preserve"> </w:t>
      </w:r>
      <w:r w:rsidR="006B2FC3">
        <w:rPr>
          <w:w w:val="105"/>
        </w:rPr>
        <w:t>–</w:t>
      </w:r>
      <w:r w:rsidRPr="00DD1672">
        <w:rPr>
          <w:w w:val="105"/>
        </w:rPr>
        <w:t xml:space="preserve"> вектор параметров модели, </w:t>
      </w:r>
      <m:oMath>
        <m:r>
          <w:rPr>
            <w:rFonts w:ascii="Cambria Math" w:hAnsi="Cambria Math"/>
            <w:w w:val="105"/>
          </w:rPr>
          <m:t>h</m:t>
        </m:r>
      </m:oMath>
      <w:r w:rsidRPr="00DD1672">
        <w:rPr>
          <w:w w:val="105"/>
        </w:rPr>
        <w:t xml:space="preserve"> </w:t>
      </w:r>
      <w:r w:rsidR="006B2FC3">
        <w:rPr>
          <w:w w:val="105"/>
        </w:rPr>
        <w:t>–</w:t>
      </w:r>
      <w:r w:rsidRPr="00DD1672">
        <w:rPr>
          <w:w w:val="105"/>
        </w:rPr>
        <w:t xml:space="preserve"> </w:t>
      </w:r>
      <w:r w:rsidR="00286DA7">
        <w:rPr>
          <w:w w:val="105"/>
        </w:rPr>
        <w:t>шаг изменения весов</w:t>
      </w:r>
      <w:r w:rsidRPr="00DD1672">
        <w:rPr>
          <w:w w:val="105"/>
        </w:rPr>
        <w:t xml:space="preserve"> </w:t>
      </w:r>
      <w:r w:rsidRPr="00DD1672">
        <w:rPr>
          <w:w w:val="105"/>
        </w:rPr>
        <w:lastRenderedPageBreak/>
        <w:t xml:space="preserve">(learning rate), </w:t>
      </w:r>
      <m:oMath>
        <m:r>
          <m:rPr>
            <m:sty m:val="p"/>
          </m:rPr>
          <w:rPr>
            <w:rFonts w:ascii="Cambria Math" w:hAnsi="Cambria Math"/>
            <w:w w:val="105"/>
          </w:rPr>
          <m:t>∇</m:t>
        </m:r>
        <m:r>
          <w:rPr>
            <w:rFonts w:ascii="Cambria Math" w:hAnsi="Cambria Math"/>
            <w:w w:val="105"/>
            <w:lang w:val="en-US"/>
          </w:rPr>
          <m:t>L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  <w:lang w:val="en-US"/>
          </w:rPr>
          <m:t>y</m:t>
        </m:r>
        <m:r>
          <w:rPr>
            <w:rFonts w:ascii="Cambria Math" w:hAnsi="Cambria Math"/>
            <w:w w:val="105"/>
          </w:rPr>
          <m:t>,</m:t>
        </m:r>
        <m:r>
          <w:rPr>
            <w:rFonts w:ascii="Cambria Math" w:hAnsi="Cambria Math"/>
            <w:w w:val="105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d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  <m:r>
              <w:rPr>
                <w:rFonts w:ascii="Cambria Math" w:hAnsi="Cambria Math"/>
                <w:w w:val="105"/>
              </w:rPr>
              <m:t>,</m:t>
            </m:r>
            <m:r>
              <w:rPr>
                <w:rFonts w:ascii="Cambria Math" w:hAnsi="Cambria Math"/>
                <w:w w:val="105"/>
                <w:lang w:val="en-US"/>
              </w:rPr>
              <m:t>w</m:t>
            </m:r>
          </m:e>
        </m:d>
        <m:r>
          <w:rPr>
            <w:rFonts w:ascii="Cambria Math" w:hAnsi="Cambria Math"/>
            <w:w w:val="105"/>
          </w:rPr>
          <m:t xml:space="preserve">)  </m:t>
        </m:r>
      </m:oMath>
      <w:r w:rsidR="006B2FC3">
        <w:rPr>
          <w:w w:val="105"/>
        </w:rPr>
        <w:t>–</w:t>
      </w:r>
      <w:r w:rsidRPr="00DD1672">
        <w:rPr>
          <w:w w:val="105"/>
        </w:rPr>
        <w:t xml:space="preserve"> </w:t>
      </w:r>
      <w:r w:rsidR="001A0F2F" w:rsidRPr="00DD1672">
        <w:rPr>
          <w:w w:val="105"/>
        </w:rPr>
        <w:t>градиент</w:t>
      </w:r>
      <w:r w:rsidR="001A0F2F">
        <w:rPr>
          <w:w w:val="105"/>
        </w:rPr>
        <w:t xml:space="preserve"> </w:t>
      </w:r>
      <w:r w:rsidR="001A0F2F" w:rsidRPr="00DD1672">
        <w:rPr>
          <w:w w:val="105"/>
        </w:rPr>
        <w:t>функции</w:t>
      </w:r>
      <w:r w:rsidRPr="00DD1672">
        <w:rPr>
          <w:w w:val="105"/>
        </w:rPr>
        <w:t xml:space="preserve"> потерь.</w:t>
      </w:r>
    </w:p>
    <w:p w14:paraId="51BCAE87" w14:textId="40BE93DE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5. Повторяются шаги 2</w:t>
      </w:r>
      <w:r w:rsidR="001A0F2F">
        <w:rPr>
          <w:w w:val="105"/>
        </w:rPr>
        <w:t xml:space="preserve"> – </w:t>
      </w:r>
      <w:r w:rsidRPr="00DD1672">
        <w:rPr>
          <w:w w:val="105"/>
        </w:rPr>
        <w:t>4 для каждого объекта в обучающей выборке.</w:t>
      </w:r>
    </w:p>
    <w:p w14:paraId="2ADC90BE" w14:textId="6E8B6BD6" w:rsidR="00DD1672" w:rsidRPr="00DD1672" w:rsidRDefault="00DD1672" w:rsidP="000C3CCD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6. Повторяются шаги 2</w:t>
      </w:r>
      <w:r w:rsidR="00CF07F7">
        <w:rPr>
          <w:w w:val="105"/>
        </w:rPr>
        <w:t xml:space="preserve"> – </w:t>
      </w:r>
      <w:r w:rsidRPr="00DD1672">
        <w:rPr>
          <w:w w:val="105"/>
        </w:rPr>
        <w:t>5 до тех пор, пока не будет достигнут критерий остановки, например, определенное количество эпох обучения или достижение минимального значения функции потерь.</w:t>
      </w:r>
    </w:p>
    <w:p w14:paraId="6AA98171" w14:textId="7D426483" w:rsidR="00DD1672" w:rsidRDefault="00DD1672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D1672">
        <w:rPr>
          <w:w w:val="105"/>
        </w:rPr>
        <w:t xml:space="preserve">SGD обновляет параметры модели на каждом шаге, что позволяет быстрее сойтись к оптимальному решению. </w:t>
      </w:r>
    </w:p>
    <w:p w14:paraId="02830178" w14:textId="17447D93" w:rsidR="00685422" w:rsidRPr="00685422" w:rsidRDefault="00685422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 xml:space="preserve">В методе стохастического градиентного спуска, градиент </w:t>
      </w:r>
      <m:oMath>
        <m:r>
          <m:rPr>
            <m:sty m:val="p"/>
          </m:rPr>
          <w:rPr>
            <w:rFonts w:ascii="Cambria Math" w:hAnsi="Cambria Math"/>
            <w:w w:val="105"/>
          </w:rPr>
          <m:t>∇</m:t>
        </m:r>
        <m:r>
          <w:rPr>
            <w:rFonts w:ascii="Cambria Math" w:hAnsi="Cambria Math"/>
            <w:w w:val="105"/>
            <w:lang w:val="en-US"/>
          </w:rPr>
          <m:t>L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  <w:lang w:val="en-US"/>
          </w:rPr>
          <m:t>y</m:t>
        </m:r>
        <m:r>
          <w:rPr>
            <w:rFonts w:ascii="Cambria Math" w:hAnsi="Cambria Math"/>
            <w:w w:val="105"/>
          </w:rPr>
          <m:t>,</m:t>
        </m:r>
        <m:r>
          <w:rPr>
            <w:rFonts w:ascii="Cambria Math" w:hAnsi="Cambria Math"/>
            <w:w w:val="105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d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  <m:r>
              <w:rPr>
                <w:rFonts w:ascii="Cambria Math" w:hAnsi="Cambria Math"/>
                <w:w w:val="105"/>
              </w:rPr>
              <m:t>,</m:t>
            </m:r>
            <m:r>
              <w:rPr>
                <w:rFonts w:ascii="Cambria Math" w:hAnsi="Cambria Math"/>
                <w:w w:val="105"/>
                <w:lang w:val="en-US"/>
              </w:rPr>
              <m:t>w</m:t>
            </m:r>
          </m:e>
        </m:d>
        <m:r>
          <w:rPr>
            <w:rFonts w:ascii="Cambria Math" w:hAnsi="Cambria Math"/>
            <w:w w:val="105"/>
          </w:rPr>
          <m:t>)</m:t>
        </m:r>
      </m:oMath>
      <w:r>
        <w:rPr>
          <w:w w:val="105"/>
        </w:rPr>
        <w:t xml:space="preserve"> находится следующим образом </w:t>
      </w:r>
      <w:r w:rsidR="00605108">
        <w:rPr>
          <w:w w:val="105"/>
        </w:rPr>
        <w:t xml:space="preserve">– </w:t>
      </w:r>
      <w:r>
        <w:rPr>
          <w:w w:val="105"/>
        </w:rPr>
        <w:t xml:space="preserve"> </w:t>
      </w:r>
      <w:r w:rsidRPr="00685422">
        <w:rPr>
          <w:w w:val="105"/>
        </w:rPr>
        <w:t>он определяется как вектор частных производных функции потерь по каждому параметру модели. Градиент показывает направление наискорейшего убывания функции потерь и используется для обновления параметров модели в каждой итерации оптимизации.</w:t>
      </w:r>
    </w:p>
    <w:p w14:paraId="6E2E6974" w14:textId="2C44C1D0" w:rsidR="00685422" w:rsidRPr="00685422" w:rsidRDefault="00685422" w:rsidP="000E5EC4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85422">
        <w:rPr>
          <w:w w:val="105"/>
        </w:rPr>
        <w:t>Для каждого объекта в обучающей выборке градиент вычисляется по формуле</w:t>
      </w:r>
      <w:r w:rsidR="000E5EC4" w:rsidRPr="000E5EC4">
        <w:rPr>
          <w:w w:val="105"/>
        </w:rPr>
        <w:t xml:space="preserve"> (</w:t>
      </w:r>
      <w:r w:rsidR="004A2C10" w:rsidRPr="004A2C10">
        <w:rPr>
          <w:w w:val="105"/>
        </w:rPr>
        <w:t>19</w:t>
      </w:r>
      <w:r w:rsidR="000E5EC4" w:rsidRPr="000E5EC4">
        <w:rPr>
          <w:w w:val="105"/>
        </w:rPr>
        <w:t>)</w:t>
      </w:r>
      <w:r w:rsidRPr="00685422">
        <w:rPr>
          <w:w w:val="105"/>
        </w:rPr>
        <w:t>:</w:t>
      </w:r>
    </w:p>
    <w:p w14:paraId="1401342A" w14:textId="4919AF1F" w:rsidR="00685422" w:rsidRPr="00C408B3" w:rsidRDefault="000E5EC4" w:rsidP="000E5EC4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 w:cs="Cambria Math"/>
            <w:w w:val="105"/>
          </w:rPr>
          <m:t>∇</m:t>
        </m:r>
        <m:r>
          <w:rPr>
            <w:rFonts w:ascii="Cambria Math" w:hAnsi="Cambria Math"/>
            <w:w w:val="105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y,x,w</m:t>
            </m:r>
          </m:e>
        </m:d>
        <m:r>
          <w:rPr>
            <w:rFonts w:ascii="Cambria Math" w:hAnsi="Cambria Math"/>
            <w:w w:val="105"/>
          </w:rPr>
          <m:t xml:space="preserve">= </m:t>
        </m:r>
        <m:r>
          <w:rPr>
            <w:rFonts w:ascii="Cambria Math" w:hAnsi="Cambria Math"/>
            <w:w w:val="105"/>
            <w:lang w:val="en-US"/>
          </w:rPr>
          <m:t>x</m:t>
        </m:r>
        <m:r>
          <w:rPr>
            <w:rFonts w:ascii="Cambria Math" w:hAnsi="Cambria Math"/>
            <w:w w:val="105"/>
          </w:rPr>
          <m:t xml:space="preserve"> * (</m:t>
        </m:r>
        <m:r>
          <w:rPr>
            <w:rFonts w:ascii="Cambria Math" w:hAnsi="Cambria Math"/>
            <w:w w:val="105"/>
            <w:lang w:val="en-US"/>
          </w:rPr>
          <m:t>P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  <w:lang w:val="en-US"/>
          </w:rPr>
          <m:t>x</m:t>
        </m:r>
        <m:r>
          <w:rPr>
            <w:rFonts w:ascii="Cambria Math" w:hAnsi="Cambria Math"/>
            <w:w w:val="105"/>
          </w:rPr>
          <m:t xml:space="preserve">, </m:t>
        </m:r>
        <m:r>
          <w:rPr>
            <w:rFonts w:ascii="Cambria Math" w:hAnsi="Cambria Math"/>
            <w:w w:val="105"/>
            <w:lang w:val="en-US"/>
          </w:rPr>
          <m:t>w</m:t>
        </m:r>
        <m:r>
          <w:rPr>
            <w:rFonts w:ascii="Cambria Math" w:hAnsi="Cambria Math"/>
            <w:w w:val="105"/>
          </w:rPr>
          <m:t>) - y)</m:t>
        </m:r>
      </m:oMath>
      <w:r w:rsidRPr="00C408B3">
        <w:rPr>
          <w:w w:val="105"/>
        </w:rPr>
        <w:t xml:space="preserve"> </w:t>
      </w:r>
      <w:r w:rsidRPr="00C408B3">
        <w:rPr>
          <w:w w:val="105"/>
        </w:rPr>
        <w:tab/>
      </w:r>
      <w:r w:rsidRPr="00C408B3">
        <w:rPr>
          <w:w w:val="105"/>
        </w:rPr>
        <w:tab/>
      </w:r>
      <w:r w:rsidRPr="00C408B3">
        <w:rPr>
          <w:w w:val="105"/>
        </w:rPr>
        <w:tab/>
      </w:r>
      <w:r w:rsidRPr="00C408B3">
        <w:rPr>
          <w:w w:val="105"/>
        </w:rPr>
        <w:tab/>
        <w:t>(</w:t>
      </w:r>
      <w:r w:rsidR="004A2C10" w:rsidRPr="004A2C10">
        <w:rPr>
          <w:w w:val="105"/>
        </w:rPr>
        <w:t>19</w:t>
      </w:r>
      <w:r w:rsidRPr="00C408B3">
        <w:rPr>
          <w:w w:val="105"/>
        </w:rPr>
        <w:t>)</w:t>
      </w:r>
    </w:p>
    <w:p w14:paraId="29D3988B" w14:textId="3CEC8664" w:rsidR="00685422" w:rsidRPr="00685422" w:rsidRDefault="000E5EC4" w:rsidP="000E5EC4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E5EC4">
        <w:rPr>
          <w:w w:val="105"/>
        </w:rPr>
        <w:t xml:space="preserve">, </w:t>
      </w:r>
      <w:r w:rsidR="00685422" w:rsidRPr="00685422">
        <w:rPr>
          <w:w w:val="105"/>
        </w:rPr>
        <w:t xml:space="preserve">где </w:t>
      </w:r>
      <m:oMath>
        <m:r>
          <w:rPr>
            <w:rFonts w:ascii="Cambria Math" w:hAnsi="Cambria Math"/>
            <w:w w:val="105"/>
          </w:rPr>
          <m:t>x</m:t>
        </m:r>
      </m:oMath>
      <w:r w:rsidR="00685422" w:rsidRPr="00685422">
        <w:rPr>
          <w:w w:val="105"/>
        </w:rPr>
        <w:t xml:space="preserve"> - вектор признаков объекта.</w:t>
      </w:r>
    </w:p>
    <w:p w14:paraId="358FE1EA" w14:textId="77777777" w:rsidR="00685422" w:rsidRDefault="00685422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85422">
        <w:rPr>
          <w:w w:val="105"/>
        </w:rPr>
        <w:t>Таким образом, для каждого объекта в обучающей выборке вычисляется градиент функции потерь, и параметры модели обновляются в направлении антиградиента.</w:t>
      </w:r>
    </w:p>
    <w:p w14:paraId="7452F03F" w14:textId="77777777" w:rsidR="004A2C10" w:rsidRDefault="004A2C10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5B7136F7" w14:textId="0066ACD2" w:rsidR="007B1D76" w:rsidRDefault="007B1D76" w:rsidP="007B1D76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8" w:name="_Toc138285590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3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 Линейная регрессия</w:t>
      </w:r>
      <w:bookmarkEnd w:id="38"/>
    </w:p>
    <w:p w14:paraId="7B8CAC3A" w14:textId="5B2B1A98" w:rsidR="007B1D76" w:rsidRPr="006068E5" w:rsidRDefault="007B1D76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 xml:space="preserve">Так как для моделирования UpLift используется и метод трансформации класса с переходом к задаче регрессии – рассмотрим один из основных и известных методом </w:t>
      </w:r>
      <w:r w:rsidR="006068E5" w:rsidRPr="006068E5">
        <w:rPr>
          <w:w w:val="105"/>
        </w:rPr>
        <w:t xml:space="preserve">машинного обучения – линейная регрессия. </w:t>
      </w:r>
    </w:p>
    <w:p w14:paraId="1F48BFC2" w14:textId="785E2A14" w:rsidR="006068E5" w:rsidRPr="006068E5" w:rsidRDefault="006068E5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 xml:space="preserve">Линейная регрессия - это статистический метод, используемый для оценки связи между непрерывными переменными. Это модель, которая пытается установить линейную зависимость между </w:t>
      </w:r>
      <w:r w:rsidRPr="006068E5">
        <w:rPr>
          <w:w w:val="105"/>
        </w:rPr>
        <w:lastRenderedPageBreak/>
        <w:t xml:space="preserve">зависимой переменной (таргетом) и одной или несколькими независимыми переменными (факторами). </w:t>
      </w:r>
    </w:p>
    <w:p w14:paraId="72FC2777" w14:textId="4F81322F" w:rsidR="006068E5" w:rsidRPr="006068E5" w:rsidRDefault="006068E5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>Линейная регрессия предполагает, что зависимость между переменными может быть описана линейной функцией. Линейная функция представляет собой уравнение прямой линии в двумерном пространстве, которая может быть расширена на более высокие размерности.</w:t>
      </w:r>
    </w:p>
    <w:p w14:paraId="108C8CE8" w14:textId="2A6F04BA" w:rsidR="006068E5" w:rsidRPr="006068E5" w:rsidRDefault="006068E5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>Для построения модели линейной регрессии необходимо определить коэффициенты, которые лучше всего соответствуют уравнению линейной функции, связывающей зависимую и независимые переменные. Эти коэффициенты могут быть определены с помощью метода наименьших квадратов (МНК), который минимизирует сумму квадратов расстояний между фактическими значениями таргета и предсказанными значениями.</w:t>
      </w:r>
    </w:p>
    <w:p w14:paraId="7B064BE3" w14:textId="77777777" w:rsidR="006068E5" w:rsidRDefault="006068E5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>Линейная регрессия широко используется в различных областях, включая экономику, финансы, бизнес, медицину, науку о материалах и многие другие.</w:t>
      </w:r>
    </w:p>
    <w:p w14:paraId="3FC38B29" w14:textId="64C21E54" w:rsidR="00E60553" w:rsidRDefault="00E60553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>Регрессионная модель представляет собой следующее (2</w:t>
      </w:r>
      <w:r w:rsidR="004A2C10" w:rsidRPr="004A2C10">
        <w:rPr>
          <w:w w:val="105"/>
        </w:rPr>
        <w:t>0</w:t>
      </w:r>
      <w:r>
        <w:rPr>
          <w:w w:val="105"/>
        </w:rPr>
        <w:t>)</w:t>
      </w:r>
      <w:r w:rsidRPr="00E60553">
        <w:rPr>
          <w:w w:val="105"/>
        </w:rPr>
        <w:t>:</w:t>
      </w:r>
    </w:p>
    <w:p w14:paraId="2667F80D" w14:textId="20807B81" w:rsidR="00E60553" w:rsidRPr="00E60553" w:rsidRDefault="00000000" w:rsidP="00E60553">
      <w:pPr>
        <w:pStyle w:val="a3"/>
        <w:spacing w:line="360" w:lineRule="auto"/>
        <w:ind w:left="117" w:right="431" w:firstLine="603"/>
        <w:jc w:val="right"/>
        <w:rPr>
          <w:i/>
          <w:w w:val="105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w w:val="105"/>
              </w:rPr>
            </m:ctrlPr>
          </m:accPr>
          <m:e>
            <m:r>
              <w:rPr>
                <w:rFonts w:ascii="Cambria Math" w:hAnsi="Cambria Math"/>
                <w:w w:val="105"/>
              </w:rPr>
              <m:t>y</m:t>
            </m:r>
          </m:e>
        </m:acc>
        <m:r>
          <w:rPr>
            <w:rFonts w:ascii="Cambria Math" w:hAnsi="Cambria Math"/>
            <w:w w:val="105"/>
          </w:rPr>
          <m:t>=F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x, w</m:t>
            </m:r>
          </m:e>
        </m:d>
        <m:r>
          <w:rPr>
            <w:rFonts w:ascii="Cambria Math" w:hAnsi="Cambria Math"/>
            <w:w w:val="105"/>
          </w:rPr>
          <m:t>+ ε</m:t>
        </m:r>
      </m:oMath>
      <w:r w:rsidR="00E60553" w:rsidRPr="00E60553">
        <w:rPr>
          <w:i/>
          <w:w w:val="105"/>
        </w:rPr>
        <w:t xml:space="preserve"> </w:t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Cs/>
          <w:w w:val="105"/>
        </w:rPr>
        <w:t>(2</w:t>
      </w:r>
      <w:r w:rsidR="009113FF" w:rsidRPr="009113FF">
        <w:rPr>
          <w:iCs/>
          <w:w w:val="105"/>
        </w:rPr>
        <w:t>0</w:t>
      </w:r>
      <w:r w:rsidR="00E60553" w:rsidRPr="00E60553">
        <w:rPr>
          <w:iCs/>
          <w:w w:val="105"/>
        </w:rPr>
        <w:t>)</w:t>
      </w:r>
    </w:p>
    <w:p w14:paraId="7FD7F28D" w14:textId="3049E035" w:rsidR="00E60553" w:rsidRDefault="00E60553" w:rsidP="00E60553">
      <w:pPr>
        <w:pStyle w:val="a3"/>
        <w:spacing w:line="360" w:lineRule="auto"/>
        <w:ind w:right="431"/>
        <w:jc w:val="both"/>
        <w:rPr>
          <w:w w:val="105"/>
        </w:rPr>
      </w:pPr>
      <w:r>
        <w:rPr>
          <w:iCs/>
          <w:w w:val="105"/>
        </w:rPr>
        <w:t xml:space="preserve">, где </w:t>
      </w:r>
      <m:oMath>
        <m:r>
          <w:rPr>
            <w:rFonts w:ascii="Cambria Math" w:hAnsi="Cambria Math"/>
            <w:w w:val="105"/>
            <w:lang w:val="en-US"/>
          </w:rPr>
          <m:t>w</m:t>
        </m:r>
        <m:r>
          <w:rPr>
            <w:rFonts w:ascii="Cambria Math" w:hAnsi="Cambria Math"/>
            <w:w w:val="105"/>
          </w:rPr>
          <m:t>={</m:t>
        </m:r>
        <m:sSub>
          <m:sSubPr>
            <m:ctrlPr>
              <w:rPr>
                <w:rFonts w:ascii="Cambria Math" w:hAnsi="Cambria Math"/>
                <w:i/>
                <w:iCs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r>
          <w:rPr>
            <w:rFonts w:ascii="Cambria Math" w:hAnsi="Cambria Math"/>
            <w:w w:val="105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  <m:r>
          <w:rPr>
            <w:rFonts w:ascii="Cambria Math" w:hAnsi="Cambria Math"/>
            <w:w w:val="105"/>
          </w:rPr>
          <m:t>)</m:t>
        </m:r>
      </m:oMath>
      <w:r>
        <w:rPr>
          <w:iCs/>
          <w:w w:val="105"/>
        </w:rPr>
        <w:t xml:space="preserve"> – </w:t>
      </w:r>
      <w:r w:rsidRPr="00E60553">
        <w:rPr>
          <w:iCs/>
          <w:w w:val="105"/>
        </w:rPr>
        <w:t>вектор</w:t>
      </w:r>
      <w:r>
        <w:rPr>
          <w:iCs/>
          <w:w w:val="105"/>
        </w:rPr>
        <w:t xml:space="preserve"> </w:t>
      </w:r>
      <w:r w:rsidRPr="00E60553">
        <w:rPr>
          <w:iCs/>
          <w:w w:val="105"/>
        </w:rPr>
        <w:t>весов модели</w:t>
      </w:r>
      <w:r w:rsidR="00AE6F0C">
        <w:rPr>
          <w:iCs/>
          <w:w w:val="105"/>
        </w:rPr>
        <w:t xml:space="preserve">, </w:t>
      </w:r>
      <m:oMath>
        <m:r>
          <w:rPr>
            <w:rFonts w:ascii="Cambria Math" w:hAnsi="Cambria Math"/>
            <w:w w:val="105"/>
          </w:rPr>
          <m:t>ε</m:t>
        </m:r>
      </m:oMath>
      <w:r w:rsidR="00AE6F0C">
        <w:rPr>
          <w:w w:val="105"/>
        </w:rPr>
        <w:t xml:space="preserve"> – случайная составляющая модели, а </w:t>
      </w:r>
      <m:oMath>
        <m:r>
          <w:rPr>
            <w:rFonts w:ascii="Cambria Math" w:hAnsi="Cambria Math"/>
            <w:w w:val="105"/>
          </w:rPr>
          <m:t>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x, w</m:t>
            </m:r>
          </m:e>
        </m:d>
      </m:oMath>
      <w:r w:rsidR="00AE6F0C" w:rsidRPr="00AE6F0C">
        <w:rPr>
          <w:w w:val="105"/>
        </w:rPr>
        <w:t xml:space="preserve"> </w:t>
      </w:r>
      <w:r w:rsidR="00AE6F0C">
        <w:rPr>
          <w:w w:val="105"/>
        </w:rPr>
        <w:t>определяется как (2</w:t>
      </w:r>
      <w:r w:rsidR="009113FF" w:rsidRPr="009113FF">
        <w:rPr>
          <w:w w:val="105"/>
        </w:rPr>
        <w:t>1</w:t>
      </w:r>
      <w:r w:rsidR="00AE6F0C">
        <w:rPr>
          <w:w w:val="105"/>
        </w:rPr>
        <w:t>)</w:t>
      </w:r>
      <w:r w:rsidR="00AE6F0C" w:rsidRPr="00AE6F0C">
        <w:rPr>
          <w:w w:val="105"/>
        </w:rPr>
        <w:t>:</w:t>
      </w:r>
    </w:p>
    <w:p w14:paraId="150B9055" w14:textId="5DAD3E7B" w:rsidR="00AE6F0C" w:rsidRPr="00AE6F0C" w:rsidRDefault="00AE6F0C" w:rsidP="00AE6F0C">
      <w:pPr>
        <w:pStyle w:val="a3"/>
        <w:spacing w:line="360" w:lineRule="auto"/>
        <w:ind w:right="431"/>
        <w:jc w:val="right"/>
        <w:rPr>
          <w:i/>
          <w:iCs/>
          <w:w w:val="105"/>
        </w:rPr>
      </w:pPr>
      <m:oMath>
        <m:r>
          <w:rPr>
            <w:rFonts w:ascii="Cambria Math" w:hAnsi="Cambria Math"/>
            <w:w w:val="105"/>
          </w:rPr>
          <m:t>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x, w</m:t>
            </m:r>
          </m:e>
        </m:d>
        <m:r>
          <w:rPr>
            <w:rFonts w:ascii="Cambria Math" w:hAnsi="Cambria Math"/>
            <w:w w:val="105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r>
          <w:rPr>
            <w:rFonts w:ascii="Cambria Math" w:hAnsi="Cambria Math"/>
            <w:w w:val="105"/>
          </w:rPr>
          <m:t>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>*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>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  <m:r>
          <w:rPr>
            <w:rFonts w:ascii="Cambria Math" w:hAnsi="Cambria Math"/>
            <w:w w:val="105"/>
          </w:rPr>
          <m:t>*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  <m:r>
          <w:rPr>
            <w:rFonts w:ascii="Cambria Math" w:hAnsi="Cambria Math"/>
            <w:w w:val="105"/>
          </w:rPr>
          <m:t>+…+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  <m:r>
          <w:rPr>
            <w:rFonts w:ascii="Cambria Math" w:hAnsi="Cambria Math"/>
            <w:w w:val="105"/>
          </w:rPr>
          <m:t>*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</m:oMath>
      <w:r w:rsidRPr="00AE6F0C">
        <w:rPr>
          <w:i/>
          <w:w w:val="105"/>
        </w:rPr>
        <w:t xml:space="preserve"> </w:t>
      </w:r>
      <w:r>
        <w:rPr>
          <w:i/>
          <w:w w:val="105"/>
        </w:rPr>
        <w:tab/>
      </w:r>
      <w:r w:rsidRPr="00AE6F0C">
        <w:rPr>
          <w:iCs/>
          <w:w w:val="105"/>
        </w:rPr>
        <w:t>(2</w:t>
      </w:r>
      <w:r w:rsidR="009113FF" w:rsidRPr="009113FF">
        <w:rPr>
          <w:iCs/>
          <w:w w:val="105"/>
        </w:rPr>
        <w:t>1</w:t>
      </w:r>
      <w:r w:rsidRPr="00AE6F0C">
        <w:rPr>
          <w:iCs/>
          <w:w w:val="105"/>
        </w:rPr>
        <w:t>)</w:t>
      </w:r>
    </w:p>
    <w:p w14:paraId="11B8AC8B" w14:textId="3A356E7A" w:rsidR="006068E5" w:rsidRDefault="00677529" w:rsidP="00E64CBE">
      <w:pPr>
        <w:pStyle w:val="a3"/>
        <w:spacing w:line="360" w:lineRule="auto"/>
        <w:ind w:left="117" w:right="431"/>
        <w:jc w:val="both"/>
        <w:rPr>
          <w:w w:val="105"/>
        </w:rPr>
      </w:pPr>
      <w:r w:rsidRPr="00677529">
        <w:rPr>
          <w:w w:val="105"/>
        </w:rPr>
        <w:t xml:space="preserve">, где k – количество факторов линейной регресии, а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677529">
        <w:rPr>
          <w:w w:val="105"/>
        </w:rPr>
        <w:t xml:space="preserve"> – факторы модели</w:t>
      </w:r>
      <w:r w:rsidR="0067676B">
        <w:rPr>
          <w:w w:val="105"/>
        </w:rPr>
        <w:t>.</w:t>
      </w:r>
    </w:p>
    <w:p w14:paraId="7181F416" w14:textId="49DA4BBD" w:rsidR="0067676B" w:rsidRPr="0067676B" w:rsidRDefault="0067676B" w:rsidP="00CB59D8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7676B">
        <w:rPr>
          <w:w w:val="105"/>
        </w:rPr>
        <w:t>Наиболее распространенной функцией потерь для линейной регрессии является среднеквадратичная ошибка (Mean Squared Error, MSE), которая определяется следующим образом</w:t>
      </w:r>
      <w:r w:rsidR="00CB59D8" w:rsidRPr="00CB59D8">
        <w:rPr>
          <w:w w:val="105"/>
        </w:rPr>
        <w:t xml:space="preserve"> (2</w:t>
      </w:r>
      <w:r w:rsidR="009113FF" w:rsidRPr="009113FF">
        <w:rPr>
          <w:w w:val="105"/>
        </w:rPr>
        <w:t>2</w:t>
      </w:r>
      <w:r w:rsidR="00CB59D8" w:rsidRPr="00CB59D8">
        <w:rPr>
          <w:w w:val="105"/>
        </w:rPr>
        <w:t>)</w:t>
      </w:r>
      <w:r w:rsidRPr="0067676B">
        <w:rPr>
          <w:w w:val="105"/>
        </w:rPr>
        <w:t>:</w:t>
      </w:r>
    </w:p>
    <w:p w14:paraId="74F93C90" w14:textId="51472D59" w:rsidR="0067676B" w:rsidRPr="00CB59D8" w:rsidRDefault="0067676B" w:rsidP="00CB59D8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 xml:space="preserve">MSE = 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1</m:t>
            </m:r>
          </m:num>
          <m:den>
            <m:r>
              <w:rPr>
                <w:rFonts w:ascii="Cambria Math" w:hAnsi="Cambria Math"/>
                <w:w w:val="105"/>
                <w:lang w:val="en-US"/>
              </w:rPr>
              <m:t>N</m:t>
            </m:r>
          </m:den>
        </m:f>
        <m:r>
          <w:rPr>
            <w:rFonts w:ascii="Cambria Math" w:hAnsi="Cambria Math"/>
            <w:w w:val="105"/>
          </w:rPr>
          <m:t xml:space="preserve"> 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w w:val="105"/>
              </w:rPr>
            </m:ctrlPr>
          </m:naryPr>
          <m:sub>
            <m:r>
              <w:rPr>
                <w:rFonts w:ascii="Cambria Math" w:hAnsi="Cambria Math"/>
                <w:w w:val="105"/>
              </w:rPr>
              <m:t>i=1</m:t>
            </m:r>
          </m:sub>
          <m:sup>
            <m:r>
              <w:rPr>
                <w:rFonts w:ascii="Cambria Math" w:hAnsi="Cambria Math"/>
                <w:w w:val="105"/>
              </w:rPr>
              <m:t>N</m:t>
            </m:r>
          </m:sup>
          <m:e>
            <m:r>
              <w:rPr>
                <w:rFonts w:ascii="Cambria Math" w:hAnsi="Cambria Math"/>
                <w:w w:val="105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w:rPr>
                <w:rFonts w:ascii="Cambria Math" w:hAnsi="Cambria Math"/>
                <w:w w:val="105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w:rPr>
                <w:rFonts w:ascii="Cambria Math" w:hAnsi="Cambria Math"/>
                <w:w w:val="105"/>
              </w:rPr>
              <m:t>)²</m:t>
            </m:r>
          </m:e>
        </m:nary>
      </m:oMath>
      <w:r w:rsidR="00CB59D8" w:rsidRPr="00CB59D8">
        <w:rPr>
          <w:w w:val="105"/>
        </w:rPr>
        <w:t xml:space="preserve"> </w:t>
      </w:r>
      <w:r w:rsidR="00CB59D8">
        <w:rPr>
          <w:w w:val="105"/>
        </w:rPr>
        <w:tab/>
      </w:r>
      <w:r w:rsidR="00CB59D8">
        <w:rPr>
          <w:w w:val="105"/>
        </w:rPr>
        <w:tab/>
      </w:r>
      <w:r w:rsidR="00CB59D8">
        <w:rPr>
          <w:w w:val="105"/>
        </w:rPr>
        <w:tab/>
      </w:r>
      <w:r w:rsidR="00CB59D8" w:rsidRPr="00CB59D8">
        <w:rPr>
          <w:w w:val="105"/>
        </w:rPr>
        <w:t>(2</w:t>
      </w:r>
      <w:r w:rsidR="009113FF" w:rsidRPr="009113FF">
        <w:rPr>
          <w:w w:val="105"/>
        </w:rPr>
        <w:t>2</w:t>
      </w:r>
      <w:r w:rsidR="00CB59D8" w:rsidRPr="00CB59D8">
        <w:rPr>
          <w:w w:val="105"/>
        </w:rPr>
        <w:t>)</w:t>
      </w:r>
    </w:p>
    <w:p w14:paraId="1895640A" w14:textId="074F84A7" w:rsidR="0067676B" w:rsidRDefault="008B269B" w:rsidP="008B269B">
      <w:pPr>
        <w:pStyle w:val="a3"/>
        <w:spacing w:line="360" w:lineRule="auto"/>
        <w:ind w:left="117" w:right="431"/>
        <w:jc w:val="both"/>
        <w:rPr>
          <w:w w:val="105"/>
        </w:rPr>
      </w:pPr>
      <w:r w:rsidRPr="00E64CBE">
        <w:rPr>
          <w:w w:val="105"/>
        </w:rPr>
        <w:t xml:space="preserve">, </w:t>
      </w:r>
      <w:r w:rsidR="0067676B" w:rsidRPr="0067676B">
        <w:rPr>
          <w:w w:val="105"/>
        </w:rPr>
        <w:t xml:space="preserve">где </w:t>
      </w:r>
      <w:r w:rsidR="00CB59D8">
        <w:rPr>
          <w:w w:val="105"/>
          <w:lang w:val="en-US"/>
        </w:rPr>
        <w:t>N</w:t>
      </w:r>
      <w:r w:rsidR="0067676B" w:rsidRPr="0067676B">
        <w:rPr>
          <w:w w:val="105"/>
        </w:rPr>
        <w:t xml:space="preserve"> - количество наблюдений,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="0067676B" w:rsidRPr="0067676B">
        <w:rPr>
          <w:w w:val="105"/>
        </w:rPr>
        <w:t xml:space="preserve"> - фактическое значение таргета </w:t>
      </w:r>
      <w:r w:rsidR="0067676B" w:rsidRPr="0067676B">
        <w:rPr>
          <w:w w:val="105"/>
        </w:rPr>
        <w:lastRenderedPageBreak/>
        <w:t xml:space="preserve">для i-го наблюдения,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105"/>
                  </w:rPr>
                </m:ctrlPr>
              </m:acc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="0067676B" w:rsidRPr="0067676B">
        <w:rPr>
          <w:w w:val="105"/>
        </w:rPr>
        <w:t>- предсказанное значение таргета для i-го наблюдения.</w:t>
      </w:r>
    </w:p>
    <w:p w14:paraId="7CBDA9F8" w14:textId="1B6A9AF0" w:rsidR="00422C00" w:rsidRPr="00422C00" w:rsidRDefault="00422C00" w:rsidP="00422C00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422C00">
        <w:rPr>
          <w:w w:val="105"/>
        </w:rPr>
        <w:t>Для оптимизации параметров модели линейной регрессии с использованием функции потерь в виде среднеквадратичной ошибки (MSE),</w:t>
      </w:r>
      <w:r w:rsidR="00CD301E">
        <w:rPr>
          <w:w w:val="105"/>
        </w:rPr>
        <w:t xml:space="preserve"> рассмотрим уже упомянутый выше</w:t>
      </w:r>
      <w:r w:rsidRPr="00422C00">
        <w:rPr>
          <w:w w:val="105"/>
        </w:rPr>
        <w:t xml:space="preserve"> метод</w:t>
      </w:r>
      <w:r w:rsidR="00CD301E">
        <w:rPr>
          <w:w w:val="105"/>
        </w:rPr>
        <w:t xml:space="preserve"> стохастического</w:t>
      </w:r>
      <w:r w:rsidRPr="00422C00">
        <w:rPr>
          <w:w w:val="105"/>
        </w:rPr>
        <w:t xml:space="preserve"> градиентного спуска, который </w:t>
      </w:r>
      <w:r w:rsidRPr="00DD1672">
        <w:rPr>
          <w:w w:val="105"/>
        </w:rPr>
        <w:t>работает следующим образом:</w:t>
      </w:r>
    </w:p>
    <w:p w14:paraId="68B507DA" w14:textId="77777777" w:rsidR="00CD301E" w:rsidRPr="00CD301E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>1. Инициализация весов модели случайными значениями или нулями.</w:t>
      </w:r>
    </w:p>
    <w:p w14:paraId="03FB2F22" w14:textId="77777777" w:rsidR="00CD301E" w:rsidRPr="00CD301E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>2. Выбор случайного объекта из обучающего набора данных или пройти по всем объектам с перемешиванием.</w:t>
      </w:r>
    </w:p>
    <w:p w14:paraId="564BE545" w14:textId="09E07D59" w:rsidR="00CD301E" w:rsidRPr="00CD301E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>3. Вычисление линейной комбинации признаков с использованием текущих весов (23):</w:t>
      </w:r>
    </w:p>
    <w:p w14:paraId="38A77191" w14:textId="329F5627" w:rsidR="00CD301E" w:rsidRPr="00CD301E" w:rsidRDefault="00CD301E" w:rsidP="00CD301E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 xml:space="preserve">   </m:t>
        </m:r>
        <m:acc>
          <m:accPr>
            <m:chr m:val="̃"/>
            <m:ctrlPr>
              <w:rPr>
                <w:rFonts w:ascii="Cambria Math" w:hAnsi="Cambria Math"/>
                <w:i/>
                <w:w w:val="105"/>
              </w:rPr>
            </m:ctrlPr>
          </m:accPr>
          <m:e>
            <m:r>
              <w:rPr>
                <w:rFonts w:ascii="Cambria Math" w:hAnsi="Cambria Math"/>
                <w:w w:val="105"/>
              </w:rPr>
              <m:t>y</m:t>
            </m:r>
          </m:e>
        </m:acc>
        <m:r>
          <w:rPr>
            <w:rFonts w:ascii="Cambria Math" w:hAnsi="Cambria Math"/>
            <w:w w:val="105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r>
          <w:rPr>
            <w:rFonts w:ascii="Cambria Math" w:hAnsi="Cambria Math"/>
            <w:w w:val="105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 xml:space="preserve"> * </m:t>
        </m:r>
        <m:sSub>
          <m:sSub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  <m:r>
          <w:rPr>
            <w:rFonts w:ascii="Cambria Math" w:hAnsi="Cambria Math"/>
            <w:w w:val="105"/>
          </w:rPr>
          <m:t xml:space="preserve"> * </m:t>
        </m:r>
        <m:sSub>
          <m:sSub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  <m:r>
          <w:rPr>
            <w:rFonts w:ascii="Cambria Math" w:hAnsi="Cambria Math"/>
            <w:w w:val="105"/>
          </w:rPr>
          <m:t xml:space="preserve"> + ... + 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  <m:r>
          <w:rPr>
            <w:rFonts w:ascii="Cambria Math" w:hAnsi="Cambria Math"/>
            <w:w w:val="105"/>
          </w:rPr>
          <m:t xml:space="preserve"> * 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</m:oMath>
      <w:r w:rsidRPr="00CD301E">
        <w:rPr>
          <w:w w:val="105"/>
        </w:rPr>
        <w:t xml:space="preserve"> </w:t>
      </w:r>
      <w:r>
        <w:rPr>
          <w:w w:val="105"/>
        </w:rPr>
        <w:tab/>
      </w:r>
      <w:r>
        <w:rPr>
          <w:w w:val="105"/>
        </w:rPr>
        <w:tab/>
      </w:r>
      <w:r w:rsidRPr="00CD301E">
        <w:rPr>
          <w:w w:val="105"/>
        </w:rPr>
        <w:t>(23)</w:t>
      </w:r>
    </w:p>
    <w:p w14:paraId="05EE7EEA" w14:textId="77777777" w:rsidR="00CD301E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 xml:space="preserve">4. Вычисление ошибки (разницы между предсказанным и истинным значением) для одного объекта (24): </w:t>
      </w:r>
    </w:p>
    <w:p w14:paraId="0ABC97ED" w14:textId="0826193A" w:rsidR="00CD301E" w:rsidRPr="00CD301E" w:rsidRDefault="00CD301E" w:rsidP="00CD301E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 xml:space="preserve">error = 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105"/>
                  </w:rPr>
                </m:ctrlPr>
              </m:acc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w:rPr>
            <w:rFonts w:ascii="Cambria Math" w:hAnsi="Cambria Math"/>
            <w:w w:val="105"/>
          </w:rPr>
          <m:t xml:space="preserve">  - 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AA5B0F">
        <w:rPr>
          <w:w w:val="105"/>
        </w:rPr>
        <w:t xml:space="preserve"> </w:t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CD301E">
        <w:rPr>
          <w:w w:val="105"/>
        </w:rPr>
        <w:t>(24)</w:t>
      </w:r>
    </w:p>
    <w:p w14:paraId="001D272F" w14:textId="6B1695B2" w:rsidR="00CD301E" w:rsidRPr="00CD301E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>5. Вычисление градиента функции потерь (среднеквадратичной ошибки) на основе одного объекта для каждого веса (25):</w:t>
      </w:r>
    </w:p>
    <w:p w14:paraId="242E86C6" w14:textId="7B78D1CA" w:rsidR="00CD301E" w:rsidRPr="00CD301E" w:rsidRDefault="00CD301E" w:rsidP="00CD301E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 xml:space="preserve">   </m:t>
        </m:r>
        <m:r>
          <w:rPr>
            <w:rFonts w:ascii="Cambria Math" w:hAnsi="Cambria Math" w:cs="Cambria Math"/>
            <w:w w:val="105"/>
          </w:rPr>
          <m:t>∇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j</m:t>
            </m:r>
          </m:sub>
        </m:sSub>
        <m:r>
          <w:rPr>
            <w:rFonts w:ascii="Cambria Math" w:hAnsi="Cambria Math"/>
            <w:w w:val="105"/>
          </w:rPr>
          <m:t xml:space="preserve"> = 2 * error * 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ij</m:t>
            </m:r>
          </m:sub>
        </m:sSub>
      </m:oMath>
      <w:r w:rsidRPr="00CD301E">
        <w:rPr>
          <w:w w:val="105"/>
        </w:rPr>
        <w:t xml:space="preserve"> 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 w:rsidRPr="00CD301E">
        <w:rPr>
          <w:w w:val="105"/>
        </w:rPr>
        <w:t>(25)</w:t>
      </w:r>
    </w:p>
    <w:p w14:paraId="7974DF82" w14:textId="25AEB85A" w:rsidR="00CD301E" w:rsidRPr="00CD301E" w:rsidRDefault="00CD301E" w:rsidP="00E64CBE">
      <w:pPr>
        <w:pStyle w:val="a3"/>
        <w:spacing w:line="360" w:lineRule="auto"/>
        <w:ind w:right="431"/>
        <w:jc w:val="both"/>
        <w:rPr>
          <w:w w:val="105"/>
        </w:rPr>
      </w:pPr>
      <w:r w:rsidRPr="00CD301E">
        <w:rPr>
          <w:w w:val="105"/>
        </w:rPr>
        <w:t xml:space="preserve">, где j = 0, 1, ..., </w:t>
      </w:r>
      <w:r>
        <w:rPr>
          <w:w w:val="105"/>
          <w:lang w:val="en-US"/>
        </w:rPr>
        <w:t>k</w:t>
      </w:r>
      <w:r w:rsidRPr="00CD301E">
        <w:rPr>
          <w:w w:val="105"/>
        </w:rPr>
        <w:t xml:space="preserve"> (</w:t>
      </w:r>
      <w:r>
        <w:rPr>
          <w:w w:val="105"/>
          <w:lang w:val="en-US"/>
        </w:rPr>
        <w:t>k</w:t>
      </w:r>
      <w:r w:rsidRPr="00CD301E">
        <w:rPr>
          <w:w w:val="105"/>
        </w:rPr>
        <w:t xml:space="preserve"> - количество признаков)</w:t>
      </w:r>
    </w:p>
    <w:p w14:paraId="13AF693B" w14:textId="5CC23A85" w:rsidR="00CD301E" w:rsidRPr="00CD301E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>6. Обновление весов с использованием вычисленного градиента (26):</w:t>
      </w:r>
    </w:p>
    <w:p w14:paraId="4B64A69E" w14:textId="147FDFA8" w:rsidR="00CD301E" w:rsidRPr="00AA5B0F" w:rsidRDefault="00CD301E" w:rsidP="00CD301E">
      <w:pPr>
        <w:pStyle w:val="a3"/>
        <w:spacing w:line="360" w:lineRule="auto"/>
        <w:ind w:left="117" w:right="431" w:firstLine="603"/>
        <w:jc w:val="right"/>
        <w:rPr>
          <w:w w:val="105"/>
        </w:rPr>
      </w:pPr>
      <w:r w:rsidRPr="00CD301E">
        <w:rPr>
          <w:w w:val="105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b</m:t>
            </m: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e>
          <m:sub>
            <m:r>
              <w:rPr>
                <w:rFonts w:ascii="Cambria Math" w:hAnsi="Cambria Math"/>
                <w:w w:val="105"/>
                <w:lang w:val="en-US"/>
              </w:rPr>
              <m:t>j</m:t>
            </m:r>
          </m:sub>
        </m:sSub>
        <m:r>
          <w:rPr>
            <w:rFonts w:ascii="Cambria Math" w:hAnsi="Cambria Math"/>
            <w:w w:val="105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w w:val="105"/>
                <w:lang w:val="en-US"/>
              </w:rPr>
              <m:t>j</m:t>
            </m:r>
          </m:sub>
        </m:sSub>
        <m:r>
          <w:rPr>
            <w:rFonts w:ascii="Cambria Math" w:hAnsi="Cambria Math"/>
            <w:w w:val="105"/>
          </w:rPr>
          <m:t xml:space="preserve"> -h * </m:t>
        </m:r>
        <m:r>
          <w:rPr>
            <w:rFonts w:ascii="Cambria Math" w:hAnsi="Cambria Math" w:cs="Cambria Math"/>
            <w:w w:val="105"/>
            <w:lang w:val="en-US"/>
          </w:rPr>
          <m:t>∇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b</m:t>
            </m: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e>
          <m:sub>
            <m:r>
              <w:rPr>
                <w:rFonts w:ascii="Cambria Math" w:hAnsi="Cambria Math"/>
                <w:w w:val="105"/>
                <w:lang w:val="en-US"/>
              </w:rPr>
              <m:t>j</m:t>
            </m:r>
          </m:sub>
        </m:sSub>
      </m:oMath>
      <w:r w:rsidRPr="00AA5B0F">
        <w:rPr>
          <w:w w:val="105"/>
        </w:rPr>
        <w:t xml:space="preserve"> </w:t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AA5B0F">
        <w:rPr>
          <w:w w:val="105"/>
        </w:rPr>
        <w:tab/>
        <w:t>(26)</w:t>
      </w:r>
    </w:p>
    <w:p w14:paraId="5A1BF7B4" w14:textId="24B67F94" w:rsidR="0096731A" w:rsidRPr="0096731A" w:rsidRDefault="0096731A" w:rsidP="0096731A">
      <w:pPr>
        <w:pStyle w:val="a3"/>
        <w:spacing w:line="360" w:lineRule="auto"/>
        <w:ind w:right="431"/>
        <w:rPr>
          <w:w w:val="105"/>
        </w:rPr>
      </w:pPr>
      <w:r w:rsidRPr="0096731A">
        <w:rPr>
          <w:w w:val="105"/>
        </w:rPr>
        <w:t xml:space="preserve">, </w:t>
      </w:r>
      <w:r>
        <w:rPr>
          <w:w w:val="105"/>
        </w:rPr>
        <w:t xml:space="preserve">где </w:t>
      </w:r>
      <w:r>
        <w:rPr>
          <w:w w:val="105"/>
          <w:lang w:val="en-US"/>
        </w:rPr>
        <w:t>h</w:t>
      </w:r>
      <w:r w:rsidRPr="0096731A">
        <w:rPr>
          <w:w w:val="105"/>
        </w:rPr>
        <w:t xml:space="preserve"> – </w:t>
      </w:r>
      <w:r>
        <w:rPr>
          <w:w w:val="105"/>
        </w:rPr>
        <w:t>шаг изменения параметров модели (скорость обучения).</w:t>
      </w:r>
    </w:p>
    <w:p w14:paraId="1E5D4F73" w14:textId="6F58DF5A" w:rsidR="00422C00" w:rsidRPr="0067676B" w:rsidRDefault="00CD301E" w:rsidP="00CD301E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CD301E">
        <w:rPr>
          <w:w w:val="105"/>
        </w:rPr>
        <w:t>7. Повторение шагов 2-6 заданное количество эпох (итераций по набору данных) или до сходимости.</w:t>
      </w:r>
    </w:p>
    <w:p w14:paraId="3AC8A81B" w14:textId="77777777" w:rsidR="0067676B" w:rsidRPr="00677529" w:rsidRDefault="0067676B" w:rsidP="00677529">
      <w:pPr>
        <w:pStyle w:val="a3"/>
        <w:spacing w:line="360" w:lineRule="auto"/>
        <w:ind w:left="117" w:right="431"/>
        <w:jc w:val="both"/>
      </w:pPr>
    </w:p>
    <w:p w14:paraId="4816DBCD" w14:textId="6BDAAA8B" w:rsidR="00685422" w:rsidRDefault="00685422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42FCF3A5" w14:textId="06F5CF8E" w:rsidR="00D41101" w:rsidRPr="00515C29" w:rsidRDefault="00685422" w:rsidP="00685422">
      <w:pPr>
        <w:pStyle w:val="a3"/>
        <w:spacing w:line="360" w:lineRule="auto"/>
        <w:ind w:right="569"/>
        <w:jc w:val="both"/>
        <w:rPr>
          <w:w w:val="105"/>
        </w:rPr>
      </w:pPr>
      <w:r>
        <w:rPr>
          <w:w w:val="105"/>
        </w:rPr>
        <w:tab/>
      </w:r>
    </w:p>
    <w:p w14:paraId="0383F944" w14:textId="77777777" w:rsidR="00A74D76" w:rsidRDefault="00A74D76" w:rsidP="000804DB">
      <w:pPr>
        <w:pStyle w:val="a3"/>
        <w:spacing w:line="360" w:lineRule="auto"/>
        <w:ind w:right="431"/>
        <w:jc w:val="both"/>
        <w:rPr>
          <w:w w:val="105"/>
        </w:rPr>
      </w:pPr>
    </w:p>
    <w:p w14:paraId="55F2CF15" w14:textId="7EB3524C" w:rsidR="000804DB" w:rsidRDefault="000804DB" w:rsidP="000804DB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9" w:name="_Toc138285591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3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3 Дерево решений</w:t>
      </w:r>
      <w:bookmarkEnd w:id="39"/>
    </w:p>
    <w:p w14:paraId="5CE6A43D" w14:textId="1EFED7BC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Алгоритм машинного обучения для построения дерева решений основан на рекурсивном разделении данных на подмножества, основываясь на значениях признаков. Ветвление происходит по определенным критериям, обычно направленным на уменьшение неоднородности данных в подмножествах. Вот общий алгоритм для построения дерева решений:</w:t>
      </w:r>
    </w:p>
    <w:p w14:paraId="4D3035E9" w14:textId="01F676BC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 xml:space="preserve">1. </w:t>
      </w:r>
      <w:r>
        <w:rPr>
          <w:w w:val="105"/>
        </w:rPr>
        <w:t>Инициализируем</w:t>
      </w:r>
      <w:r w:rsidRPr="000804DB">
        <w:rPr>
          <w:w w:val="105"/>
        </w:rPr>
        <w:t xml:space="preserve"> корнево</w:t>
      </w:r>
      <w:r>
        <w:rPr>
          <w:w w:val="105"/>
        </w:rPr>
        <w:t>й</w:t>
      </w:r>
      <w:r w:rsidRPr="000804DB">
        <w:rPr>
          <w:w w:val="105"/>
        </w:rPr>
        <w:t xml:space="preserve"> уз</w:t>
      </w:r>
      <w:r>
        <w:rPr>
          <w:w w:val="105"/>
        </w:rPr>
        <w:t>ел</w:t>
      </w:r>
      <w:r w:rsidRPr="000804DB">
        <w:rPr>
          <w:w w:val="105"/>
        </w:rPr>
        <w:t>, в котором содержатся все обучающие данные.</w:t>
      </w:r>
    </w:p>
    <w:p w14:paraId="4D5E90CF" w14:textId="1236FB37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2. Определ</w:t>
      </w:r>
      <w:r>
        <w:rPr>
          <w:w w:val="105"/>
        </w:rPr>
        <w:t>яем</w:t>
      </w:r>
      <w:r w:rsidRPr="000804DB">
        <w:rPr>
          <w:w w:val="105"/>
        </w:rPr>
        <w:t xml:space="preserve"> лучшее разделение данных на подмножества по индекс</w:t>
      </w:r>
      <w:r>
        <w:rPr>
          <w:w w:val="105"/>
        </w:rPr>
        <w:t>у</w:t>
      </w:r>
      <w:r w:rsidRPr="000804DB">
        <w:rPr>
          <w:w w:val="105"/>
        </w:rPr>
        <w:t xml:space="preserve"> Джини.</w:t>
      </w:r>
    </w:p>
    <w:p w14:paraId="7BAA6FAF" w14:textId="508B0978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3. Созда</w:t>
      </w:r>
      <w:r>
        <w:rPr>
          <w:w w:val="105"/>
        </w:rPr>
        <w:t>ем</w:t>
      </w:r>
      <w:r w:rsidRPr="000804DB">
        <w:rPr>
          <w:w w:val="105"/>
        </w:rPr>
        <w:t xml:space="preserve"> новый узел для каждого подмножества. Если все объекты в подмножестве принадлежат одному классу или доле объектов одного класса превышает заданный порог, сделайте этот узел листовым и присвойте ему класс на основе большинства объектов в подмножестве.</w:t>
      </w:r>
    </w:p>
    <w:p w14:paraId="056E6508" w14:textId="00F71CFC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4. Если узел не является листовым, повторите шаги 2 и 3 для каждого из подмножеств рекурсивно, чтобы расти вниз по каждой ветви.</w:t>
      </w:r>
    </w:p>
    <w:p w14:paraId="1DEC4364" w14:textId="4C1ED966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5. (Опционально) Провед</w:t>
      </w:r>
      <w:r>
        <w:rPr>
          <w:w w:val="105"/>
        </w:rPr>
        <w:t>ем</w:t>
      </w:r>
      <w:r w:rsidRPr="000804DB">
        <w:rPr>
          <w:w w:val="105"/>
        </w:rPr>
        <w:t xml:space="preserve"> "обрезку" дерева, чтобы уменьшить его сложность, удалив или сокращая ветви с наименьшим влиянием на качество дерева и недостаточным количеством узлов.</w:t>
      </w:r>
    </w:p>
    <w:p w14:paraId="7896653B" w14:textId="5686E8FB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6. Если операция "обрезки" не была выполнена, то остановка происходит, когда все решения будут в листьях или если дерево достигло максимальной глубины.</w:t>
      </w:r>
    </w:p>
    <w:p w14:paraId="1AAE1D50" w14:textId="3CB6784D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Как только дерево решений полностью построено на обучающих данных, его можно использовать для классификации или регрессии на новых данных.</w:t>
      </w:r>
    </w:p>
    <w:p w14:paraId="2C8719BA" w14:textId="47091056" w:rsid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>Добавлю, что данный алгоритм применим как для задачи классификации, так и для задачи регрессии.</w:t>
      </w:r>
    </w:p>
    <w:p w14:paraId="004F6455" w14:textId="2BCFB707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lastRenderedPageBreak/>
        <w:t xml:space="preserve">Индекс Джини (или коэффициент Джини) — это мера неоднородности или степень разделения классов в задаче классификации. </w:t>
      </w:r>
    </w:p>
    <w:p w14:paraId="32A89725" w14:textId="0D3F5BE7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Индекс Джини для задачи классификации вычисляется следующим образом (27):</w:t>
      </w:r>
    </w:p>
    <w:p w14:paraId="7B978A84" w14:textId="6528DA45" w:rsidR="000804DB" w:rsidRPr="000804DB" w:rsidRDefault="000804DB" w:rsidP="000804DB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/>
            <w:w w:val="105"/>
            <w:lang w:val="en-US"/>
          </w:rPr>
          <m:t>Gini</m:t>
        </m:r>
        <m:r>
          <w:rPr>
            <w:rFonts w:ascii="Cambria Math" w:hAnsi="Cambria Math"/>
            <w:w w:val="105"/>
          </w:rPr>
          <m:t xml:space="preserve"> = 1 -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naryPr>
          <m:sub>
            <m:r>
              <w:rPr>
                <w:rFonts w:ascii="Cambria Math" w:hAnsi="Cambria Math"/>
                <w:w w:val="105"/>
                <w:lang w:val="en-US"/>
              </w:rPr>
              <m:t>i</m:t>
            </m:r>
            <m:r>
              <w:rPr>
                <w:rFonts w:ascii="Cambria Math" w:hAnsi="Cambria Math"/>
                <w:w w:val="105"/>
              </w:rPr>
              <m:t>=1</m:t>
            </m:r>
          </m:sub>
          <m:sup>
            <m:r>
              <w:rPr>
                <w:rFonts w:ascii="Cambria Math" w:hAnsi="Cambria Math"/>
                <w:w w:val="105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w w:val="105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w w:val="105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w w:val="105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05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w w:val="105"/>
          </w:rPr>
          <m:t xml:space="preserve"> </m:t>
        </m:r>
      </m:oMath>
      <w:r w:rsidRPr="00AA5B0F">
        <w:rPr>
          <w:w w:val="105"/>
        </w:rPr>
        <w:t xml:space="preserve"> </w:t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AA5B0F">
        <w:rPr>
          <w:w w:val="105"/>
        </w:rPr>
        <w:tab/>
      </w:r>
      <w:r w:rsidRPr="000804DB">
        <w:rPr>
          <w:w w:val="105"/>
        </w:rPr>
        <w:t>(27)</w:t>
      </w:r>
    </w:p>
    <w:p w14:paraId="678C0C04" w14:textId="3134ACD8" w:rsidR="000804DB" w:rsidRPr="000804DB" w:rsidRDefault="000804DB" w:rsidP="000804DB">
      <w:pPr>
        <w:pStyle w:val="a3"/>
        <w:spacing w:line="360" w:lineRule="auto"/>
        <w:ind w:left="117" w:right="431"/>
        <w:jc w:val="both"/>
        <w:rPr>
          <w:w w:val="105"/>
        </w:rPr>
      </w:pPr>
      <w:r w:rsidRPr="000804DB">
        <w:rPr>
          <w:w w:val="105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p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0804DB">
        <w:rPr>
          <w:w w:val="105"/>
        </w:rPr>
        <w:t xml:space="preserve"> — это вероятность принадлежности каждого объекта в разделенном подмножестве к i-му классу </w:t>
      </w:r>
      <w:r>
        <w:rPr>
          <w:w w:val="105"/>
        </w:rPr>
        <w:t>из</w:t>
      </w:r>
      <w:r w:rsidR="00ED3A0D" w:rsidRPr="00ED3A0D">
        <w:rPr>
          <w:w w:val="105"/>
        </w:rPr>
        <w:t xml:space="preserve"> </w:t>
      </w:r>
      <w:r w:rsidR="00ED3A0D">
        <w:rPr>
          <w:w w:val="105"/>
          <w:lang w:val="en-US"/>
        </w:rPr>
        <w:t>N</w:t>
      </w:r>
      <w:r w:rsidR="00ED3A0D" w:rsidRPr="00ED3A0D">
        <w:rPr>
          <w:w w:val="105"/>
        </w:rPr>
        <w:t xml:space="preserve"> </w:t>
      </w:r>
      <w:r w:rsidR="00ED3A0D">
        <w:rPr>
          <w:w w:val="105"/>
        </w:rPr>
        <w:t>– классов</w:t>
      </w:r>
      <w:r w:rsidRPr="000804DB">
        <w:rPr>
          <w:w w:val="105"/>
        </w:rPr>
        <w:t>. Вероятности рассчитываются как количество объектов определенного класса, деленное на общее количество объектов в подгруппе.</w:t>
      </w:r>
    </w:p>
    <w:p w14:paraId="18001254" w14:textId="50244D59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Чем ниже значение индекса Джини, тем более "чистым" (с меньшей смешанностью классов) является подмножество. Значение индекса Джини лежит в диапазоне от 0 до 1, где 0 соответствует идеальному разделению (когда все объекты в подгруппе относятся к одному классу), а 1 — максимальной смешанности классов.</w:t>
      </w:r>
    </w:p>
    <w:p w14:paraId="0A3141B1" w14:textId="1BB84280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При построении дерева решений алгоритм будет рассматривать каждый возможный способ разделения данных по признакам и выбирать тот, который даёт наибольшее уменьшение индекса Джини.</w:t>
      </w:r>
    </w:p>
    <w:p w14:paraId="25531B72" w14:textId="06DBE2F3" w:rsidR="000804DB" w:rsidRP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804DB">
        <w:rPr>
          <w:w w:val="105"/>
        </w:rPr>
        <w:t>Пример. Допустим, у нас есть подмножество данных с 100 объектами, из которых 40 объектов принадлежат к классу A, а 60 объектов к классу B. Чтобы вычислить индекс Джини для данного подмножества, сначала найдем вероятности:</w:t>
      </w:r>
    </w:p>
    <w:p w14:paraId="0788FC7A" w14:textId="31221D5A" w:rsidR="000804DB" w:rsidRPr="000804DB" w:rsidRDefault="000804DB" w:rsidP="000804DB">
      <w:pPr>
        <w:pStyle w:val="a3"/>
        <w:spacing w:line="360" w:lineRule="auto"/>
        <w:ind w:left="117" w:right="431" w:firstLine="603"/>
        <w:jc w:val="center"/>
        <w:rPr>
          <w:w w:val="105"/>
        </w:rPr>
      </w:pPr>
      <m:oMathPara>
        <m:oMath>
          <m:r>
            <w:rPr>
              <w:rFonts w:ascii="Cambria Math" w:hAnsi="Cambria Math"/>
              <w:w w:val="105"/>
            </w:rPr>
            <m:t>P</m:t>
          </m:r>
          <m:d>
            <m:dPr>
              <m:ctrlPr>
                <w:rPr>
                  <w:rFonts w:ascii="Cambria Math" w:hAnsi="Cambria Math"/>
                  <w:i/>
                  <w:w w:val="105"/>
                </w:rPr>
              </m:ctrlPr>
            </m:dPr>
            <m:e>
              <m:r>
                <w:rPr>
                  <w:rFonts w:ascii="Cambria Math" w:hAnsi="Cambria Math"/>
                  <w:w w:val="105"/>
                </w:rPr>
                <m:t>A</m:t>
              </m:r>
            </m:e>
          </m:d>
          <m:r>
            <w:rPr>
              <w:rFonts w:ascii="Cambria Math" w:hAnsi="Cambria Math"/>
              <w:w w:val="105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w w:val="105"/>
                </w:rPr>
              </m:ctrlPr>
            </m:fPr>
            <m:num>
              <m:r>
                <w:rPr>
                  <w:rFonts w:ascii="Cambria Math" w:hAnsi="Cambria Math"/>
                  <w:w w:val="105"/>
                </w:rPr>
                <m:t>40</m:t>
              </m:r>
            </m:num>
            <m:den>
              <m:r>
                <w:rPr>
                  <w:rFonts w:ascii="Cambria Math" w:hAnsi="Cambria Math"/>
                  <w:w w:val="105"/>
                </w:rPr>
                <m:t>100</m:t>
              </m:r>
            </m:den>
          </m:f>
          <m:r>
            <w:rPr>
              <w:rFonts w:ascii="Cambria Math" w:hAnsi="Cambria Math"/>
              <w:w w:val="105"/>
            </w:rPr>
            <m:t xml:space="preserve"> = 0.4; P</m:t>
          </m:r>
          <m:d>
            <m:dPr>
              <m:ctrlPr>
                <w:rPr>
                  <w:rFonts w:ascii="Cambria Math" w:hAnsi="Cambria Math"/>
                  <w:i/>
                  <w:w w:val="105"/>
                </w:rPr>
              </m:ctrlPr>
            </m:dPr>
            <m:e>
              <m:r>
                <w:rPr>
                  <w:rFonts w:ascii="Cambria Math" w:hAnsi="Cambria Math"/>
                  <w:w w:val="105"/>
                </w:rPr>
                <m:t>B</m:t>
              </m:r>
            </m:e>
          </m:d>
          <m:r>
            <w:rPr>
              <w:rFonts w:ascii="Cambria Math" w:hAnsi="Cambria Math"/>
              <w:w w:val="105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105"/>
                </w:rPr>
              </m:ctrlPr>
            </m:fPr>
            <m:num>
              <m:r>
                <w:rPr>
                  <w:rFonts w:ascii="Cambria Math" w:hAnsi="Cambria Math"/>
                  <w:w w:val="105"/>
                </w:rPr>
                <m:t>60</m:t>
              </m:r>
            </m:num>
            <m:den>
              <m:r>
                <w:rPr>
                  <w:rFonts w:ascii="Cambria Math" w:hAnsi="Cambria Math"/>
                  <w:w w:val="105"/>
                </w:rPr>
                <m:t>100</m:t>
              </m:r>
            </m:den>
          </m:f>
          <m:r>
            <w:rPr>
              <w:rFonts w:ascii="Cambria Math" w:hAnsi="Cambria Math"/>
              <w:w w:val="105"/>
            </w:rPr>
            <m:t>=0.6</m:t>
          </m:r>
        </m:oMath>
      </m:oMathPara>
    </w:p>
    <w:p w14:paraId="1E45BA6C" w14:textId="425BEF07" w:rsidR="000804DB" w:rsidRPr="000804DB" w:rsidRDefault="000804DB" w:rsidP="000804DB">
      <w:pPr>
        <w:pStyle w:val="a3"/>
        <w:spacing w:line="360" w:lineRule="auto"/>
        <w:ind w:right="431"/>
        <w:jc w:val="both"/>
        <w:rPr>
          <w:w w:val="105"/>
        </w:rPr>
      </w:pPr>
      <w:r>
        <w:rPr>
          <w:w w:val="105"/>
        </w:rPr>
        <w:t>Тогда и</w:t>
      </w:r>
      <w:r w:rsidRPr="000804DB">
        <w:rPr>
          <w:w w:val="105"/>
        </w:rPr>
        <w:t>ндекс Джини будет равен:</w:t>
      </w:r>
    </w:p>
    <w:p w14:paraId="4A7DD058" w14:textId="578E78BA" w:rsidR="000804DB" w:rsidRDefault="000804DB" w:rsidP="000804DB">
      <w:pPr>
        <w:pStyle w:val="a3"/>
        <w:spacing w:line="360" w:lineRule="auto"/>
        <w:ind w:left="117" w:right="431" w:firstLine="603"/>
        <w:jc w:val="both"/>
        <w:rPr>
          <w:w w:val="105"/>
        </w:rPr>
      </w:pPr>
      <m:oMathPara>
        <m:oMath>
          <m:r>
            <w:rPr>
              <w:rFonts w:ascii="Cambria Math" w:hAnsi="Cambria Math"/>
              <w:w w:val="105"/>
            </w:rPr>
            <m:t>Gini= 1 - (</m:t>
          </m:r>
          <m:sSup>
            <m:sSupPr>
              <m:ctrlPr>
                <w:rPr>
                  <w:rFonts w:ascii="Cambria Math" w:hAnsi="Cambria Math"/>
                  <w:i/>
                  <w:w w:val="105"/>
                </w:rPr>
              </m:ctrlPr>
            </m:sSupPr>
            <m:e>
              <m:r>
                <w:rPr>
                  <w:rFonts w:ascii="Cambria Math" w:hAnsi="Cambria Math"/>
                  <w:w w:val="105"/>
                </w:rPr>
                <m:t>0.4</m:t>
              </m:r>
            </m:e>
            <m:sup>
              <m:r>
                <w:rPr>
                  <w:rFonts w:ascii="Cambria Math" w:hAnsi="Cambria Math"/>
                  <w:w w:val="105"/>
                </w:rPr>
                <m:t>2</m:t>
              </m:r>
            </m:sup>
          </m:sSup>
          <m:r>
            <w:rPr>
              <w:rFonts w:ascii="Cambria Math" w:hAnsi="Cambria Math"/>
              <w:w w:val="105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w w:val="105"/>
                </w:rPr>
              </m:ctrlPr>
            </m:sSupPr>
            <m:e>
              <m:r>
                <w:rPr>
                  <w:rFonts w:ascii="Cambria Math" w:hAnsi="Cambria Math"/>
                  <w:w w:val="105"/>
                </w:rPr>
                <m:t>0.6</m:t>
              </m:r>
            </m:e>
            <m:sup>
              <m:r>
                <w:rPr>
                  <w:rFonts w:ascii="Cambria Math" w:hAnsi="Cambria Math"/>
                  <w:w w:val="105"/>
                </w:rPr>
                <m:t>2</m:t>
              </m:r>
            </m:sup>
          </m:sSup>
          <m:r>
            <w:rPr>
              <w:rFonts w:ascii="Cambria Math" w:hAnsi="Cambria Math"/>
              <w:w w:val="105"/>
            </w:rPr>
            <m:t>) = 1 - (0.16 + 0.36) = 0.48</m:t>
          </m:r>
        </m:oMath>
      </m:oMathPara>
    </w:p>
    <w:p w14:paraId="789094B7" w14:textId="7D177B6B" w:rsidR="005E13D9" w:rsidRPr="005E13D9" w:rsidRDefault="005E13D9" w:rsidP="005E13D9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5E13D9">
        <w:rPr>
          <w:w w:val="105"/>
        </w:rPr>
        <w:t xml:space="preserve">Критерий разбиения, используемый для построения модели дерева решений для задачи регрессии, обычно основывается на среднеквадратичном отклонении (MSE) предсказаний. Этот критерий </w:t>
      </w:r>
      <w:r w:rsidRPr="005E13D9">
        <w:rPr>
          <w:w w:val="105"/>
        </w:rPr>
        <w:lastRenderedPageBreak/>
        <w:t>измеряет расстояние между реальными и предсказанными значениями целевой переменной на каждом разделении и используется для выбора наилучшего разделения в каждом узле дерева.</w:t>
      </w:r>
    </w:p>
    <w:p w14:paraId="47B86896" w14:textId="7067248B" w:rsidR="005E13D9" w:rsidRPr="005E13D9" w:rsidRDefault="005E13D9" w:rsidP="005E13D9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5E13D9">
        <w:rPr>
          <w:w w:val="105"/>
        </w:rPr>
        <w:t>Формула для вычисления критерия разбиения MSE при построении дерева решений для задачи регрессии выглядит следующим образом,</w:t>
      </w:r>
      <w:r>
        <w:rPr>
          <w:w w:val="105"/>
        </w:rPr>
        <w:t xml:space="preserve"> как уже было описано в формуле (22)</w:t>
      </w:r>
      <w:r w:rsidRPr="005E13D9">
        <w:rPr>
          <w:w w:val="105"/>
        </w:rPr>
        <w:t>:</w:t>
      </w:r>
    </w:p>
    <w:p w14:paraId="40A2A9F1" w14:textId="53DBD037" w:rsidR="005E13D9" w:rsidRPr="005E13D9" w:rsidRDefault="005E13D9" w:rsidP="005E13D9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MSE =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1</m:t>
            </m:r>
          </m:num>
          <m:den>
            <m:r>
              <w:rPr>
                <w:rFonts w:ascii="Cambria Math" w:hAnsi="Cambria Math"/>
                <w:w w:val="105"/>
              </w:rPr>
              <m:t>n</m:t>
            </m:r>
          </m:den>
        </m:f>
        <m:r>
          <w:rPr>
            <w:rFonts w:ascii="Cambria Math" w:hAnsi="Cambria Math"/>
            <w:w w:val="105"/>
          </w:rPr>
          <m:t xml:space="preserve"> 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w w:val="105"/>
              </w:rPr>
            </m:ctrlPr>
          </m:naryPr>
          <m:sub>
            <m:r>
              <w:rPr>
                <w:rFonts w:ascii="Cambria Math" w:hAnsi="Cambria Math"/>
                <w:w w:val="105"/>
                <w:lang w:val="en-US"/>
              </w:rPr>
              <m:t>i</m:t>
            </m:r>
            <m:r>
              <w:rPr>
                <w:rFonts w:ascii="Cambria Math" w:hAnsi="Cambria Math"/>
                <w:w w:val="105"/>
              </w:rPr>
              <m:t>=1</m:t>
            </m:r>
          </m:sub>
          <m:sup>
            <m:r>
              <w:rPr>
                <w:rFonts w:ascii="Cambria Math" w:hAnsi="Cambria Math"/>
                <w:w w:val="105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w w:val="10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w w:val="105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w w:val="105"/>
                  </w:rPr>
                  <m:t>2</m:t>
                </m:r>
              </m:sup>
            </m:sSup>
          </m:e>
        </m:nary>
      </m:oMath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  <w:t>(22)</w:t>
      </w:r>
    </w:p>
    <w:p w14:paraId="2CBAE922" w14:textId="033CE6FB" w:rsidR="005E13D9" w:rsidRPr="005E13D9" w:rsidRDefault="005E13D9" w:rsidP="005E13D9">
      <w:pPr>
        <w:pStyle w:val="a3"/>
        <w:spacing w:line="360" w:lineRule="auto"/>
        <w:ind w:left="117" w:right="431"/>
        <w:jc w:val="both"/>
        <w:rPr>
          <w:w w:val="105"/>
        </w:rPr>
      </w:pPr>
      <w:r>
        <w:rPr>
          <w:w w:val="105"/>
        </w:rPr>
        <w:t xml:space="preserve">, </w:t>
      </w:r>
      <w:r w:rsidRPr="005E13D9">
        <w:rPr>
          <w:w w:val="105"/>
        </w:rPr>
        <w:t xml:space="preserve">где n - количество объектов в узле,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5E13D9">
        <w:rPr>
          <w:w w:val="105"/>
        </w:rPr>
        <w:t xml:space="preserve"> - истинное значение целевой переменной для i-го объекта,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105"/>
                  </w:rPr>
                </m:ctrlPr>
              </m:acc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5E13D9">
        <w:rPr>
          <w:w w:val="105"/>
        </w:rPr>
        <w:t xml:space="preserve"> - предсказанное значение моделью для i-го объекта</w:t>
      </w:r>
    </w:p>
    <w:p w14:paraId="0BBE81D5" w14:textId="340D3900" w:rsidR="005E13D9" w:rsidRPr="005E13D9" w:rsidRDefault="005E13D9" w:rsidP="00182206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5E13D9">
        <w:rPr>
          <w:w w:val="105"/>
        </w:rPr>
        <w:t>Смысл этой формулы заключается в том, что мы находим среднее значение квадратов ошибок предсказаний модели на каждом разделении, что позволяет нам выбрать наилучшее разделение, для которого этот показатель будет минимальным.</w:t>
      </w:r>
    </w:p>
    <w:p w14:paraId="526AB777" w14:textId="5CEA0C6F" w:rsidR="00A74D76" w:rsidRDefault="005E13D9" w:rsidP="005E13D9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5E13D9">
        <w:rPr>
          <w:w w:val="105"/>
        </w:rPr>
        <w:t xml:space="preserve">При выборе наилучшего разбиения для </w:t>
      </w:r>
      <w:r w:rsidR="00182206">
        <w:rPr>
          <w:w w:val="105"/>
        </w:rPr>
        <w:t>д</w:t>
      </w:r>
      <w:r w:rsidRPr="005E13D9">
        <w:rPr>
          <w:w w:val="105"/>
        </w:rPr>
        <w:t xml:space="preserve">ерева </w:t>
      </w:r>
      <w:r w:rsidR="00182206">
        <w:rPr>
          <w:w w:val="105"/>
        </w:rPr>
        <w:t>р</w:t>
      </w:r>
      <w:r w:rsidRPr="005E13D9">
        <w:rPr>
          <w:w w:val="105"/>
        </w:rPr>
        <w:t>ешений используется алгоритм рекурсивного разбиения. Алгоритм сначала находит лучший признак и порог разбиения, который минимизирует MSE для текущего узла. Затем данные разбиваются на две части и алгоритм продолжает работу рекурсивно для обоих под-узлов, до тех пор, пока не будет достигнут критерий останова.</w:t>
      </w:r>
    </w:p>
    <w:p w14:paraId="0DA328BA" w14:textId="77777777" w:rsid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4FB29811" w14:textId="77777777" w:rsidR="00AA5B0F" w:rsidRDefault="00AA5B0F" w:rsidP="00AA5B0F">
      <w:pPr>
        <w:pStyle w:val="2"/>
        <w:numPr>
          <w:ilvl w:val="1"/>
          <w:numId w:val="23"/>
        </w:numPr>
        <w:spacing w:before="0" w:line="360" w:lineRule="auto"/>
        <w:ind w:left="-284" w:firstLine="21"/>
        <w:jc w:val="center"/>
        <w:rPr>
          <w:rFonts w:ascii="Times New Roman" w:hAnsi="Times New Roman" w:cs="Times New Roman"/>
          <w:color w:val="auto"/>
          <w:w w:val="110"/>
          <w:sz w:val="28"/>
          <w:szCs w:val="28"/>
        </w:rPr>
      </w:pPr>
      <w:bookmarkStart w:id="40" w:name="_Toc136979402"/>
      <w:bookmarkStart w:id="41" w:name="_Toc138285592"/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>ПРАКТИЧЕСКАЯ ЧАСТЬ</w:t>
      </w:r>
      <w:bookmarkEnd w:id="40"/>
      <w:bookmarkEnd w:id="41"/>
    </w:p>
    <w:p w14:paraId="1180AD3A" w14:textId="77777777" w:rsidR="00AA5B0F" w:rsidRPr="00E3572A" w:rsidRDefault="00AA5B0F" w:rsidP="00AA5B0F"/>
    <w:p w14:paraId="108256E0" w14:textId="77777777" w:rsidR="00AA5B0F" w:rsidRDefault="00AA5B0F" w:rsidP="00AA5B0F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36979403"/>
      <w:bookmarkStart w:id="43" w:name="_Toc138285593"/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bookmarkStart w:id="44" w:name="_Toc91430874"/>
      <w:bookmarkStart w:id="45" w:name="_Toc105332997"/>
      <w:bookmarkStart w:id="46" w:name="_Toc136182958"/>
      <w:r w:rsidRPr="00D52E1D">
        <w:rPr>
          <w:rFonts w:ascii="Times New Roman" w:hAnsi="Times New Roman" w:cs="Times New Roman"/>
          <w:color w:val="auto"/>
          <w:sz w:val="28"/>
          <w:szCs w:val="28"/>
        </w:rPr>
        <w:t>Экспериментальная установка</w:t>
      </w:r>
      <w:bookmarkEnd w:id="42"/>
      <w:bookmarkEnd w:id="43"/>
      <w:bookmarkEnd w:id="44"/>
      <w:bookmarkEnd w:id="45"/>
      <w:bookmarkEnd w:id="46"/>
    </w:p>
    <w:p w14:paraId="734B89D1" w14:textId="77777777" w:rsidR="00AA5B0F" w:rsidRPr="00E732C5" w:rsidRDefault="00AA5B0F" w:rsidP="00AA5B0F"/>
    <w:p w14:paraId="33F30AD7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Исследование методов UpLift моделирования с помощью машинного обучения реализовано на высокоуровневом языке программирования Python, с использованием библиотек scikit-learn, scikit-uplift, CatBoost.</w:t>
      </w:r>
    </w:p>
    <w:p w14:paraId="0DF3B3F3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lastRenderedPageBreak/>
        <w:t>Для сравнения методов моделирования используется модель градиентного бустинга с базовыми параметрами, реализованный в библиотеке CatBoost.</w:t>
      </w:r>
    </w:p>
    <w:p w14:paraId="594B1C96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Чтобы избежать ложных выводов по результатам работы модели на тестовом множестве, в исследовании используется кросс валидация [6] c разбиением выборки на 5 долей. По итогу кросс валидации будут браться средние показатели качества обучения, на основе которых и будет сравнение. Иллюстрация работы кросс валидации на рисунке ниже (</w:t>
      </w:r>
      <w:r>
        <w:rPr>
          <w:w w:val="105"/>
        </w:rPr>
        <w:t xml:space="preserve">рисунок </w:t>
      </w:r>
      <w:r w:rsidRPr="00D52E1D">
        <w:rPr>
          <w:w w:val="105"/>
        </w:rPr>
        <w:t>2.1).</w:t>
      </w:r>
    </w:p>
    <w:p w14:paraId="31947FE2" w14:textId="77777777" w:rsidR="00AA5B0F" w:rsidRPr="00D52E1D" w:rsidRDefault="00AA5B0F" w:rsidP="00AA5B0F">
      <w:pPr>
        <w:pStyle w:val="a3"/>
        <w:spacing w:line="360" w:lineRule="auto"/>
        <w:ind w:left="117" w:right="431" w:firstLine="25"/>
        <w:jc w:val="center"/>
        <w:rPr>
          <w:w w:val="105"/>
        </w:rPr>
      </w:pPr>
      <w:r w:rsidRPr="00D52E1D">
        <w:rPr>
          <w:noProof/>
          <w:w w:val="105"/>
        </w:rPr>
        <w:drawing>
          <wp:inline distT="0" distB="0" distL="0" distR="0" wp14:anchorId="38F09545" wp14:editId="7B888373">
            <wp:extent cx="4045788" cy="3003527"/>
            <wp:effectExtent l="0" t="0" r="0" b="6985"/>
            <wp:docPr id="1410838202" name="Рисунок 1410838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29" cy="304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CF54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center"/>
        <w:rPr>
          <w:w w:val="105"/>
        </w:rPr>
      </w:pPr>
      <w:r>
        <w:rPr>
          <w:w w:val="105"/>
        </w:rPr>
        <w:t xml:space="preserve">Рисунок </w:t>
      </w:r>
      <w:r w:rsidRPr="00D52E1D">
        <w:rPr>
          <w:w w:val="105"/>
        </w:rPr>
        <w:t>2.1 - Схема кросс валидации</w:t>
      </w:r>
    </w:p>
    <w:p w14:paraId="440AAA83" w14:textId="77777777" w:rsidR="00AA5B0F" w:rsidRPr="00ED6E87" w:rsidRDefault="00AA5B0F" w:rsidP="00AA5B0F">
      <w:pPr>
        <w:pStyle w:val="a3"/>
        <w:spacing w:line="360" w:lineRule="auto"/>
        <w:ind w:left="117" w:right="431" w:firstLine="25"/>
        <w:jc w:val="center"/>
        <w:rPr>
          <w:w w:val="105"/>
        </w:rPr>
      </w:pPr>
    </w:p>
    <w:p w14:paraId="683C31D0" w14:textId="77777777" w:rsidR="00AA5B0F" w:rsidRDefault="00AA5B0F" w:rsidP="00AA5B0F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Результаты_численного_эксперимента"/>
      <w:bookmarkStart w:id="48" w:name="_bookmark41"/>
      <w:bookmarkStart w:id="49" w:name="_Toc136979412"/>
      <w:bookmarkStart w:id="50" w:name="_Toc138285594"/>
      <w:bookmarkEnd w:id="47"/>
      <w:bookmarkEnd w:id="48"/>
      <w:r w:rsidRPr="00D52E1D">
        <w:rPr>
          <w:rFonts w:ascii="Times New Roman" w:hAnsi="Times New Roman" w:cs="Times New Roman"/>
          <w:color w:val="auto"/>
          <w:sz w:val="28"/>
          <w:szCs w:val="28"/>
        </w:rPr>
        <w:t>2.8 Результаты численного эксперимента</w:t>
      </w:r>
      <w:bookmarkEnd w:id="49"/>
      <w:bookmarkEnd w:id="50"/>
    </w:p>
    <w:p w14:paraId="684FEAAD" w14:textId="77777777" w:rsidR="00AA5B0F" w:rsidRPr="00D90223" w:rsidRDefault="00AA5B0F" w:rsidP="00AA5B0F"/>
    <w:p w14:paraId="5CEAE130" w14:textId="77777777" w:rsidR="00AA5B0F" w:rsidRPr="00D90223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Проведя череду экспериментов, стоит посмотреть на все результаты разом и выделить лучшее решение для данных </w:t>
      </w:r>
      <w:r w:rsidRPr="00D52E1D">
        <w:rPr>
          <w:w w:val="105"/>
          <w:lang w:val="en-US"/>
        </w:rPr>
        <w:t>X</w:t>
      </w:r>
      <w:r w:rsidRPr="00D52E1D">
        <w:rPr>
          <w:w w:val="105"/>
        </w:rPr>
        <w:t>5-</w:t>
      </w:r>
      <w:r w:rsidRPr="00D52E1D">
        <w:rPr>
          <w:w w:val="105"/>
          <w:lang w:val="en-US"/>
        </w:rPr>
        <w:t>Retail</w:t>
      </w:r>
      <w:r w:rsidRPr="00D52E1D">
        <w:rPr>
          <w:w w:val="105"/>
        </w:rPr>
        <w:t xml:space="preserve"> (</w:t>
      </w:r>
      <w:r>
        <w:rPr>
          <w:w w:val="105"/>
        </w:rPr>
        <w:t xml:space="preserve">рисунок </w:t>
      </w:r>
      <w:r w:rsidRPr="00D52E1D">
        <w:rPr>
          <w:w w:val="105"/>
        </w:rPr>
        <w:t>2.14).</w:t>
      </w:r>
    </w:p>
    <w:p w14:paraId="39CDCF52" w14:textId="77777777" w:rsidR="00AA5B0F" w:rsidRPr="00D52E1D" w:rsidRDefault="00AA5B0F" w:rsidP="00424BBF">
      <w:pPr>
        <w:spacing w:line="360" w:lineRule="auto"/>
        <w:jc w:val="center"/>
      </w:pPr>
      <w:r w:rsidRPr="00D52E1D">
        <w:rPr>
          <w:noProof/>
        </w:rPr>
        <w:drawing>
          <wp:inline distT="0" distB="0" distL="0" distR="0" wp14:anchorId="52A7CF51" wp14:editId="19F4E22A">
            <wp:extent cx="4908226" cy="723109"/>
            <wp:effectExtent l="0" t="0" r="0" b="1270"/>
            <wp:docPr id="186083963" name="Рисунок 186083963">
              <a:extLst xmlns:a="http://schemas.openxmlformats.org/drawingml/2006/main">
                <a:ext uri="{FF2B5EF4-FFF2-40B4-BE49-F238E27FC236}">
                  <a16:creationId xmlns:a16="http://schemas.microsoft.com/office/drawing/2014/main" id="{BD168732-29D6-C5B9-DF5C-BF224BF409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BD168732-29D6-C5B9-DF5C-BF224BF409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251" cy="7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514F" w14:textId="77777777" w:rsidR="00AA5B0F" w:rsidRPr="00B33489" w:rsidRDefault="00AA5B0F" w:rsidP="00AA5B0F">
      <w:pPr>
        <w:pStyle w:val="a3"/>
        <w:spacing w:line="360" w:lineRule="auto"/>
        <w:ind w:left="117" w:right="431" w:firstLine="25"/>
        <w:jc w:val="center"/>
        <w:rPr>
          <w:w w:val="105"/>
        </w:rPr>
      </w:pPr>
      <w:r>
        <w:rPr>
          <w:w w:val="105"/>
        </w:rPr>
        <w:t xml:space="preserve">Рисунок </w:t>
      </w:r>
      <w:r w:rsidRPr="00D52E1D">
        <w:rPr>
          <w:w w:val="105"/>
        </w:rPr>
        <w:t>2.1</w:t>
      </w:r>
      <w:r>
        <w:rPr>
          <w:w w:val="105"/>
        </w:rPr>
        <w:t>4</w:t>
      </w:r>
      <w:r w:rsidRPr="00D52E1D">
        <w:rPr>
          <w:w w:val="105"/>
        </w:rPr>
        <w:t xml:space="preserve"> - Сравнительные результаты целевых показателей качества обучения</w:t>
      </w:r>
    </w:p>
    <w:p w14:paraId="73171957" w14:textId="77777777" w:rsidR="00AA5B0F" w:rsidRPr="00D52E1D" w:rsidRDefault="00AA5B0F" w:rsidP="00AA5B0F">
      <w:pPr>
        <w:spacing w:line="360" w:lineRule="auto"/>
      </w:pPr>
    </w:p>
    <w:p w14:paraId="5834100C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Проведя череду экспериментов, стоит посмотреть на все результаты разом и выделить лучшее решение для собственных данных (</w:t>
      </w:r>
      <w:r>
        <w:rPr>
          <w:w w:val="105"/>
        </w:rPr>
        <w:t xml:space="preserve">рисунок </w:t>
      </w:r>
      <w:r w:rsidRPr="00D52E1D">
        <w:rPr>
          <w:w w:val="105"/>
        </w:rPr>
        <w:t>2.15).</w:t>
      </w:r>
    </w:p>
    <w:p w14:paraId="6058767F" w14:textId="77777777" w:rsidR="00AA5B0F" w:rsidRPr="00D52E1D" w:rsidRDefault="00AA5B0F" w:rsidP="00424BBF">
      <w:pPr>
        <w:keepNext/>
        <w:spacing w:line="360" w:lineRule="auto"/>
        <w:jc w:val="center"/>
      </w:pPr>
      <w:r w:rsidRPr="00D52E1D">
        <w:rPr>
          <w:noProof/>
        </w:rPr>
        <w:drawing>
          <wp:inline distT="0" distB="0" distL="0" distR="0" wp14:anchorId="62C65874" wp14:editId="4034A0A5">
            <wp:extent cx="5244860" cy="998036"/>
            <wp:effectExtent l="0" t="0" r="0" b="0"/>
            <wp:docPr id="209097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1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592" cy="10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D3AF" w14:textId="77777777" w:rsidR="00AA5B0F" w:rsidRDefault="00AA5B0F" w:rsidP="00AA5B0F">
      <w:pPr>
        <w:pStyle w:val="a3"/>
        <w:spacing w:line="360" w:lineRule="auto"/>
        <w:ind w:left="117" w:right="431" w:firstLine="25"/>
        <w:jc w:val="center"/>
        <w:rPr>
          <w:w w:val="105"/>
        </w:rPr>
      </w:pPr>
      <w:r>
        <w:rPr>
          <w:w w:val="105"/>
        </w:rPr>
        <w:t xml:space="preserve">Рисунок </w:t>
      </w:r>
      <w:r w:rsidRPr="00D52E1D">
        <w:rPr>
          <w:w w:val="105"/>
        </w:rPr>
        <w:t>2.15 - Сравнительные результаты целевых показателей качества обучения</w:t>
      </w:r>
    </w:p>
    <w:p w14:paraId="32B3A97B" w14:textId="77777777" w:rsidR="00AA5B0F" w:rsidRPr="00D52E1D" w:rsidRDefault="00AA5B0F" w:rsidP="00AA5B0F">
      <w:pPr>
        <w:pStyle w:val="a3"/>
        <w:spacing w:line="360" w:lineRule="auto"/>
        <w:ind w:left="117" w:right="431" w:firstLine="25"/>
        <w:jc w:val="center"/>
        <w:rPr>
          <w:w w:val="105"/>
        </w:rPr>
      </w:pPr>
    </w:p>
    <w:p w14:paraId="3179A369" w14:textId="77777777" w:rsidR="00AA5B0F" w:rsidRPr="00D52E1D" w:rsidRDefault="00AA5B0F" w:rsidP="00AA5B0F">
      <w:pPr>
        <w:pStyle w:val="a3"/>
        <w:spacing w:line="360" w:lineRule="auto"/>
        <w:ind w:right="431"/>
        <w:rPr>
          <w:w w:val="105"/>
        </w:rPr>
      </w:pPr>
      <w:r w:rsidRPr="00D52E1D">
        <w:rPr>
          <w:w w:val="105"/>
        </w:rPr>
        <w:tab/>
        <w:t>Стоит заметить, что в зависимости от данных, при одних и тех же подходах машинного обучения, наилучший результат дают совершенно разные модели</w:t>
      </w:r>
    </w:p>
    <w:p w14:paraId="227EB0D0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Как можно заметить, для наших данных по всем показателям (</w:t>
      </w:r>
      <w:r>
        <w:rPr>
          <w:w w:val="105"/>
        </w:rPr>
        <w:t xml:space="preserve">рисунок </w:t>
      </w:r>
      <w:r w:rsidRPr="00D52E1D">
        <w:rPr>
          <w:w w:val="105"/>
        </w:rPr>
        <w:t>2.15) лучшая модель для наших данных – это метод моделирования с помощью одной модели – стека из ансамблей моделей классификации под номером 6.</w:t>
      </w:r>
    </w:p>
    <w:p w14:paraId="7151E1D8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Далее найдем экономическую выгоду нашей модели с помощью показателя </w:t>
      </w:r>
      <m:oMath>
        <m:r>
          <w:rPr>
            <w:rFonts w:ascii="Cambria Math" w:hAnsi="Cambria Math"/>
            <w:w w:val="105"/>
          </w:rPr>
          <m:t>UpLif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105"/>
              </w:rPr>
              <m:t>30%</m:t>
            </m:r>
          </m:sub>
        </m:sSub>
      </m:oMath>
      <w:r w:rsidRPr="00D52E1D">
        <w:rPr>
          <w:w w:val="105"/>
        </w:rPr>
        <w:t xml:space="preserve">, т.к. он отражает номинальный прирост доли клиентов с покупкой вы выборке реципиентов. Пусть в среднем, клиент, совершивший покупку, принесет 2 500 руб. выручки. </w:t>
      </w:r>
    </w:p>
    <w:p w14:paraId="6D5203D7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Изначально в нашем эксперименте участвовало 473 861 клиентов с отправкой СМС, что естественно не весь объем имеющейся базы и даже не 10% от нее. Тогда представим, что это 30% от имеющей базы для простоты интерпретации. </w:t>
      </w:r>
    </w:p>
    <w:p w14:paraId="7E6A505A" w14:textId="77777777" w:rsidR="00AA5B0F" w:rsidRPr="00D52E1D" w:rsidRDefault="00AA5B0F" w:rsidP="00AA5B0F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Из этих 473 тыс. реципиентов, покупку совершило 34 тыс., т.е. вероятность покупки примерно 0.0718 вне зависимости от объема выборки (при ее уменьшении). Наша наилучшая модель дает прирост в 0.0233. Тогда вероятность покупки с применением UpLift модели составила бы 0.0951, далее найдем экономический прирост: 0.0233 * </w:t>
      </w:r>
      <w:r w:rsidRPr="00D52E1D">
        <w:rPr>
          <w:w w:val="105"/>
        </w:rPr>
        <w:lastRenderedPageBreak/>
        <w:t>473861 * 2500 = 27 602 403 руб.</w:t>
      </w:r>
    </w:p>
    <w:p w14:paraId="5268A9A5" w14:textId="4F9999A3" w:rsidR="00A74D76" w:rsidRDefault="00AA5B0F" w:rsidP="00AA5B0F">
      <w:pPr>
        <w:pStyle w:val="a3"/>
        <w:spacing w:line="360" w:lineRule="auto"/>
        <w:ind w:right="431"/>
        <w:jc w:val="both"/>
        <w:rPr>
          <w:w w:val="105"/>
        </w:rPr>
      </w:pPr>
      <w:r w:rsidRPr="00D52E1D">
        <w:rPr>
          <w:w w:val="105"/>
        </w:rPr>
        <w:t>Таким образом, при сохранении объема расходов на отправку СМС, применение UpLift моделирования в нашем случае принесет 27.6 млн руб. дополнительной выручки при выборке в 473 861 реципиентов</w:t>
      </w:r>
    </w:p>
    <w:p w14:paraId="1F12DA1C" w14:textId="77777777" w:rsid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41C5FDF5" w14:textId="2270C6F6" w:rsidR="00A74D76" w:rsidRP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  <w:sectPr w:rsidR="00A74D76" w:rsidRPr="00A74D76" w:rsidSect="008817C8">
          <w:pgSz w:w="11910" w:h="16840"/>
          <w:pgMar w:top="1134" w:right="851" w:bottom="1134" w:left="1701" w:header="709" w:footer="709" w:gutter="0"/>
          <w:cols w:space="720"/>
          <w:docGrid w:linePitch="299"/>
        </w:sectPr>
      </w:pPr>
    </w:p>
    <w:p w14:paraId="3F38B545" w14:textId="686C7CC6" w:rsidR="00995CCD" w:rsidRDefault="00000000" w:rsidP="00C41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</w:pPr>
      <w:bookmarkStart w:id="51" w:name="ПРАКТИЧЕСКАЯ_ЧАСТЬ"/>
      <w:bookmarkStart w:id="52" w:name="_bookmark37"/>
      <w:bookmarkStart w:id="53" w:name="ЗАКЛЮЧЕНИЕ"/>
      <w:bookmarkStart w:id="54" w:name="СПИСОК_ИСПОЛЬЗОВАННЫХ_ИСТОЧНИКОВ"/>
      <w:bookmarkStart w:id="55" w:name="_bookmark44"/>
      <w:bookmarkStart w:id="56" w:name="_Toc138285595"/>
      <w:bookmarkEnd w:id="51"/>
      <w:bookmarkEnd w:id="52"/>
      <w:bookmarkEnd w:id="53"/>
      <w:bookmarkEnd w:id="54"/>
      <w:bookmarkEnd w:id="55"/>
      <w:r w:rsidRPr="00D52E1D"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  <w:lastRenderedPageBreak/>
        <w:t>ЗАКЛЮЧЕНИЕ</w:t>
      </w:r>
      <w:bookmarkEnd w:id="56"/>
    </w:p>
    <w:p w14:paraId="665B32F7" w14:textId="77777777" w:rsidR="00C41B85" w:rsidRPr="00C41B85" w:rsidRDefault="00C41B85" w:rsidP="00C41B85"/>
    <w:p w14:paraId="7D8EEB88" w14:textId="08A05E52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spacing w:val="-1"/>
          <w:w w:val="105"/>
        </w:rPr>
        <w:t>В</w:t>
      </w:r>
      <w:r w:rsidRPr="00D52E1D">
        <w:rPr>
          <w:spacing w:val="-18"/>
          <w:w w:val="105"/>
        </w:rPr>
        <w:t xml:space="preserve"> </w:t>
      </w:r>
      <w:r w:rsidRPr="00D52E1D">
        <w:rPr>
          <w:spacing w:val="-1"/>
          <w:w w:val="105"/>
        </w:rPr>
        <w:t>данной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работе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предлагается</w:t>
      </w:r>
      <w:r w:rsidRPr="00D52E1D">
        <w:rPr>
          <w:spacing w:val="-17"/>
          <w:w w:val="105"/>
        </w:rPr>
        <w:t xml:space="preserve"> </w:t>
      </w:r>
      <w:r w:rsidR="002E7742">
        <w:rPr>
          <w:w w:val="105"/>
        </w:rPr>
        <w:t>обзор</w:t>
      </w:r>
      <w:r w:rsidRPr="00D52E1D">
        <w:rPr>
          <w:spacing w:val="-13"/>
          <w:w w:val="105"/>
        </w:rPr>
        <w:t xml:space="preserve"> </w:t>
      </w:r>
      <w:r w:rsidRPr="00D52E1D">
        <w:rPr>
          <w:spacing w:val="-1"/>
          <w:w w:val="105"/>
        </w:rPr>
        <w:t>подходов</w:t>
      </w:r>
      <w:r w:rsidRPr="00D52E1D">
        <w:rPr>
          <w:spacing w:val="-12"/>
          <w:w w:val="105"/>
        </w:rPr>
        <w:t xml:space="preserve"> </w:t>
      </w:r>
      <w:r w:rsidRPr="00D52E1D">
        <w:rPr>
          <w:spacing w:val="-1"/>
          <w:w w:val="105"/>
        </w:rPr>
        <w:t>к</w:t>
      </w:r>
      <w:r w:rsidRPr="00D52E1D">
        <w:rPr>
          <w:spacing w:val="-13"/>
          <w:w w:val="105"/>
        </w:rPr>
        <w:t xml:space="preserve"> </w:t>
      </w:r>
      <w:r w:rsidR="001B425C" w:rsidRPr="00D52E1D">
        <w:rPr>
          <w:spacing w:val="-1"/>
          <w:w w:val="105"/>
          <w:lang w:val="en-US"/>
        </w:rPr>
        <w:t>UpLift</w:t>
      </w:r>
      <w:r w:rsidR="001B425C" w:rsidRPr="00D52E1D">
        <w:rPr>
          <w:spacing w:val="-1"/>
          <w:w w:val="105"/>
        </w:rPr>
        <w:t xml:space="preserve"> моделированию методами машинного обучения</w:t>
      </w:r>
      <w:r w:rsidR="002E7742">
        <w:t>.</w:t>
      </w:r>
    </w:p>
    <w:p w14:paraId="6EEECDF1" w14:textId="77777777" w:rsidR="00995CCD" w:rsidRDefault="00000000" w:rsidP="00EB46A7">
      <w:pPr>
        <w:pStyle w:val="a3"/>
        <w:spacing w:line="360" w:lineRule="auto"/>
        <w:ind w:left="117" w:right="430" w:firstLine="566"/>
        <w:jc w:val="both"/>
        <w:rPr>
          <w:w w:val="105"/>
        </w:rPr>
      </w:pPr>
      <w:r w:rsidRPr="00D52E1D">
        <w:rPr>
          <w:w w:val="105"/>
        </w:rPr>
        <w:t xml:space="preserve">Были выбраны и описаны </w:t>
      </w:r>
      <w:r w:rsidR="001B425C" w:rsidRPr="00D52E1D">
        <w:rPr>
          <w:w w:val="105"/>
        </w:rPr>
        <w:t>структуры с одной моделью машинного обучения, с двумя независимыми моделями машинного обучения и два вида трансформации класса для обучения одной модели машинного обучения классификации и регрессии.</w:t>
      </w:r>
    </w:p>
    <w:p w14:paraId="537249A2" w14:textId="77777777" w:rsidR="00424BBF" w:rsidRPr="00D52E1D" w:rsidRDefault="00424BBF" w:rsidP="00424BBF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 xml:space="preserve">Численные результаты эксперимента показали, что наилучшего </w:t>
      </w:r>
      <w:r w:rsidRPr="00D52E1D">
        <w:rPr>
          <w:w w:val="105"/>
          <w:lang w:val="en-US"/>
        </w:rPr>
        <w:t>UpLift</w:t>
      </w:r>
      <w:r w:rsidRPr="00D52E1D">
        <w:rPr>
          <w:w w:val="105"/>
        </w:rPr>
        <w:t xml:space="preserve"> по показателям качества обучения можно добиться с помощью автоматического подбора моделей задачи классификации и последующим применением ее в алгоритме с одной независимой моделью.</w:t>
      </w:r>
    </w:p>
    <w:p w14:paraId="627FA3BE" w14:textId="77777777" w:rsidR="00424BBF" w:rsidRPr="00D52E1D" w:rsidRDefault="00424BBF" w:rsidP="00424BBF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>Найденный</w:t>
      </w:r>
      <w:r w:rsidRPr="00D52E1D">
        <w:rPr>
          <w:spacing w:val="-6"/>
          <w:w w:val="105"/>
        </w:rPr>
        <w:t xml:space="preserve"> </w:t>
      </w:r>
      <w:r w:rsidRPr="00D52E1D">
        <w:rPr>
          <w:w w:val="105"/>
        </w:rPr>
        <w:t>алгоритм</w:t>
      </w:r>
      <w:r w:rsidRPr="00D52E1D">
        <w:rPr>
          <w:spacing w:val="-6"/>
          <w:w w:val="105"/>
        </w:rPr>
        <w:t>, возможно, будет наилучшим только для рассматриваемых в задаче данных, так как в зависимости от скрытой природы зависимостей обучающих признаков, различные структуры могут показывать наилучшие результаты на одних данных и наихудшие на других.</w:t>
      </w:r>
    </w:p>
    <w:p w14:paraId="039A59C3" w14:textId="3BB4FC03" w:rsidR="00424BBF" w:rsidRPr="00D52E1D" w:rsidRDefault="00424BBF" w:rsidP="00424BBF">
      <w:pPr>
        <w:pStyle w:val="a3"/>
        <w:spacing w:line="360" w:lineRule="auto"/>
        <w:ind w:left="117" w:right="431" w:firstLine="566"/>
        <w:jc w:val="both"/>
      </w:pPr>
      <w:r w:rsidRPr="00D52E1D">
        <w:rPr>
          <w:spacing w:val="-1"/>
          <w:w w:val="105"/>
        </w:rPr>
        <w:t>В</w:t>
      </w:r>
      <w:r w:rsidRPr="00D52E1D">
        <w:rPr>
          <w:spacing w:val="-17"/>
          <w:w w:val="105"/>
        </w:rPr>
        <w:t xml:space="preserve"> </w:t>
      </w:r>
      <w:r w:rsidRPr="00D52E1D">
        <w:rPr>
          <w:spacing w:val="-1"/>
          <w:w w:val="105"/>
        </w:rPr>
        <w:t>работе</w:t>
      </w:r>
      <w:r w:rsidRPr="00D52E1D">
        <w:rPr>
          <w:spacing w:val="-17"/>
          <w:w w:val="105"/>
        </w:rPr>
        <w:t xml:space="preserve"> </w:t>
      </w:r>
      <w:r w:rsidRPr="00D52E1D">
        <w:rPr>
          <w:spacing w:val="-1"/>
          <w:w w:val="105"/>
        </w:rPr>
        <w:t>приведены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обзоры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на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различные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способы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решения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проблемы</w:t>
      </w:r>
      <w:r w:rsidRPr="00D52E1D">
        <w:rPr>
          <w:spacing w:val="-71"/>
          <w:w w:val="105"/>
        </w:rPr>
        <w:t xml:space="preserve"> </w:t>
      </w:r>
      <w:r w:rsidRPr="00D52E1D">
        <w:rPr>
          <w:w w:val="105"/>
        </w:rPr>
        <w:t>и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полученные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результаты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в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пер</w:t>
      </w:r>
      <w:r w:rsidRPr="00D52E1D">
        <w:t>спективе</w:t>
      </w:r>
      <w:r w:rsidRPr="00D52E1D">
        <w:rPr>
          <w:spacing w:val="32"/>
        </w:rPr>
        <w:t xml:space="preserve"> </w:t>
      </w:r>
      <w:r w:rsidRPr="00D52E1D">
        <w:t>могут</w:t>
      </w:r>
      <w:r w:rsidRPr="00D52E1D">
        <w:rPr>
          <w:spacing w:val="33"/>
        </w:rPr>
        <w:t xml:space="preserve"> </w:t>
      </w:r>
      <w:r w:rsidRPr="00D52E1D">
        <w:t>быть аналогичны и для остальной клиентской базы ретейл компании косметики и парфюмерии.</w:t>
      </w:r>
    </w:p>
    <w:p w14:paraId="20D973D8" w14:textId="77B4A46D" w:rsidR="00995CCD" w:rsidRDefault="002E774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>
        <w:rPr>
          <w:w w:val="105"/>
        </w:rPr>
        <w:t xml:space="preserve">Дальнейшая работа в аспирантуре по данной теме нацелена на преобразование описанных выше методов машинного обучения под задачу </w:t>
      </w:r>
      <w:r>
        <w:rPr>
          <w:w w:val="105"/>
          <w:lang w:val="en-US"/>
        </w:rPr>
        <w:t>UpLift</w:t>
      </w:r>
      <w:r>
        <w:rPr>
          <w:w w:val="105"/>
        </w:rPr>
        <w:t>, где параметр воздействия будет выступать уже не в роли обучающего признака, а в виде целевой переменной, наряду с признаком выполнения целевого действия.</w:t>
      </w:r>
    </w:p>
    <w:p w14:paraId="06D59E27" w14:textId="26157EDF" w:rsidR="002E7742" w:rsidRDefault="002E774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>
        <w:rPr>
          <w:w w:val="105"/>
        </w:rPr>
        <w:t xml:space="preserve">Подходы к трансформации функции активации и целевой функции для обучения описанных методов будут взяты из нескольких статей, будут написаны вычислительные модули и с помощью обучения на реальных или иных других данных в открытом источнике. С помощью сравнения, будет наглядно показана практическая польза такого подхода, как например в </w:t>
      </w:r>
      <w:r w:rsidR="00E16EEF" w:rsidRPr="00E16EEF">
        <w:rPr>
          <w:w w:val="105"/>
        </w:rPr>
        <w:t>[5].</w:t>
      </w:r>
    </w:p>
    <w:p w14:paraId="2A23927D" w14:textId="3D5D4603" w:rsidR="003729D1" w:rsidRPr="00FB56CF" w:rsidRDefault="00E16EEF" w:rsidP="00FB56CF">
      <w:pPr>
        <w:pStyle w:val="a3"/>
        <w:spacing w:line="360" w:lineRule="auto"/>
        <w:ind w:left="117" w:right="431" w:firstLine="566"/>
        <w:jc w:val="both"/>
      </w:pPr>
      <w:r>
        <w:rPr>
          <w:w w:val="105"/>
        </w:rPr>
        <w:t xml:space="preserve">Помимо трансформации уже стандартных моделей машинного </w:t>
      </w:r>
      <w:r>
        <w:rPr>
          <w:w w:val="105"/>
        </w:rPr>
        <w:lastRenderedPageBreak/>
        <w:t xml:space="preserve">обучения, будет разработан подход к оценке не </w:t>
      </w:r>
      <w:r>
        <w:rPr>
          <w:w w:val="105"/>
          <w:lang w:val="en-US"/>
        </w:rPr>
        <w:t>UpLift</w:t>
      </w:r>
      <w:r w:rsidRPr="00E16EEF">
        <w:rPr>
          <w:w w:val="105"/>
        </w:rPr>
        <w:t xml:space="preserve"> </w:t>
      </w:r>
      <w:r>
        <w:rPr>
          <w:w w:val="105"/>
        </w:rPr>
        <w:t xml:space="preserve">как инкремента вероятности позитивного воздействия на клиента, а будет рассмотрен подход к финансовой оценке, как описано в </w:t>
      </w:r>
      <w:r w:rsidRPr="00E16EEF">
        <w:rPr>
          <w:w w:val="105"/>
        </w:rPr>
        <w:t>[6]</w:t>
      </w:r>
      <w:r w:rsidR="00FB56CF" w:rsidRPr="00FB56CF">
        <w:rPr>
          <w:w w:val="105"/>
        </w:rPr>
        <w:t>.</w:t>
      </w:r>
    </w:p>
    <w:p w14:paraId="6B2BDA04" w14:textId="77777777" w:rsidR="003729D1" w:rsidRPr="003729D1" w:rsidRDefault="003729D1" w:rsidP="003729D1"/>
    <w:p w14:paraId="1D6F31C0" w14:textId="77777777" w:rsidR="003729D1" w:rsidRPr="003729D1" w:rsidRDefault="003729D1" w:rsidP="003729D1"/>
    <w:p w14:paraId="6742E673" w14:textId="77777777" w:rsidR="003729D1" w:rsidRPr="003729D1" w:rsidRDefault="003729D1" w:rsidP="003729D1"/>
    <w:p w14:paraId="02785D0B" w14:textId="77777777" w:rsidR="003729D1" w:rsidRPr="003729D1" w:rsidRDefault="003729D1" w:rsidP="003729D1"/>
    <w:p w14:paraId="3E7F071C" w14:textId="77777777" w:rsidR="003729D1" w:rsidRPr="003729D1" w:rsidRDefault="003729D1" w:rsidP="003729D1"/>
    <w:p w14:paraId="097E3052" w14:textId="77777777" w:rsidR="003729D1" w:rsidRPr="003729D1" w:rsidRDefault="003729D1" w:rsidP="003729D1"/>
    <w:p w14:paraId="14BB6CB5" w14:textId="77777777" w:rsidR="003729D1" w:rsidRPr="003729D1" w:rsidRDefault="003729D1" w:rsidP="003729D1"/>
    <w:p w14:paraId="1DF682C3" w14:textId="77777777" w:rsidR="003729D1" w:rsidRPr="003729D1" w:rsidRDefault="003729D1" w:rsidP="003729D1"/>
    <w:p w14:paraId="3485C73D" w14:textId="77777777" w:rsidR="003729D1" w:rsidRPr="003729D1" w:rsidRDefault="003729D1" w:rsidP="003729D1"/>
    <w:p w14:paraId="2C653CB2" w14:textId="77777777" w:rsidR="003729D1" w:rsidRPr="003729D1" w:rsidRDefault="003729D1" w:rsidP="003729D1"/>
    <w:p w14:paraId="30AF8CFD" w14:textId="77777777" w:rsidR="003729D1" w:rsidRPr="003729D1" w:rsidRDefault="003729D1" w:rsidP="003729D1"/>
    <w:p w14:paraId="4B8FB383" w14:textId="77777777" w:rsidR="003729D1" w:rsidRPr="003729D1" w:rsidRDefault="003729D1" w:rsidP="003729D1"/>
    <w:p w14:paraId="3F299304" w14:textId="77777777" w:rsidR="003729D1" w:rsidRPr="003729D1" w:rsidRDefault="003729D1" w:rsidP="003729D1"/>
    <w:p w14:paraId="513DEC80" w14:textId="61E21A4D" w:rsidR="003729D1" w:rsidRPr="003729D1" w:rsidRDefault="003729D1" w:rsidP="003729D1">
      <w:pPr>
        <w:tabs>
          <w:tab w:val="left" w:pos="5970"/>
        </w:tabs>
        <w:sectPr w:rsidR="003729D1" w:rsidRPr="003729D1" w:rsidSect="003729D1">
          <w:pgSz w:w="11910" w:h="16840"/>
          <w:pgMar w:top="1020" w:right="700" w:bottom="280" w:left="1300" w:header="709" w:footer="709" w:gutter="0"/>
          <w:cols w:space="720"/>
          <w:docGrid w:linePitch="299"/>
        </w:sectPr>
      </w:pPr>
    </w:p>
    <w:p w14:paraId="5F575D93" w14:textId="77777777" w:rsidR="00995CCD" w:rsidRPr="00D52E1D" w:rsidRDefault="00000000" w:rsidP="00A66394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</w:pPr>
      <w:bookmarkStart w:id="57" w:name="_Toc138285596"/>
      <w:r w:rsidRPr="00D52E1D"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  <w:lastRenderedPageBreak/>
        <w:t>ЛИТЕРАТУРА</w:t>
      </w:r>
      <w:bookmarkEnd w:id="57"/>
    </w:p>
    <w:p w14:paraId="35ADBBA0" w14:textId="77777777" w:rsidR="00995CCD" w:rsidRPr="00D52E1D" w:rsidRDefault="00995CCD" w:rsidP="00EB46A7">
      <w:pPr>
        <w:pStyle w:val="a3"/>
        <w:spacing w:line="360" w:lineRule="auto"/>
        <w:rPr>
          <w:sz w:val="30"/>
        </w:rPr>
      </w:pPr>
    </w:p>
    <w:p w14:paraId="6503C031" w14:textId="77777777" w:rsidR="00995CCD" w:rsidRPr="0019111A" w:rsidRDefault="00416C6C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bookmarkStart w:id="58" w:name="_bookmark45"/>
      <w:bookmarkEnd w:id="58"/>
      <w:r w:rsidRPr="0019111A">
        <w:rPr>
          <w:sz w:val="28"/>
          <w:szCs w:val="28"/>
          <w:lang w:val="en-US"/>
        </w:rPr>
        <w:t xml:space="preserve">Gutierrez P., G´erardy J. Causal Inference and Uplift Modeling A review of the literature // PMLR – 2016 - URL: </w:t>
      </w:r>
      <w:hyperlink r:id="rId14" w:history="1">
        <w:r w:rsidR="00D255FB" w:rsidRPr="00AA5B0F">
          <w:rPr>
            <w:sz w:val="28"/>
            <w:szCs w:val="28"/>
            <w:lang w:val="en-US"/>
          </w:rPr>
          <w:t>https://proceedings.mlr.press/v67/gutierrez17a/gutierrez17a.pdf</w:t>
        </w:r>
      </w:hyperlink>
    </w:p>
    <w:p w14:paraId="5BF0F430" w14:textId="77777777" w:rsidR="00995CCD" w:rsidRPr="0019111A" w:rsidRDefault="00D255FB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r w:rsidRPr="0019111A">
        <w:rPr>
          <w:sz w:val="28"/>
          <w:szCs w:val="28"/>
          <w:lang w:val="en-US"/>
        </w:rPr>
        <w:t xml:space="preserve">Weijia Zhang, Jiuyong Li, Lin Liu </w:t>
      </w:r>
      <w:r w:rsidR="00416C6C" w:rsidRPr="0019111A">
        <w:rPr>
          <w:sz w:val="28"/>
          <w:szCs w:val="28"/>
          <w:lang w:val="en-US"/>
        </w:rPr>
        <w:t xml:space="preserve">A unified survey of treatment effect heterogeneity modelling and uplift modelling // arXiv – 2021 – URL: </w:t>
      </w:r>
      <w:r w:rsidR="00416C6C" w:rsidRPr="0019111A">
        <w:rPr>
          <w:sz w:val="28"/>
          <w:szCs w:val="28"/>
          <w:lang w:val="en-US"/>
        </w:rPr>
        <w:tab/>
        <w:t xml:space="preserve"> </w:t>
      </w:r>
      <w:hyperlink r:id="rId15" w:history="1">
        <w:r w:rsidR="00416C6C" w:rsidRPr="00AA5B0F">
          <w:rPr>
            <w:sz w:val="28"/>
            <w:szCs w:val="28"/>
            <w:lang w:val="en-US"/>
          </w:rPr>
          <w:t>https://arxiv.org/pdf/2007.12769</w:t>
        </w:r>
      </w:hyperlink>
      <w:bookmarkStart w:id="59" w:name="_bookmark49"/>
      <w:bookmarkEnd w:id="59"/>
    </w:p>
    <w:p w14:paraId="45D4ADDA" w14:textId="77777777" w:rsidR="00D255FB" w:rsidRPr="0019111A" w:rsidRDefault="00D255FB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r w:rsidRPr="0019111A">
        <w:rPr>
          <w:sz w:val="28"/>
          <w:szCs w:val="28"/>
          <w:lang w:val="en-US"/>
        </w:rPr>
        <w:t xml:space="preserve">Devriendt F., Guns T., Verbeke W. LEARNING TO RANK FOR UPLIFT MODELING // arXiv – 2020 – URL: </w:t>
      </w:r>
      <w:hyperlink r:id="rId16" w:history="1">
        <w:r w:rsidRPr="0019111A">
          <w:rPr>
            <w:sz w:val="28"/>
            <w:szCs w:val="28"/>
            <w:lang w:val="en-US"/>
          </w:rPr>
          <w:t>https://arxiv.org/pdf/2002.05897</w:t>
        </w:r>
      </w:hyperlink>
    </w:p>
    <w:p w14:paraId="0B1E6AED" w14:textId="77777777" w:rsidR="00D255FB" w:rsidRPr="0019111A" w:rsidRDefault="00D255FB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r w:rsidRPr="0019111A">
        <w:rPr>
          <w:sz w:val="28"/>
          <w:szCs w:val="28"/>
          <w:lang w:val="en-US"/>
        </w:rPr>
        <w:t xml:space="preserve">Nyberg O., Kussmierczyk T., Klami A. Uplift Modeling with High Class Imbalance // PMLR – 2021 – URL: </w:t>
      </w:r>
      <w:hyperlink r:id="rId17" w:history="1">
        <w:r w:rsidRPr="0019111A">
          <w:rPr>
            <w:sz w:val="28"/>
            <w:szCs w:val="28"/>
            <w:lang w:val="en-US"/>
          </w:rPr>
          <w:t>https://proceedings.mlr.press/v157/nyberg21a/nyberg21a.pdf</w:t>
        </w:r>
      </w:hyperlink>
    </w:p>
    <w:p w14:paraId="4FA1640F" w14:textId="7D8883C3" w:rsidR="00E16EEF" w:rsidRPr="0019111A" w:rsidRDefault="00E16EEF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r w:rsidRPr="0019111A">
        <w:rPr>
          <w:sz w:val="28"/>
          <w:szCs w:val="28"/>
          <w:lang w:val="en-US"/>
        </w:rPr>
        <w:t>Mouloud Belbahri, Alejandro Murua,  Olivier Gandouet, Vahid Partovi Nia. A TWIN NEURAL MODEL FOR UPLIFT // arXiv – 2021 – URL: https://arxiv.org/pdf/2105.05146</w:t>
      </w:r>
    </w:p>
    <w:p w14:paraId="69B65D60" w14:textId="5460A987" w:rsidR="00996B0D" w:rsidRPr="0019111A" w:rsidRDefault="00996B0D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r w:rsidRPr="0019111A">
        <w:rPr>
          <w:sz w:val="28"/>
          <w:szCs w:val="28"/>
          <w:lang w:val="en-US"/>
        </w:rPr>
        <w:t xml:space="preserve">Robin Gubela, Stefan Lessmann, Johannes Haupt, Annika Baumann, </w:t>
      </w:r>
      <w:r w:rsidR="00053846" w:rsidRPr="0019111A">
        <w:rPr>
          <w:sz w:val="28"/>
          <w:szCs w:val="28"/>
          <w:lang w:val="en-US"/>
        </w:rPr>
        <w:t>Tillmann Radmer, Fabian Gebert.</w:t>
      </w:r>
      <w:r w:rsidRPr="0019111A">
        <w:rPr>
          <w:sz w:val="28"/>
          <w:szCs w:val="28"/>
          <w:lang w:val="en-US"/>
        </w:rPr>
        <w:t xml:space="preserve"> Revenue Uplift Modeling</w:t>
      </w:r>
      <w:r w:rsidR="00053846" w:rsidRPr="0019111A">
        <w:rPr>
          <w:sz w:val="28"/>
          <w:szCs w:val="28"/>
          <w:lang w:val="en-US"/>
        </w:rPr>
        <w:t xml:space="preserve"> // ResearchGate 2017 – URL: https://www.researchgate.net/publication/321729653</w:t>
      </w:r>
    </w:p>
    <w:p w14:paraId="28F8BAB3" w14:textId="3E234261" w:rsidR="001F1A7F" w:rsidRPr="00AA5B0F" w:rsidRDefault="001F1A7F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</w:rPr>
      </w:pPr>
      <w:r w:rsidRPr="0019111A">
        <w:rPr>
          <w:sz w:val="28"/>
          <w:szCs w:val="28"/>
          <w:lang w:val="en-US"/>
        </w:rPr>
        <w:t>RF</w:t>
      </w:r>
      <w:r w:rsidRPr="00AA5B0F">
        <w:rPr>
          <w:sz w:val="28"/>
          <w:szCs w:val="28"/>
        </w:rPr>
        <w:t xml:space="preserve"> – сегментация – </w:t>
      </w:r>
      <w:r w:rsidRPr="0019111A">
        <w:rPr>
          <w:sz w:val="28"/>
          <w:szCs w:val="28"/>
          <w:lang w:val="en-US"/>
        </w:rPr>
        <w:t>URL</w:t>
      </w:r>
      <w:r w:rsidRPr="00AA5B0F">
        <w:rPr>
          <w:sz w:val="28"/>
          <w:szCs w:val="28"/>
        </w:rPr>
        <w:t xml:space="preserve">: </w:t>
      </w:r>
      <w:hyperlink r:id="rId18" w:history="1">
        <w:r w:rsidRPr="0019111A">
          <w:rPr>
            <w:sz w:val="28"/>
            <w:szCs w:val="28"/>
            <w:lang w:val="en-US"/>
          </w:rPr>
          <w:t>https</w:t>
        </w:r>
        <w:r w:rsidRPr="00AA5B0F">
          <w:rPr>
            <w:sz w:val="28"/>
            <w:szCs w:val="28"/>
          </w:rPr>
          <w:t>://</w:t>
        </w:r>
        <w:r w:rsidRPr="0019111A">
          <w:rPr>
            <w:sz w:val="28"/>
            <w:szCs w:val="28"/>
            <w:lang w:val="en-US"/>
          </w:rPr>
          <w:t>www</w:t>
        </w:r>
        <w:r w:rsidRPr="00AA5B0F">
          <w:rPr>
            <w:sz w:val="28"/>
            <w:szCs w:val="28"/>
          </w:rPr>
          <w:t>.</w:t>
        </w:r>
        <w:r w:rsidRPr="0019111A">
          <w:rPr>
            <w:sz w:val="28"/>
            <w:szCs w:val="28"/>
            <w:lang w:val="en-US"/>
          </w:rPr>
          <w:t>moengage</w:t>
        </w:r>
        <w:r w:rsidRPr="00AA5B0F">
          <w:rPr>
            <w:sz w:val="28"/>
            <w:szCs w:val="28"/>
          </w:rPr>
          <w:t>.</w:t>
        </w:r>
        <w:r w:rsidRPr="0019111A">
          <w:rPr>
            <w:sz w:val="28"/>
            <w:szCs w:val="28"/>
            <w:lang w:val="en-US"/>
          </w:rPr>
          <w:t>com</w:t>
        </w:r>
        <w:r w:rsidRPr="00AA5B0F">
          <w:rPr>
            <w:sz w:val="28"/>
            <w:szCs w:val="28"/>
          </w:rPr>
          <w:t>/</w:t>
        </w:r>
        <w:r w:rsidRPr="0019111A">
          <w:rPr>
            <w:sz w:val="28"/>
            <w:szCs w:val="28"/>
            <w:lang w:val="en-US"/>
          </w:rPr>
          <w:t>blog</w:t>
        </w:r>
        <w:r w:rsidRPr="00AA5B0F">
          <w:rPr>
            <w:sz w:val="28"/>
            <w:szCs w:val="28"/>
          </w:rPr>
          <w:t>/</w:t>
        </w:r>
        <w:r w:rsidRPr="0019111A">
          <w:rPr>
            <w:sz w:val="28"/>
            <w:szCs w:val="28"/>
            <w:lang w:val="en-US"/>
          </w:rPr>
          <w:t>rfm</w:t>
        </w:r>
        <w:r w:rsidRPr="00AA5B0F">
          <w:rPr>
            <w:sz w:val="28"/>
            <w:szCs w:val="28"/>
          </w:rPr>
          <w:t>-</w:t>
        </w:r>
        <w:r w:rsidRPr="0019111A">
          <w:rPr>
            <w:sz w:val="28"/>
            <w:szCs w:val="28"/>
            <w:lang w:val="en-US"/>
          </w:rPr>
          <w:t>analysis</w:t>
        </w:r>
        <w:r w:rsidRPr="00AA5B0F">
          <w:rPr>
            <w:sz w:val="28"/>
            <w:szCs w:val="28"/>
          </w:rPr>
          <w:t>-</w:t>
        </w:r>
        <w:r w:rsidRPr="0019111A">
          <w:rPr>
            <w:sz w:val="28"/>
            <w:szCs w:val="28"/>
            <w:lang w:val="en-US"/>
          </w:rPr>
          <w:t>using</w:t>
        </w:r>
        <w:r w:rsidRPr="00AA5B0F">
          <w:rPr>
            <w:sz w:val="28"/>
            <w:szCs w:val="28"/>
          </w:rPr>
          <w:t>-</w:t>
        </w:r>
        <w:r w:rsidRPr="0019111A">
          <w:rPr>
            <w:sz w:val="28"/>
            <w:szCs w:val="28"/>
            <w:lang w:val="en-US"/>
          </w:rPr>
          <w:t>rfm</w:t>
        </w:r>
        <w:r w:rsidRPr="00AA5B0F">
          <w:rPr>
            <w:sz w:val="28"/>
            <w:szCs w:val="28"/>
          </w:rPr>
          <w:t>-</w:t>
        </w:r>
        <w:r w:rsidRPr="0019111A">
          <w:rPr>
            <w:sz w:val="28"/>
            <w:szCs w:val="28"/>
            <w:lang w:val="en-US"/>
          </w:rPr>
          <w:t>segments</w:t>
        </w:r>
        <w:r w:rsidRPr="00AA5B0F">
          <w:rPr>
            <w:sz w:val="28"/>
            <w:szCs w:val="28"/>
          </w:rPr>
          <w:t>/</w:t>
        </w:r>
      </w:hyperlink>
      <w:r w:rsidRPr="00AA5B0F">
        <w:rPr>
          <w:sz w:val="28"/>
          <w:szCs w:val="28"/>
        </w:rPr>
        <w:tab/>
      </w:r>
    </w:p>
    <w:p w14:paraId="691F2C22" w14:textId="1BC19A4C" w:rsidR="0004084C" w:rsidRPr="0019111A" w:rsidRDefault="0004084C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r w:rsidRPr="00AA5B0F">
        <w:rPr>
          <w:sz w:val="28"/>
          <w:szCs w:val="28"/>
        </w:rPr>
        <w:t>Гудфеллоу Я., Бенджио И., Курвилль А.  Глубокое обучени</w:t>
      </w:r>
      <w:r w:rsidR="005D0D22" w:rsidRPr="0019111A">
        <w:rPr>
          <w:sz w:val="28"/>
          <w:szCs w:val="28"/>
          <w:lang w:val="en-US"/>
        </w:rPr>
        <w:t>X</w:t>
      </w:r>
      <w:r w:rsidR="005D0D22" w:rsidRPr="00AA5B0F">
        <w:rPr>
          <w:sz w:val="28"/>
          <w:szCs w:val="28"/>
        </w:rPr>
        <w:t>`</w:t>
      </w:r>
      <w:r w:rsidRPr="00AA5B0F">
        <w:rPr>
          <w:sz w:val="28"/>
          <w:szCs w:val="28"/>
        </w:rPr>
        <w:t xml:space="preserve">е // пер. с анг. </w:t>
      </w:r>
      <w:r w:rsidRPr="0019111A">
        <w:rPr>
          <w:sz w:val="28"/>
          <w:szCs w:val="28"/>
          <w:lang w:val="en-US"/>
        </w:rPr>
        <w:t>А. А. Слинкина. – 2-е изд., испр. – М.: ДМК Пресс – 2018. – 652</w:t>
      </w:r>
    </w:p>
    <w:p w14:paraId="6F46BA40" w14:textId="53EA724B" w:rsidR="00053895" w:rsidRPr="00AA5B0F" w:rsidRDefault="00053895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</w:rPr>
      </w:pPr>
      <w:bookmarkStart w:id="60" w:name="_Hlk136516381"/>
      <w:r w:rsidRPr="00AA5B0F">
        <w:rPr>
          <w:sz w:val="28"/>
          <w:szCs w:val="28"/>
        </w:rPr>
        <w:t xml:space="preserve">Туториал по </w:t>
      </w:r>
      <w:r w:rsidRPr="0019111A">
        <w:rPr>
          <w:sz w:val="28"/>
          <w:szCs w:val="28"/>
          <w:lang w:val="en-US"/>
        </w:rPr>
        <w:t>uplift</w:t>
      </w:r>
      <w:r w:rsidRPr="00AA5B0F">
        <w:rPr>
          <w:sz w:val="28"/>
          <w:szCs w:val="28"/>
        </w:rPr>
        <w:t xml:space="preserve"> моделированию. Часть 1 – </w:t>
      </w:r>
      <w:r w:rsidRPr="0019111A">
        <w:rPr>
          <w:sz w:val="28"/>
          <w:szCs w:val="28"/>
          <w:lang w:val="en-US"/>
        </w:rPr>
        <w:t>URL</w:t>
      </w:r>
      <w:r w:rsidRPr="00AA5B0F">
        <w:rPr>
          <w:sz w:val="28"/>
          <w:szCs w:val="28"/>
        </w:rPr>
        <w:t xml:space="preserve">: </w:t>
      </w:r>
      <w:hyperlink r:id="rId19" w:history="1">
        <w:r w:rsidRPr="0019111A">
          <w:rPr>
            <w:sz w:val="28"/>
            <w:szCs w:val="28"/>
          </w:rPr>
          <w:t>https</w:t>
        </w:r>
        <w:r w:rsidRPr="00AA5B0F">
          <w:rPr>
            <w:sz w:val="28"/>
            <w:szCs w:val="28"/>
          </w:rPr>
          <w:t>://</w:t>
        </w:r>
        <w:r w:rsidRPr="0019111A">
          <w:rPr>
            <w:sz w:val="28"/>
            <w:szCs w:val="28"/>
          </w:rPr>
          <w:t>habr</w:t>
        </w:r>
        <w:r w:rsidRPr="00AA5B0F">
          <w:rPr>
            <w:sz w:val="28"/>
            <w:szCs w:val="28"/>
          </w:rPr>
          <w:t>.</w:t>
        </w:r>
        <w:r w:rsidRPr="0019111A">
          <w:rPr>
            <w:sz w:val="28"/>
            <w:szCs w:val="28"/>
          </w:rPr>
          <w:t>com</w:t>
        </w:r>
        <w:r w:rsidRPr="00AA5B0F">
          <w:rPr>
            <w:sz w:val="28"/>
            <w:szCs w:val="28"/>
          </w:rPr>
          <w:t>/</w:t>
        </w:r>
        <w:r w:rsidRPr="0019111A">
          <w:rPr>
            <w:sz w:val="28"/>
            <w:szCs w:val="28"/>
          </w:rPr>
          <w:t>ru</w:t>
        </w:r>
        <w:r w:rsidRPr="00AA5B0F">
          <w:rPr>
            <w:sz w:val="28"/>
            <w:szCs w:val="28"/>
          </w:rPr>
          <w:t>/</w:t>
        </w:r>
        <w:r w:rsidRPr="0019111A">
          <w:rPr>
            <w:sz w:val="28"/>
            <w:szCs w:val="28"/>
          </w:rPr>
          <w:t>companies</w:t>
        </w:r>
        <w:r w:rsidRPr="00AA5B0F">
          <w:rPr>
            <w:sz w:val="28"/>
            <w:szCs w:val="28"/>
          </w:rPr>
          <w:t>/</w:t>
        </w:r>
        <w:r w:rsidRPr="0019111A">
          <w:rPr>
            <w:sz w:val="28"/>
            <w:szCs w:val="28"/>
          </w:rPr>
          <w:t>ru</w:t>
        </w:r>
        <w:r w:rsidRPr="00AA5B0F">
          <w:rPr>
            <w:sz w:val="28"/>
            <w:szCs w:val="28"/>
          </w:rPr>
          <w:t>_</w:t>
        </w:r>
        <w:r w:rsidRPr="0019111A">
          <w:rPr>
            <w:sz w:val="28"/>
            <w:szCs w:val="28"/>
          </w:rPr>
          <w:t>mts</w:t>
        </w:r>
        <w:r w:rsidRPr="00AA5B0F">
          <w:rPr>
            <w:sz w:val="28"/>
            <w:szCs w:val="28"/>
          </w:rPr>
          <w:t>/</w:t>
        </w:r>
        <w:r w:rsidRPr="0019111A">
          <w:rPr>
            <w:sz w:val="28"/>
            <w:szCs w:val="28"/>
          </w:rPr>
          <w:t>articles</w:t>
        </w:r>
        <w:r w:rsidRPr="00AA5B0F">
          <w:rPr>
            <w:sz w:val="28"/>
            <w:szCs w:val="28"/>
          </w:rPr>
          <w:t>/485980/</w:t>
        </w:r>
      </w:hyperlink>
    </w:p>
    <w:p w14:paraId="030D530D" w14:textId="2CD5F60F" w:rsidR="00053895" w:rsidRPr="0019111A" w:rsidRDefault="009E7DD1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</w:rPr>
      </w:pPr>
      <w:bookmarkStart w:id="61" w:name="_Hlk136516404"/>
      <w:bookmarkEnd w:id="60"/>
      <w:r w:rsidRPr="009E7DD1">
        <w:rPr>
          <w:sz w:val="28"/>
          <w:szCs w:val="28"/>
        </w:rPr>
        <w:t xml:space="preserve"> </w:t>
      </w:r>
      <w:r w:rsidR="00053895" w:rsidRPr="0019111A">
        <w:rPr>
          <w:sz w:val="28"/>
          <w:szCs w:val="28"/>
        </w:rPr>
        <w:t xml:space="preserve">Курс по </w:t>
      </w:r>
      <w:r w:rsidR="0019111A" w:rsidRPr="0019111A">
        <w:rPr>
          <w:sz w:val="28"/>
          <w:szCs w:val="28"/>
          <w:lang w:val="en-US"/>
        </w:rPr>
        <w:t>uplift</w:t>
      </w:r>
      <w:r w:rsidR="0019111A" w:rsidRPr="0019111A">
        <w:rPr>
          <w:sz w:val="28"/>
          <w:szCs w:val="28"/>
        </w:rPr>
        <w:t xml:space="preserve"> –</w:t>
      </w:r>
      <w:r w:rsidR="00053895" w:rsidRPr="0019111A">
        <w:rPr>
          <w:sz w:val="28"/>
          <w:szCs w:val="28"/>
        </w:rPr>
        <w:t xml:space="preserve"> </w:t>
      </w:r>
      <w:r w:rsidR="00053895" w:rsidRPr="0019111A">
        <w:rPr>
          <w:sz w:val="28"/>
          <w:szCs w:val="28"/>
          <w:lang w:val="en-US"/>
        </w:rPr>
        <w:t>URL</w:t>
      </w:r>
      <w:r w:rsidR="00053895" w:rsidRPr="0019111A">
        <w:rPr>
          <w:sz w:val="28"/>
          <w:szCs w:val="28"/>
        </w:rPr>
        <w:t xml:space="preserve">: </w:t>
      </w:r>
      <w:hyperlink r:id="rId20" w:history="1">
        <w:r w:rsidR="00053895" w:rsidRPr="0019111A">
          <w:rPr>
            <w:sz w:val="28"/>
            <w:szCs w:val="28"/>
            <w:lang w:val="en-US"/>
          </w:rPr>
          <w:t>https</w:t>
        </w:r>
        <w:r w:rsidR="00053895" w:rsidRPr="0019111A">
          <w:rPr>
            <w:sz w:val="28"/>
            <w:szCs w:val="28"/>
          </w:rPr>
          <w:t>://</w:t>
        </w:r>
        <w:r w:rsidR="00053895" w:rsidRPr="0019111A">
          <w:rPr>
            <w:sz w:val="28"/>
            <w:szCs w:val="28"/>
            <w:lang w:val="en-US"/>
          </w:rPr>
          <w:t>ods</w:t>
        </w:r>
        <w:r w:rsidR="00053895" w:rsidRPr="0019111A">
          <w:rPr>
            <w:sz w:val="28"/>
            <w:szCs w:val="28"/>
          </w:rPr>
          <w:t>.</w:t>
        </w:r>
        <w:r w:rsidR="00053895" w:rsidRPr="0019111A">
          <w:rPr>
            <w:sz w:val="28"/>
            <w:szCs w:val="28"/>
            <w:lang w:val="en-US"/>
          </w:rPr>
          <w:t>ai</w:t>
        </w:r>
        <w:r w:rsidR="00053895" w:rsidRPr="0019111A">
          <w:rPr>
            <w:sz w:val="28"/>
            <w:szCs w:val="28"/>
          </w:rPr>
          <w:t>/</w:t>
        </w:r>
        <w:r w:rsidR="00053895" w:rsidRPr="0019111A">
          <w:rPr>
            <w:sz w:val="28"/>
            <w:szCs w:val="28"/>
            <w:lang w:val="en-US"/>
          </w:rPr>
          <w:t>tracks</w:t>
        </w:r>
        <w:r w:rsidR="00053895" w:rsidRPr="0019111A">
          <w:rPr>
            <w:sz w:val="28"/>
            <w:szCs w:val="28"/>
          </w:rPr>
          <w:t>/</w:t>
        </w:r>
        <w:r w:rsidR="00053895" w:rsidRPr="0019111A">
          <w:rPr>
            <w:sz w:val="28"/>
            <w:szCs w:val="28"/>
            <w:lang w:val="en-US"/>
          </w:rPr>
          <w:t>uplift</w:t>
        </w:r>
        <w:r w:rsidR="00053895" w:rsidRPr="0019111A">
          <w:rPr>
            <w:sz w:val="28"/>
            <w:szCs w:val="28"/>
          </w:rPr>
          <w:t>-</w:t>
        </w:r>
        <w:r w:rsidR="00053895" w:rsidRPr="0019111A">
          <w:rPr>
            <w:sz w:val="28"/>
            <w:szCs w:val="28"/>
            <w:lang w:val="en-US"/>
          </w:rPr>
          <w:t>modelling</w:t>
        </w:r>
        <w:r w:rsidR="00053895" w:rsidRPr="0019111A">
          <w:rPr>
            <w:sz w:val="28"/>
            <w:szCs w:val="28"/>
          </w:rPr>
          <w:t>-</w:t>
        </w:r>
        <w:r w:rsidR="00053895" w:rsidRPr="0019111A">
          <w:rPr>
            <w:sz w:val="28"/>
            <w:szCs w:val="28"/>
            <w:lang w:val="en-US"/>
          </w:rPr>
          <w:t>course</w:t>
        </w:r>
      </w:hyperlink>
    </w:p>
    <w:p w14:paraId="004D41C7" w14:textId="274D6A41" w:rsidR="00053895" w:rsidRPr="0019111A" w:rsidRDefault="009E7DD1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</w:rPr>
      </w:pPr>
      <w:bookmarkStart w:id="62" w:name="_Hlk136516417"/>
      <w:bookmarkEnd w:id="61"/>
      <w:r w:rsidRPr="009E7DD1">
        <w:rPr>
          <w:sz w:val="28"/>
          <w:szCs w:val="28"/>
        </w:rPr>
        <w:t xml:space="preserve"> </w:t>
      </w:r>
      <w:r w:rsidR="00053895" w:rsidRPr="0019111A">
        <w:rPr>
          <w:sz w:val="28"/>
          <w:szCs w:val="28"/>
        </w:rPr>
        <w:t xml:space="preserve">Введение в </w:t>
      </w:r>
      <w:r w:rsidR="00053895" w:rsidRPr="0019111A">
        <w:rPr>
          <w:sz w:val="28"/>
          <w:szCs w:val="28"/>
          <w:lang w:val="en-US"/>
        </w:rPr>
        <w:t>Uplift</w:t>
      </w:r>
      <w:r w:rsidR="00053895" w:rsidRPr="0019111A">
        <w:rPr>
          <w:sz w:val="28"/>
          <w:szCs w:val="28"/>
        </w:rPr>
        <w:t xml:space="preserve"> – </w:t>
      </w:r>
      <w:r w:rsidR="00053895" w:rsidRPr="0019111A">
        <w:rPr>
          <w:sz w:val="28"/>
          <w:szCs w:val="28"/>
          <w:lang w:val="en-US"/>
        </w:rPr>
        <w:t>URL</w:t>
      </w:r>
      <w:r w:rsidR="00053895" w:rsidRPr="0019111A">
        <w:rPr>
          <w:sz w:val="28"/>
          <w:szCs w:val="28"/>
        </w:rPr>
        <w:t xml:space="preserve">: </w:t>
      </w:r>
      <w:hyperlink r:id="rId21" w:history="1">
        <w:r w:rsidR="00053895" w:rsidRPr="0019111A">
          <w:rPr>
            <w:sz w:val="28"/>
            <w:szCs w:val="28"/>
            <w:lang w:val="en-US"/>
          </w:rPr>
          <w:t>https</w:t>
        </w:r>
        <w:r w:rsidR="00053895" w:rsidRPr="0019111A">
          <w:rPr>
            <w:sz w:val="28"/>
            <w:szCs w:val="28"/>
          </w:rPr>
          <w:t>://</w:t>
        </w:r>
        <w:r w:rsidR="00053895" w:rsidRPr="0019111A">
          <w:rPr>
            <w:sz w:val="28"/>
            <w:szCs w:val="28"/>
            <w:lang w:val="en-US"/>
          </w:rPr>
          <w:t>newtechaudit</w:t>
        </w:r>
        <w:r w:rsidR="00053895" w:rsidRPr="0019111A">
          <w:rPr>
            <w:sz w:val="28"/>
            <w:szCs w:val="28"/>
          </w:rPr>
          <w:t>.</w:t>
        </w:r>
        <w:r w:rsidR="00053895" w:rsidRPr="0019111A">
          <w:rPr>
            <w:sz w:val="28"/>
            <w:szCs w:val="28"/>
            <w:lang w:val="en-US"/>
          </w:rPr>
          <w:t>ru</w:t>
        </w:r>
        <w:r w:rsidR="00053895" w:rsidRPr="0019111A">
          <w:rPr>
            <w:sz w:val="28"/>
            <w:szCs w:val="28"/>
          </w:rPr>
          <w:t>/</w:t>
        </w:r>
        <w:r w:rsidR="00053895" w:rsidRPr="0019111A">
          <w:rPr>
            <w:sz w:val="28"/>
            <w:szCs w:val="28"/>
            <w:lang w:val="en-US"/>
          </w:rPr>
          <w:t>vvedenie</w:t>
        </w:r>
        <w:r w:rsidR="00053895" w:rsidRPr="0019111A">
          <w:rPr>
            <w:sz w:val="28"/>
            <w:szCs w:val="28"/>
          </w:rPr>
          <w:t>-</w:t>
        </w:r>
        <w:r w:rsidR="00053895" w:rsidRPr="0019111A">
          <w:rPr>
            <w:sz w:val="28"/>
            <w:szCs w:val="28"/>
            <w:lang w:val="en-US"/>
          </w:rPr>
          <w:t>v</w:t>
        </w:r>
        <w:r w:rsidR="00053895" w:rsidRPr="0019111A">
          <w:rPr>
            <w:sz w:val="28"/>
            <w:szCs w:val="28"/>
          </w:rPr>
          <w:t>-</w:t>
        </w:r>
        <w:r w:rsidR="00053895" w:rsidRPr="0019111A">
          <w:rPr>
            <w:sz w:val="28"/>
            <w:szCs w:val="28"/>
            <w:lang w:val="en-US"/>
          </w:rPr>
          <w:t>uplift</w:t>
        </w:r>
        <w:r w:rsidR="00053895" w:rsidRPr="0019111A">
          <w:rPr>
            <w:sz w:val="28"/>
            <w:szCs w:val="28"/>
          </w:rPr>
          <w:t>-</w:t>
        </w:r>
        <w:r w:rsidR="00053895" w:rsidRPr="0019111A">
          <w:rPr>
            <w:sz w:val="28"/>
            <w:szCs w:val="28"/>
            <w:lang w:val="en-US"/>
          </w:rPr>
          <w:t>modelirovanie</w:t>
        </w:r>
        <w:r w:rsidR="00053895" w:rsidRPr="0019111A">
          <w:rPr>
            <w:sz w:val="28"/>
            <w:szCs w:val="28"/>
          </w:rPr>
          <w:t>/</w:t>
        </w:r>
      </w:hyperlink>
    </w:p>
    <w:p w14:paraId="43533343" w14:textId="5FF1FA0E" w:rsidR="00053895" w:rsidRPr="009E7DD1" w:rsidRDefault="009E7DD1" w:rsidP="0019111A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</w:rPr>
      </w:pPr>
      <w:bookmarkStart w:id="63" w:name="_Hlk136516429"/>
      <w:bookmarkEnd w:id="62"/>
      <w:r w:rsidRPr="009E7DD1">
        <w:rPr>
          <w:sz w:val="28"/>
          <w:szCs w:val="28"/>
        </w:rPr>
        <w:t xml:space="preserve"> </w:t>
      </w:r>
      <w:r w:rsidR="00053895" w:rsidRPr="009E7DD1">
        <w:rPr>
          <w:sz w:val="28"/>
          <w:szCs w:val="28"/>
        </w:rPr>
        <w:t xml:space="preserve">Продвинутые методы </w:t>
      </w:r>
      <w:r w:rsidR="00053895" w:rsidRPr="0019111A">
        <w:rPr>
          <w:sz w:val="28"/>
          <w:szCs w:val="28"/>
          <w:lang w:val="en-US"/>
        </w:rPr>
        <w:t>Uplift</w:t>
      </w:r>
      <w:r w:rsidR="00053895" w:rsidRPr="009E7DD1">
        <w:rPr>
          <w:sz w:val="28"/>
          <w:szCs w:val="28"/>
        </w:rPr>
        <w:t xml:space="preserve">-моделирования – </w:t>
      </w:r>
      <w:r w:rsidR="00053895" w:rsidRPr="0019111A">
        <w:rPr>
          <w:sz w:val="28"/>
          <w:szCs w:val="28"/>
          <w:lang w:val="en-US"/>
        </w:rPr>
        <w:t>URL</w:t>
      </w:r>
      <w:r w:rsidR="00053895" w:rsidRPr="009E7DD1">
        <w:rPr>
          <w:sz w:val="28"/>
          <w:szCs w:val="28"/>
        </w:rPr>
        <w:t xml:space="preserve">: </w:t>
      </w:r>
      <w:hyperlink r:id="rId22" w:history="1">
        <w:r w:rsidR="002E7742" w:rsidRPr="0019111A">
          <w:rPr>
            <w:sz w:val="28"/>
            <w:szCs w:val="28"/>
            <w:lang w:val="en-US"/>
          </w:rPr>
          <w:t>https</w:t>
        </w:r>
        <w:r w:rsidR="002E7742" w:rsidRPr="009E7DD1">
          <w:rPr>
            <w:sz w:val="28"/>
            <w:szCs w:val="28"/>
          </w:rPr>
          <w:t>://</w:t>
        </w:r>
        <w:r w:rsidR="002E7742" w:rsidRPr="0019111A">
          <w:rPr>
            <w:sz w:val="28"/>
            <w:szCs w:val="28"/>
            <w:lang w:val="en-US"/>
          </w:rPr>
          <w:t>habr</w:t>
        </w:r>
        <w:r w:rsidR="002E7742" w:rsidRPr="009E7DD1">
          <w:rPr>
            <w:sz w:val="28"/>
            <w:szCs w:val="28"/>
          </w:rPr>
          <w:t>.</w:t>
        </w:r>
        <w:r w:rsidR="002E7742" w:rsidRPr="0019111A">
          <w:rPr>
            <w:sz w:val="28"/>
            <w:szCs w:val="28"/>
            <w:lang w:val="en-US"/>
          </w:rPr>
          <w:t>com</w:t>
        </w:r>
        <w:r w:rsidR="002E7742" w:rsidRPr="009E7DD1">
          <w:rPr>
            <w:sz w:val="28"/>
            <w:szCs w:val="28"/>
          </w:rPr>
          <w:t>/</w:t>
        </w:r>
        <w:r w:rsidR="002E7742" w:rsidRPr="0019111A">
          <w:rPr>
            <w:sz w:val="28"/>
            <w:szCs w:val="28"/>
            <w:lang w:val="en-US"/>
          </w:rPr>
          <w:t>ru</w:t>
        </w:r>
        <w:r w:rsidR="002E7742" w:rsidRPr="009E7DD1">
          <w:rPr>
            <w:sz w:val="28"/>
            <w:szCs w:val="28"/>
          </w:rPr>
          <w:t>/</w:t>
        </w:r>
        <w:r w:rsidR="002E7742" w:rsidRPr="0019111A">
          <w:rPr>
            <w:sz w:val="28"/>
            <w:szCs w:val="28"/>
            <w:lang w:val="en-US"/>
          </w:rPr>
          <w:t>companies</w:t>
        </w:r>
        <w:r w:rsidR="002E7742" w:rsidRPr="009E7DD1">
          <w:rPr>
            <w:sz w:val="28"/>
            <w:szCs w:val="28"/>
          </w:rPr>
          <w:t>/</w:t>
        </w:r>
        <w:r w:rsidR="002E7742" w:rsidRPr="0019111A">
          <w:rPr>
            <w:sz w:val="28"/>
            <w:szCs w:val="28"/>
            <w:lang w:val="en-US"/>
          </w:rPr>
          <w:t>glowbyte</w:t>
        </w:r>
        <w:r w:rsidR="002E7742" w:rsidRPr="009E7DD1">
          <w:rPr>
            <w:sz w:val="28"/>
            <w:szCs w:val="28"/>
          </w:rPr>
          <w:t>/</w:t>
        </w:r>
        <w:r w:rsidR="002E7742" w:rsidRPr="0019111A">
          <w:rPr>
            <w:sz w:val="28"/>
            <w:szCs w:val="28"/>
            <w:lang w:val="en-US"/>
          </w:rPr>
          <w:t>articles</w:t>
        </w:r>
        <w:r w:rsidR="002E7742" w:rsidRPr="009E7DD1">
          <w:rPr>
            <w:sz w:val="28"/>
            <w:szCs w:val="28"/>
          </w:rPr>
          <w:t>/686398/</w:t>
        </w:r>
      </w:hyperlink>
    </w:p>
    <w:p w14:paraId="16D8A13F" w14:textId="4E4D1F72" w:rsidR="00042F02" w:rsidRPr="009E7DD1" w:rsidRDefault="00042F02" w:rsidP="00042F02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r w:rsidRPr="009E7DD1">
        <w:rPr>
          <w:sz w:val="28"/>
          <w:szCs w:val="28"/>
        </w:rPr>
        <w:lastRenderedPageBreak/>
        <w:t xml:space="preserve"> </w:t>
      </w:r>
      <w:r w:rsidR="00D27B46" w:rsidRPr="00D27B46">
        <w:rPr>
          <w:sz w:val="28"/>
          <w:szCs w:val="28"/>
        </w:rPr>
        <w:t xml:space="preserve">Ян Лекун. Как учится машина. Революция в области нейронных сетей и глубокого обучения // </w:t>
      </w:r>
      <w:r w:rsidR="00D27B46">
        <w:rPr>
          <w:sz w:val="28"/>
          <w:szCs w:val="28"/>
        </w:rPr>
        <w:t xml:space="preserve">пер. с анг. </w:t>
      </w:r>
      <w:r w:rsidR="00D27B46" w:rsidRPr="00D27B46">
        <w:rPr>
          <w:sz w:val="28"/>
          <w:szCs w:val="28"/>
        </w:rPr>
        <w:t>Е. Арсеновой</w:t>
      </w:r>
      <w:r w:rsidR="00D27B46">
        <w:rPr>
          <w:sz w:val="28"/>
          <w:szCs w:val="28"/>
        </w:rPr>
        <w:t xml:space="preserve"> - </w:t>
      </w:r>
      <w:r w:rsidR="00D27B46" w:rsidRPr="00D27B46">
        <w:rPr>
          <w:sz w:val="28"/>
          <w:szCs w:val="28"/>
        </w:rPr>
        <w:t>© ООО «Альпина ПРО» - 2021</w:t>
      </w:r>
    </w:p>
    <w:p w14:paraId="6BECFCA6" w14:textId="3007A556" w:rsidR="001F1A7F" w:rsidRDefault="00D27B46" w:rsidP="0028312A">
      <w:pPr>
        <w:pStyle w:val="a5"/>
        <w:numPr>
          <w:ilvl w:val="0"/>
          <w:numId w:val="1"/>
        </w:numPr>
        <w:tabs>
          <w:tab w:val="left" w:pos="547"/>
        </w:tabs>
        <w:spacing w:line="360" w:lineRule="auto"/>
        <w:ind w:right="432"/>
        <w:jc w:val="both"/>
        <w:rPr>
          <w:sz w:val="28"/>
          <w:szCs w:val="28"/>
        </w:rPr>
      </w:pPr>
      <w:r w:rsidRPr="00D27B46">
        <w:rPr>
          <w:sz w:val="28"/>
          <w:szCs w:val="28"/>
          <w:lang w:val="en-US"/>
        </w:rPr>
        <w:t xml:space="preserve"> Mouloud Belbahri, Alejandro Murua, Olivier Gandouet, and Vahid Partovi Nia. </w:t>
      </w:r>
      <w:r w:rsidRPr="00D27B46">
        <w:rPr>
          <w:sz w:val="28"/>
          <w:szCs w:val="28"/>
        </w:rPr>
        <w:t>Qini-based uplift regression</w:t>
      </w:r>
      <w:r>
        <w:rPr>
          <w:sz w:val="28"/>
          <w:szCs w:val="28"/>
          <w:lang w:val="en-US"/>
        </w:rPr>
        <w:t xml:space="preserve"> // </w:t>
      </w:r>
      <w:r w:rsidRPr="00D27B46">
        <w:rPr>
          <w:sz w:val="28"/>
          <w:szCs w:val="28"/>
        </w:rPr>
        <w:t xml:space="preserve">arXiv </w:t>
      </w:r>
      <w:r>
        <w:rPr>
          <w:sz w:val="28"/>
          <w:szCs w:val="28"/>
          <w:lang w:val="en-US"/>
        </w:rPr>
        <w:t xml:space="preserve">– 2019 </w:t>
      </w:r>
      <w:r w:rsidR="0028312A">
        <w:rPr>
          <w:sz w:val="28"/>
          <w:szCs w:val="28"/>
          <w:lang w:val="en-US"/>
        </w:rPr>
        <w:t>– URL:</w:t>
      </w:r>
      <w:r w:rsidR="0028312A" w:rsidRPr="0028312A">
        <w:rPr>
          <w:sz w:val="28"/>
          <w:szCs w:val="28"/>
        </w:rPr>
        <w:t xml:space="preserve"> </w:t>
      </w:r>
      <w:r w:rsidR="0028312A" w:rsidRPr="00D27B46">
        <w:rPr>
          <w:sz w:val="28"/>
          <w:szCs w:val="28"/>
        </w:rPr>
        <w:t>arXiv:1911.12474, 2019.</w:t>
      </w:r>
      <w:bookmarkEnd w:id="63"/>
    </w:p>
    <w:p w14:paraId="3791B81C" w14:textId="7F5C3A46" w:rsidR="0028312A" w:rsidRPr="0028312A" w:rsidRDefault="0028312A" w:rsidP="0028312A">
      <w:pPr>
        <w:pStyle w:val="a5"/>
        <w:numPr>
          <w:ilvl w:val="0"/>
          <w:numId w:val="1"/>
        </w:numPr>
        <w:tabs>
          <w:tab w:val="left" w:pos="547"/>
        </w:tabs>
        <w:spacing w:line="360" w:lineRule="auto"/>
        <w:ind w:right="43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28312A">
        <w:rPr>
          <w:sz w:val="28"/>
          <w:szCs w:val="28"/>
          <w:lang w:val="en-US"/>
        </w:rPr>
        <w:t>StefanWager and Susan Athey. Estimation and inference of heterogeneous treatment e</w:t>
      </w:r>
      <w:r>
        <w:rPr>
          <w:rFonts w:ascii="Cambria Math" w:hAnsi="Cambria Math" w:cs="Cambria Math"/>
          <w:sz w:val="28"/>
          <w:szCs w:val="28"/>
          <w:lang w:val="en-US"/>
        </w:rPr>
        <w:t>ff</w:t>
      </w:r>
      <w:r w:rsidRPr="0028312A">
        <w:rPr>
          <w:sz w:val="28"/>
          <w:szCs w:val="28"/>
          <w:lang w:val="en-US"/>
        </w:rPr>
        <w:t>ects</w:t>
      </w:r>
      <w:r>
        <w:rPr>
          <w:sz w:val="28"/>
          <w:szCs w:val="28"/>
          <w:lang w:val="en-US"/>
        </w:rPr>
        <w:t xml:space="preserve"> </w:t>
      </w:r>
      <w:r w:rsidRPr="0028312A">
        <w:rPr>
          <w:sz w:val="28"/>
          <w:szCs w:val="28"/>
          <w:lang w:val="en-US"/>
        </w:rPr>
        <w:t>using random forests</w:t>
      </w:r>
      <w:r>
        <w:rPr>
          <w:sz w:val="28"/>
          <w:szCs w:val="28"/>
          <w:lang w:val="en-US"/>
        </w:rPr>
        <w:t xml:space="preserve"> //</w:t>
      </w:r>
      <w:r w:rsidRPr="0028312A">
        <w:rPr>
          <w:sz w:val="28"/>
          <w:szCs w:val="28"/>
          <w:lang w:val="en-US"/>
        </w:rPr>
        <w:t xml:space="preserve"> arXiv</w:t>
      </w:r>
      <w:r>
        <w:rPr>
          <w:sz w:val="28"/>
          <w:szCs w:val="28"/>
          <w:lang w:val="en-US"/>
        </w:rPr>
        <w:t xml:space="preserve"> – 2015 – URL: </w:t>
      </w:r>
      <w:r w:rsidRPr="0028312A">
        <w:rPr>
          <w:sz w:val="28"/>
          <w:szCs w:val="28"/>
          <w:lang w:val="en-US"/>
        </w:rPr>
        <w:t>arXiv:1510.04342, 2015.</w:t>
      </w:r>
    </w:p>
    <w:p w14:paraId="7DA56682" w14:textId="77777777" w:rsidR="0004084C" w:rsidRPr="00D27B46" w:rsidRDefault="0004084C" w:rsidP="00EB46A7">
      <w:pPr>
        <w:tabs>
          <w:tab w:val="left" w:pos="547"/>
        </w:tabs>
        <w:spacing w:line="360" w:lineRule="auto"/>
        <w:ind w:left="116" w:right="430"/>
        <w:jc w:val="both"/>
        <w:rPr>
          <w:lang w:val="en-US"/>
        </w:rPr>
      </w:pPr>
    </w:p>
    <w:sectPr w:rsidR="0004084C" w:rsidRPr="00D27B46" w:rsidSect="008F7E96">
      <w:pgSz w:w="11910" w:h="16840"/>
      <w:pgMar w:top="1020" w:right="700" w:bottom="280" w:left="130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33C2" w14:textId="77777777" w:rsidR="00A40130" w:rsidRDefault="00A40130">
      <w:r>
        <w:separator/>
      </w:r>
    </w:p>
  </w:endnote>
  <w:endnote w:type="continuationSeparator" w:id="0">
    <w:p w14:paraId="1BA8BB11" w14:textId="77777777" w:rsidR="00A40130" w:rsidRDefault="00A4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520703"/>
      <w:docPartObj>
        <w:docPartGallery w:val="Page Numbers (Bottom of Page)"/>
        <w:docPartUnique/>
      </w:docPartObj>
    </w:sdtPr>
    <w:sdtContent>
      <w:p w14:paraId="3334E89E" w14:textId="0A697BC1" w:rsidR="0094575D" w:rsidRDefault="009457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269E0E" w14:textId="77777777" w:rsidR="0094575D" w:rsidRDefault="009457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14F3E" w14:textId="77777777" w:rsidR="00A40130" w:rsidRDefault="00A40130">
      <w:r>
        <w:separator/>
      </w:r>
    </w:p>
  </w:footnote>
  <w:footnote w:type="continuationSeparator" w:id="0">
    <w:p w14:paraId="43F352A3" w14:textId="77777777" w:rsidR="00A40130" w:rsidRDefault="00A40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99F"/>
    <w:multiLevelType w:val="hybridMultilevel"/>
    <w:tmpl w:val="AABA4BCC"/>
    <w:lvl w:ilvl="0" w:tplc="44B8A5F8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A20AD062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E3B41BA4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C5D28FC6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35346CD8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022C8AF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1812D82E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FF4A4236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901C2272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" w15:restartNumberingAfterBreak="0">
    <w:nsid w:val="086C5539"/>
    <w:multiLevelType w:val="hybridMultilevel"/>
    <w:tmpl w:val="43E874D6"/>
    <w:lvl w:ilvl="0" w:tplc="B3A2FB54">
      <w:start w:val="1"/>
      <w:numFmt w:val="decimal"/>
      <w:lvlText w:val="%1."/>
      <w:lvlJc w:val="left"/>
      <w:pPr>
        <w:ind w:left="117" w:hanging="338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48D44CBC">
      <w:numFmt w:val="bullet"/>
      <w:lvlText w:val="•"/>
      <w:lvlJc w:val="left"/>
      <w:pPr>
        <w:ind w:left="1098" w:hanging="338"/>
      </w:pPr>
      <w:rPr>
        <w:rFonts w:hint="default"/>
        <w:lang w:val="ru-RU" w:eastAsia="en-US" w:bidi="ar-SA"/>
      </w:rPr>
    </w:lvl>
    <w:lvl w:ilvl="2" w:tplc="316EAC26">
      <w:numFmt w:val="bullet"/>
      <w:lvlText w:val="•"/>
      <w:lvlJc w:val="left"/>
      <w:pPr>
        <w:ind w:left="2077" w:hanging="338"/>
      </w:pPr>
      <w:rPr>
        <w:rFonts w:hint="default"/>
        <w:lang w:val="ru-RU" w:eastAsia="en-US" w:bidi="ar-SA"/>
      </w:rPr>
    </w:lvl>
    <w:lvl w:ilvl="3" w:tplc="D8ACE8F8">
      <w:numFmt w:val="bullet"/>
      <w:lvlText w:val="•"/>
      <w:lvlJc w:val="left"/>
      <w:pPr>
        <w:ind w:left="3055" w:hanging="338"/>
      </w:pPr>
      <w:rPr>
        <w:rFonts w:hint="default"/>
        <w:lang w:val="ru-RU" w:eastAsia="en-US" w:bidi="ar-SA"/>
      </w:rPr>
    </w:lvl>
    <w:lvl w:ilvl="4" w:tplc="FFEEF5A6">
      <w:numFmt w:val="bullet"/>
      <w:lvlText w:val="•"/>
      <w:lvlJc w:val="left"/>
      <w:pPr>
        <w:ind w:left="4034" w:hanging="338"/>
      </w:pPr>
      <w:rPr>
        <w:rFonts w:hint="default"/>
        <w:lang w:val="ru-RU" w:eastAsia="en-US" w:bidi="ar-SA"/>
      </w:rPr>
    </w:lvl>
    <w:lvl w:ilvl="5" w:tplc="93A0EC4E">
      <w:numFmt w:val="bullet"/>
      <w:lvlText w:val="•"/>
      <w:lvlJc w:val="left"/>
      <w:pPr>
        <w:ind w:left="5012" w:hanging="338"/>
      </w:pPr>
      <w:rPr>
        <w:rFonts w:hint="default"/>
        <w:lang w:val="ru-RU" w:eastAsia="en-US" w:bidi="ar-SA"/>
      </w:rPr>
    </w:lvl>
    <w:lvl w:ilvl="6" w:tplc="322E5B14">
      <w:numFmt w:val="bullet"/>
      <w:lvlText w:val="•"/>
      <w:lvlJc w:val="left"/>
      <w:pPr>
        <w:ind w:left="5991" w:hanging="338"/>
      </w:pPr>
      <w:rPr>
        <w:rFonts w:hint="default"/>
        <w:lang w:val="ru-RU" w:eastAsia="en-US" w:bidi="ar-SA"/>
      </w:rPr>
    </w:lvl>
    <w:lvl w:ilvl="7" w:tplc="9C90C65C">
      <w:numFmt w:val="bullet"/>
      <w:lvlText w:val="•"/>
      <w:lvlJc w:val="left"/>
      <w:pPr>
        <w:ind w:left="6969" w:hanging="338"/>
      </w:pPr>
      <w:rPr>
        <w:rFonts w:hint="default"/>
        <w:lang w:val="ru-RU" w:eastAsia="en-US" w:bidi="ar-SA"/>
      </w:rPr>
    </w:lvl>
    <w:lvl w:ilvl="8" w:tplc="47EA494C">
      <w:numFmt w:val="bullet"/>
      <w:lvlText w:val="•"/>
      <w:lvlJc w:val="left"/>
      <w:pPr>
        <w:ind w:left="7948" w:hanging="338"/>
      </w:pPr>
      <w:rPr>
        <w:rFonts w:hint="default"/>
        <w:lang w:val="ru-RU" w:eastAsia="en-US" w:bidi="ar-SA"/>
      </w:rPr>
    </w:lvl>
  </w:abstractNum>
  <w:abstractNum w:abstractNumId="2" w15:restartNumberingAfterBreak="0">
    <w:nsid w:val="08A24DC3"/>
    <w:multiLevelType w:val="multilevel"/>
    <w:tmpl w:val="D632B31E"/>
    <w:lvl w:ilvl="0">
      <w:start w:val="1"/>
      <w:numFmt w:val="decimal"/>
      <w:lvlText w:val="%1"/>
      <w:lvlJc w:val="left"/>
      <w:pPr>
        <w:ind w:left="3013" w:hanging="6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013" w:hanging="622"/>
        <w:jc w:val="right"/>
      </w:pPr>
      <w:rPr>
        <w:rFonts w:hint="default"/>
        <w:spacing w:val="-1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766" w:hanging="835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125" w:hanging="8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08" w:hanging="8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1" w:hanging="8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4" w:hanging="8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57" w:hanging="8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9" w:hanging="835"/>
      </w:pPr>
      <w:rPr>
        <w:rFonts w:hint="default"/>
        <w:lang w:val="ru-RU" w:eastAsia="en-US" w:bidi="ar-SA"/>
      </w:rPr>
    </w:lvl>
  </w:abstractNum>
  <w:abstractNum w:abstractNumId="3" w15:restartNumberingAfterBreak="0">
    <w:nsid w:val="0A737CB8"/>
    <w:multiLevelType w:val="hybridMultilevel"/>
    <w:tmpl w:val="E2FA4522"/>
    <w:lvl w:ilvl="0" w:tplc="B85410BE">
      <w:start w:val="1"/>
      <w:numFmt w:val="decimal"/>
      <w:lvlText w:val="%1."/>
      <w:lvlJc w:val="left"/>
      <w:pPr>
        <w:ind w:left="117" w:hanging="313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CC6E3F1C">
      <w:numFmt w:val="bullet"/>
      <w:lvlText w:val="•"/>
      <w:lvlJc w:val="left"/>
      <w:pPr>
        <w:ind w:left="1098" w:hanging="313"/>
      </w:pPr>
      <w:rPr>
        <w:rFonts w:hint="default"/>
        <w:lang w:val="ru-RU" w:eastAsia="en-US" w:bidi="ar-SA"/>
      </w:rPr>
    </w:lvl>
    <w:lvl w:ilvl="2" w:tplc="8C2E4D28">
      <w:numFmt w:val="bullet"/>
      <w:lvlText w:val="•"/>
      <w:lvlJc w:val="left"/>
      <w:pPr>
        <w:ind w:left="2077" w:hanging="313"/>
      </w:pPr>
      <w:rPr>
        <w:rFonts w:hint="default"/>
        <w:lang w:val="ru-RU" w:eastAsia="en-US" w:bidi="ar-SA"/>
      </w:rPr>
    </w:lvl>
    <w:lvl w:ilvl="3" w:tplc="48963336">
      <w:numFmt w:val="bullet"/>
      <w:lvlText w:val="•"/>
      <w:lvlJc w:val="left"/>
      <w:pPr>
        <w:ind w:left="3055" w:hanging="313"/>
      </w:pPr>
      <w:rPr>
        <w:rFonts w:hint="default"/>
        <w:lang w:val="ru-RU" w:eastAsia="en-US" w:bidi="ar-SA"/>
      </w:rPr>
    </w:lvl>
    <w:lvl w:ilvl="4" w:tplc="1908C19E">
      <w:numFmt w:val="bullet"/>
      <w:lvlText w:val="•"/>
      <w:lvlJc w:val="left"/>
      <w:pPr>
        <w:ind w:left="4034" w:hanging="313"/>
      </w:pPr>
      <w:rPr>
        <w:rFonts w:hint="default"/>
        <w:lang w:val="ru-RU" w:eastAsia="en-US" w:bidi="ar-SA"/>
      </w:rPr>
    </w:lvl>
    <w:lvl w:ilvl="5" w:tplc="85E40FCE">
      <w:numFmt w:val="bullet"/>
      <w:lvlText w:val="•"/>
      <w:lvlJc w:val="left"/>
      <w:pPr>
        <w:ind w:left="5012" w:hanging="313"/>
      </w:pPr>
      <w:rPr>
        <w:rFonts w:hint="default"/>
        <w:lang w:val="ru-RU" w:eastAsia="en-US" w:bidi="ar-SA"/>
      </w:rPr>
    </w:lvl>
    <w:lvl w:ilvl="6" w:tplc="A3522EBA">
      <w:numFmt w:val="bullet"/>
      <w:lvlText w:val="•"/>
      <w:lvlJc w:val="left"/>
      <w:pPr>
        <w:ind w:left="5991" w:hanging="313"/>
      </w:pPr>
      <w:rPr>
        <w:rFonts w:hint="default"/>
        <w:lang w:val="ru-RU" w:eastAsia="en-US" w:bidi="ar-SA"/>
      </w:rPr>
    </w:lvl>
    <w:lvl w:ilvl="7" w:tplc="F620D214">
      <w:numFmt w:val="bullet"/>
      <w:lvlText w:val="•"/>
      <w:lvlJc w:val="left"/>
      <w:pPr>
        <w:ind w:left="6969" w:hanging="313"/>
      </w:pPr>
      <w:rPr>
        <w:rFonts w:hint="default"/>
        <w:lang w:val="ru-RU" w:eastAsia="en-US" w:bidi="ar-SA"/>
      </w:rPr>
    </w:lvl>
    <w:lvl w:ilvl="8" w:tplc="CAB0504E">
      <w:numFmt w:val="bullet"/>
      <w:lvlText w:val="•"/>
      <w:lvlJc w:val="left"/>
      <w:pPr>
        <w:ind w:left="7948" w:hanging="313"/>
      </w:pPr>
      <w:rPr>
        <w:rFonts w:hint="default"/>
        <w:lang w:val="ru-RU" w:eastAsia="en-US" w:bidi="ar-SA"/>
      </w:rPr>
    </w:lvl>
  </w:abstractNum>
  <w:abstractNum w:abstractNumId="4" w15:restartNumberingAfterBreak="0">
    <w:nsid w:val="0B363B5B"/>
    <w:multiLevelType w:val="hybridMultilevel"/>
    <w:tmpl w:val="B3CE98EA"/>
    <w:lvl w:ilvl="0" w:tplc="C712A67A">
      <w:start w:val="1"/>
      <w:numFmt w:val="decimal"/>
      <w:lvlText w:val="%1."/>
      <w:lvlJc w:val="left"/>
      <w:pPr>
        <w:ind w:left="117" w:hanging="317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06DA53D2">
      <w:numFmt w:val="bullet"/>
      <w:lvlText w:val="•"/>
      <w:lvlJc w:val="left"/>
      <w:pPr>
        <w:ind w:left="1098" w:hanging="317"/>
      </w:pPr>
      <w:rPr>
        <w:rFonts w:hint="default"/>
        <w:lang w:val="ru-RU" w:eastAsia="en-US" w:bidi="ar-SA"/>
      </w:rPr>
    </w:lvl>
    <w:lvl w:ilvl="2" w:tplc="205E36C2">
      <w:numFmt w:val="bullet"/>
      <w:lvlText w:val="•"/>
      <w:lvlJc w:val="left"/>
      <w:pPr>
        <w:ind w:left="2077" w:hanging="317"/>
      </w:pPr>
      <w:rPr>
        <w:rFonts w:hint="default"/>
        <w:lang w:val="ru-RU" w:eastAsia="en-US" w:bidi="ar-SA"/>
      </w:rPr>
    </w:lvl>
    <w:lvl w:ilvl="3" w:tplc="2E48EA9C">
      <w:numFmt w:val="bullet"/>
      <w:lvlText w:val="•"/>
      <w:lvlJc w:val="left"/>
      <w:pPr>
        <w:ind w:left="3055" w:hanging="317"/>
      </w:pPr>
      <w:rPr>
        <w:rFonts w:hint="default"/>
        <w:lang w:val="ru-RU" w:eastAsia="en-US" w:bidi="ar-SA"/>
      </w:rPr>
    </w:lvl>
    <w:lvl w:ilvl="4" w:tplc="02444E76">
      <w:numFmt w:val="bullet"/>
      <w:lvlText w:val="•"/>
      <w:lvlJc w:val="left"/>
      <w:pPr>
        <w:ind w:left="4034" w:hanging="317"/>
      </w:pPr>
      <w:rPr>
        <w:rFonts w:hint="default"/>
        <w:lang w:val="ru-RU" w:eastAsia="en-US" w:bidi="ar-SA"/>
      </w:rPr>
    </w:lvl>
    <w:lvl w:ilvl="5" w:tplc="5582F5FC">
      <w:numFmt w:val="bullet"/>
      <w:lvlText w:val="•"/>
      <w:lvlJc w:val="left"/>
      <w:pPr>
        <w:ind w:left="5012" w:hanging="317"/>
      </w:pPr>
      <w:rPr>
        <w:rFonts w:hint="default"/>
        <w:lang w:val="ru-RU" w:eastAsia="en-US" w:bidi="ar-SA"/>
      </w:rPr>
    </w:lvl>
    <w:lvl w:ilvl="6" w:tplc="87680D8E">
      <w:numFmt w:val="bullet"/>
      <w:lvlText w:val="•"/>
      <w:lvlJc w:val="left"/>
      <w:pPr>
        <w:ind w:left="5991" w:hanging="317"/>
      </w:pPr>
      <w:rPr>
        <w:rFonts w:hint="default"/>
        <w:lang w:val="ru-RU" w:eastAsia="en-US" w:bidi="ar-SA"/>
      </w:rPr>
    </w:lvl>
    <w:lvl w:ilvl="7" w:tplc="61E047AE">
      <w:numFmt w:val="bullet"/>
      <w:lvlText w:val="•"/>
      <w:lvlJc w:val="left"/>
      <w:pPr>
        <w:ind w:left="6969" w:hanging="317"/>
      </w:pPr>
      <w:rPr>
        <w:rFonts w:hint="default"/>
        <w:lang w:val="ru-RU" w:eastAsia="en-US" w:bidi="ar-SA"/>
      </w:rPr>
    </w:lvl>
    <w:lvl w:ilvl="8" w:tplc="6E5E94BC">
      <w:numFmt w:val="bullet"/>
      <w:lvlText w:val="•"/>
      <w:lvlJc w:val="left"/>
      <w:pPr>
        <w:ind w:left="7948" w:hanging="317"/>
      </w:pPr>
      <w:rPr>
        <w:rFonts w:hint="default"/>
        <w:lang w:val="ru-RU" w:eastAsia="en-US" w:bidi="ar-SA"/>
      </w:rPr>
    </w:lvl>
  </w:abstractNum>
  <w:abstractNum w:abstractNumId="5" w15:restartNumberingAfterBreak="0">
    <w:nsid w:val="0FDE6731"/>
    <w:multiLevelType w:val="hybridMultilevel"/>
    <w:tmpl w:val="26702446"/>
    <w:lvl w:ilvl="0" w:tplc="D88AE524">
      <w:start w:val="1"/>
      <w:numFmt w:val="decimal"/>
      <w:lvlText w:val="%1."/>
      <w:lvlJc w:val="left"/>
      <w:pPr>
        <w:ind w:left="117" w:hanging="323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1278F0A0">
      <w:numFmt w:val="bullet"/>
      <w:lvlText w:val="•"/>
      <w:lvlJc w:val="left"/>
      <w:pPr>
        <w:ind w:left="1098" w:hanging="323"/>
      </w:pPr>
      <w:rPr>
        <w:rFonts w:hint="default"/>
        <w:lang w:val="ru-RU" w:eastAsia="en-US" w:bidi="ar-SA"/>
      </w:rPr>
    </w:lvl>
    <w:lvl w:ilvl="2" w:tplc="B7E090F0">
      <w:numFmt w:val="bullet"/>
      <w:lvlText w:val="•"/>
      <w:lvlJc w:val="left"/>
      <w:pPr>
        <w:ind w:left="2077" w:hanging="323"/>
      </w:pPr>
      <w:rPr>
        <w:rFonts w:hint="default"/>
        <w:lang w:val="ru-RU" w:eastAsia="en-US" w:bidi="ar-SA"/>
      </w:rPr>
    </w:lvl>
    <w:lvl w:ilvl="3" w:tplc="F2CE6288">
      <w:numFmt w:val="bullet"/>
      <w:lvlText w:val="•"/>
      <w:lvlJc w:val="left"/>
      <w:pPr>
        <w:ind w:left="3055" w:hanging="323"/>
      </w:pPr>
      <w:rPr>
        <w:rFonts w:hint="default"/>
        <w:lang w:val="ru-RU" w:eastAsia="en-US" w:bidi="ar-SA"/>
      </w:rPr>
    </w:lvl>
    <w:lvl w:ilvl="4" w:tplc="840AF7D8">
      <w:numFmt w:val="bullet"/>
      <w:lvlText w:val="•"/>
      <w:lvlJc w:val="left"/>
      <w:pPr>
        <w:ind w:left="4034" w:hanging="323"/>
      </w:pPr>
      <w:rPr>
        <w:rFonts w:hint="default"/>
        <w:lang w:val="ru-RU" w:eastAsia="en-US" w:bidi="ar-SA"/>
      </w:rPr>
    </w:lvl>
    <w:lvl w:ilvl="5" w:tplc="AAF2A9CC">
      <w:numFmt w:val="bullet"/>
      <w:lvlText w:val="•"/>
      <w:lvlJc w:val="left"/>
      <w:pPr>
        <w:ind w:left="5012" w:hanging="323"/>
      </w:pPr>
      <w:rPr>
        <w:rFonts w:hint="default"/>
        <w:lang w:val="ru-RU" w:eastAsia="en-US" w:bidi="ar-SA"/>
      </w:rPr>
    </w:lvl>
    <w:lvl w:ilvl="6" w:tplc="98C8DA58">
      <w:numFmt w:val="bullet"/>
      <w:lvlText w:val="•"/>
      <w:lvlJc w:val="left"/>
      <w:pPr>
        <w:ind w:left="5991" w:hanging="323"/>
      </w:pPr>
      <w:rPr>
        <w:rFonts w:hint="default"/>
        <w:lang w:val="ru-RU" w:eastAsia="en-US" w:bidi="ar-SA"/>
      </w:rPr>
    </w:lvl>
    <w:lvl w:ilvl="7" w:tplc="041882A6">
      <w:numFmt w:val="bullet"/>
      <w:lvlText w:val="•"/>
      <w:lvlJc w:val="left"/>
      <w:pPr>
        <w:ind w:left="6969" w:hanging="323"/>
      </w:pPr>
      <w:rPr>
        <w:rFonts w:hint="default"/>
        <w:lang w:val="ru-RU" w:eastAsia="en-US" w:bidi="ar-SA"/>
      </w:rPr>
    </w:lvl>
    <w:lvl w:ilvl="8" w:tplc="AD960706">
      <w:numFmt w:val="bullet"/>
      <w:lvlText w:val="•"/>
      <w:lvlJc w:val="left"/>
      <w:pPr>
        <w:ind w:left="7948" w:hanging="323"/>
      </w:pPr>
      <w:rPr>
        <w:rFonts w:hint="default"/>
        <w:lang w:val="ru-RU" w:eastAsia="en-US" w:bidi="ar-SA"/>
      </w:rPr>
    </w:lvl>
  </w:abstractNum>
  <w:abstractNum w:abstractNumId="6" w15:restartNumberingAfterBreak="0">
    <w:nsid w:val="104306CB"/>
    <w:multiLevelType w:val="hybridMultilevel"/>
    <w:tmpl w:val="A580C54C"/>
    <w:lvl w:ilvl="0" w:tplc="8DE885F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color w:val="FFF200"/>
        <w:spacing w:val="-1"/>
        <w:w w:val="101"/>
        <w:sz w:val="28"/>
        <w:szCs w:val="28"/>
        <w:lang w:val="ru-RU" w:eastAsia="en-US" w:bidi="ar-SA"/>
      </w:rPr>
    </w:lvl>
    <w:lvl w:ilvl="1" w:tplc="4AFAAED0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0660E28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ADC4AFB8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91284D92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4DF28F7E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4448CCB0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17AA158E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31E0E48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7" w15:restartNumberingAfterBreak="0">
    <w:nsid w:val="11A3503E"/>
    <w:multiLevelType w:val="hybridMultilevel"/>
    <w:tmpl w:val="1F9E5CE0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8" w15:restartNumberingAfterBreak="0">
    <w:nsid w:val="168A5560"/>
    <w:multiLevelType w:val="multilevel"/>
    <w:tmpl w:val="36D03758"/>
    <w:lvl w:ilvl="0">
      <w:start w:val="1"/>
      <w:numFmt w:val="decimal"/>
      <w:lvlText w:val="%1"/>
      <w:lvlJc w:val="left"/>
      <w:pPr>
        <w:ind w:left="3405" w:hanging="835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405" w:hanging="83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405" w:hanging="835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51" w:hanging="8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02" w:hanging="8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52" w:hanging="8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03" w:hanging="8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3" w:hanging="8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4" w:hanging="835"/>
      </w:pPr>
      <w:rPr>
        <w:rFonts w:hint="default"/>
        <w:lang w:val="ru-RU" w:eastAsia="en-US" w:bidi="ar-SA"/>
      </w:rPr>
    </w:lvl>
  </w:abstractNum>
  <w:abstractNum w:abstractNumId="9" w15:restartNumberingAfterBreak="0">
    <w:nsid w:val="18AA772D"/>
    <w:multiLevelType w:val="hybridMultilevel"/>
    <w:tmpl w:val="D3E0E8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D736D8A"/>
    <w:multiLevelType w:val="hybridMultilevel"/>
    <w:tmpl w:val="1812C5F2"/>
    <w:lvl w:ilvl="0" w:tplc="5E485536">
      <w:start w:val="1"/>
      <w:numFmt w:val="decimal"/>
      <w:lvlText w:val="%1."/>
      <w:lvlJc w:val="left"/>
      <w:pPr>
        <w:ind w:left="117" w:hanging="295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7D3CDF3A">
      <w:numFmt w:val="bullet"/>
      <w:lvlText w:val="•"/>
      <w:lvlJc w:val="left"/>
      <w:pPr>
        <w:ind w:left="1098" w:hanging="295"/>
      </w:pPr>
      <w:rPr>
        <w:rFonts w:hint="default"/>
        <w:lang w:val="ru-RU" w:eastAsia="en-US" w:bidi="ar-SA"/>
      </w:rPr>
    </w:lvl>
    <w:lvl w:ilvl="2" w:tplc="6FDE132E">
      <w:numFmt w:val="bullet"/>
      <w:lvlText w:val="•"/>
      <w:lvlJc w:val="left"/>
      <w:pPr>
        <w:ind w:left="2077" w:hanging="295"/>
      </w:pPr>
      <w:rPr>
        <w:rFonts w:hint="default"/>
        <w:lang w:val="ru-RU" w:eastAsia="en-US" w:bidi="ar-SA"/>
      </w:rPr>
    </w:lvl>
    <w:lvl w:ilvl="3" w:tplc="38F21B10">
      <w:numFmt w:val="bullet"/>
      <w:lvlText w:val="•"/>
      <w:lvlJc w:val="left"/>
      <w:pPr>
        <w:ind w:left="3055" w:hanging="295"/>
      </w:pPr>
      <w:rPr>
        <w:rFonts w:hint="default"/>
        <w:lang w:val="ru-RU" w:eastAsia="en-US" w:bidi="ar-SA"/>
      </w:rPr>
    </w:lvl>
    <w:lvl w:ilvl="4" w:tplc="A41C70E0">
      <w:numFmt w:val="bullet"/>
      <w:lvlText w:val="•"/>
      <w:lvlJc w:val="left"/>
      <w:pPr>
        <w:ind w:left="4034" w:hanging="295"/>
      </w:pPr>
      <w:rPr>
        <w:rFonts w:hint="default"/>
        <w:lang w:val="ru-RU" w:eastAsia="en-US" w:bidi="ar-SA"/>
      </w:rPr>
    </w:lvl>
    <w:lvl w:ilvl="5" w:tplc="B8EA9E80">
      <w:numFmt w:val="bullet"/>
      <w:lvlText w:val="•"/>
      <w:lvlJc w:val="left"/>
      <w:pPr>
        <w:ind w:left="5012" w:hanging="295"/>
      </w:pPr>
      <w:rPr>
        <w:rFonts w:hint="default"/>
        <w:lang w:val="ru-RU" w:eastAsia="en-US" w:bidi="ar-SA"/>
      </w:rPr>
    </w:lvl>
    <w:lvl w:ilvl="6" w:tplc="38B61212">
      <w:numFmt w:val="bullet"/>
      <w:lvlText w:val="•"/>
      <w:lvlJc w:val="left"/>
      <w:pPr>
        <w:ind w:left="5991" w:hanging="295"/>
      </w:pPr>
      <w:rPr>
        <w:rFonts w:hint="default"/>
        <w:lang w:val="ru-RU" w:eastAsia="en-US" w:bidi="ar-SA"/>
      </w:rPr>
    </w:lvl>
    <w:lvl w:ilvl="7" w:tplc="92BEEDBA">
      <w:numFmt w:val="bullet"/>
      <w:lvlText w:val="•"/>
      <w:lvlJc w:val="left"/>
      <w:pPr>
        <w:ind w:left="6969" w:hanging="295"/>
      </w:pPr>
      <w:rPr>
        <w:rFonts w:hint="default"/>
        <w:lang w:val="ru-RU" w:eastAsia="en-US" w:bidi="ar-SA"/>
      </w:rPr>
    </w:lvl>
    <w:lvl w:ilvl="8" w:tplc="9D1E1E08">
      <w:numFmt w:val="bullet"/>
      <w:lvlText w:val="•"/>
      <w:lvlJc w:val="left"/>
      <w:pPr>
        <w:ind w:left="7948" w:hanging="295"/>
      </w:pPr>
      <w:rPr>
        <w:rFonts w:hint="default"/>
        <w:lang w:val="ru-RU" w:eastAsia="en-US" w:bidi="ar-SA"/>
      </w:rPr>
    </w:lvl>
  </w:abstractNum>
  <w:abstractNum w:abstractNumId="11" w15:restartNumberingAfterBreak="0">
    <w:nsid w:val="262F0A77"/>
    <w:multiLevelType w:val="multilevel"/>
    <w:tmpl w:val="477CC4F0"/>
    <w:lvl w:ilvl="0">
      <w:start w:val="1"/>
      <w:numFmt w:val="decimal"/>
      <w:lvlText w:val="%1"/>
      <w:lvlJc w:val="left"/>
      <w:pPr>
        <w:ind w:left="554" w:hanging="437"/>
      </w:pPr>
      <w:rPr>
        <w:rFonts w:ascii="Times New Roman" w:eastAsia="Times New Roman" w:hAnsi="Times New Roman" w:cs="Times New Roman" w:hint="default"/>
        <w:w w:val="97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5" w:hanging="628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028" w:hanging="87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5" w:hanging="8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1" w:hanging="8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7" w:hanging="8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2" w:hanging="8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8" w:hanging="8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4" w:hanging="874"/>
      </w:pPr>
      <w:rPr>
        <w:rFonts w:hint="default"/>
        <w:lang w:val="ru-RU" w:eastAsia="en-US" w:bidi="ar-SA"/>
      </w:rPr>
    </w:lvl>
  </w:abstractNum>
  <w:abstractNum w:abstractNumId="12" w15:restartNumberingAfterBreak="0">
    <w:nsid w:val="2FE75B4A"/>
    <w:multiLevelType w:val="hybridMultilevel"/>
    <w:tmpl w:val="C592EA32"/>
    <w:lvl w:ilvl="0" w:tplc="4822BCBA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AC5E1CFE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9FA870C6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DA20C03E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BAC21CD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15C867C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D1F2EDDC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C6E0236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87CAC26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3" w15:restartNumberingAfterBreak="0">
    <w:nsid w:val="35704DF8"/>
    <w:multiLevelType w:val="hybridMultilevel"/>
    <w:tmpl w:val="D7BE5434"/>
    <w:lvl w:ilvl="0" w:tplc="04190001">
      <w:start w:val="1"/>
      <w:numFmt w:val="bullet"/>
      <w:lvlText w:val=""/>
      <w:lvlJc w:val="left"/>
      <w:pPr>
        <w:ind w:left="14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14" w15:restartNumberingAfterBreak="0">
    <w:nsid w:val="374505C9"/>
    <w:multiLevelType w:val="hybridMultilevel"/>
    <w:tmpl w:val="21BC8ADC"/>
    <w:lvl w:ilvl="0" w:tplc="B088EF70">
      <w:start w:val="1"/>
      <w:numFmt w:val="decimal"/>
      <w:lvlText w:val="%1."/>
      <w:lvlJc w:val="left"/>
      <w:pPr>
        <w:ind w:left="117" w:hanging="321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5C3CE95E">
      <w:numFmt w:val="bullet"/>
      <w:lvlText w:val="•"/>
      <w:lvlJc w:val="left"/>
      <w:pPr>
        <w:ind w:left="1098" w:hanging="321"/>
      </w:pPr>
      <w:rPr>
        <w:rFonts w:hint="default"/>
        <w:lang w:val="ru-RU" w:eastAsia="en-US" w:bidi="ar-SA"/>
      </w:rPr>
    </w:lvl>
    <w:lvl w:ilvl="2" w:tplc="45703300">
      <w:numFmt w:val="bullet"/>
      <w:lvlText w:val="•"/>
      <w:lvlJc w:val="left"/>
      <w:pPr>
        <w:ind w:left="2077" w:hanging="321"/>
      </w:pPr>
      <w:rPr>
        <w:rFonts w:hint="default"/>
        <w:lang w:val="ru-RU" w:eastAsia="en-US" w:bidi="ar-SA"/>
      </w:rPr>
    </w:lvl>
    <w:lvl w:ilvl="3" w:tplc="1316721E">
      <w:numFmt w:val="bullet"/>
      <w:lvlText w:val="•"/>
      <w:lvlJc w:val="left"/>
      <w:pPr>
        <w:ind w:left="3055" w:hanging="321"/>
      </w:pPr>
      <w:rPr>
        <w:rFonts w:hint="default"/>
        <w:lang w:val="ru-RU" w:eastAsia="en-US" w:bidi="ar-SA"/>
      </w:rPr>
    </w:lvl>
    <w:lvl w:ilvl="4" w:tplc="7D62ABE8">
      <w:numFmt w:val="bullet"/>
      <w:lvlText w:val="•"/>
      <w:lvlJc w:val="left"/>
      <w:pPr>
        <w:ind w:left="4034" w:hanging="321"/>
      </w:pPr>
      <w:rPr>
        <w:rFonts w:hint="default"/>
        <w:lang w:val="ru-RU" w:eastAsia="en-US" w:bidi="ar-SA"/>
      </w:rPr>
    </w:lvl>
    <w:lvl w:ilvl="5" w:tplc="9754D9E6">
      <w:numFmt w:val="bullet"/>
      <w:lvlText w:val="•"/>
      <w:lvlJc w:val="left"/>
      <w:pPr>
        <w:ind w:left="5012" w:hanging="321"/>
      </w:pPr>
      <w:rPr>
        <w:rFonts w:hint="default"/>
        <w:lang w:val="ru-RU" w:eastAsia="en-US" w:bidi="ar-SA"/>
      </w:rPr>
    </w:lvl>
    <w:lvl w:ilvl="6" w:tplc="E92850A0">
      <w:numFmt w:val="bullet"/>
      <w:lvlText w:val="•"/>
      <w:lvlJc w:val="left"/>
      <w:pPr>
        <w:ind w:left="5991" w:hanging="321"/>
      </w:pPr>
      <w:rPr>
        <w:rFonts w:hint="default"/>
        <w:lang w:val="ru-RU" w:eastAsia="en-US" w:bidi="ar-SA"/>
      </w:rPr>
    </w:lvl>
    <w:lvl w:ilvl="7" w:tplc="A04E6B7A">
      <w:numFmt w:val="bullet"/>
      <w:lvlText w:val="•"/>
      <w:lvlJc w:val="left"/>
      <w:pPr>
        <w:ind w:left="6969" w:hanging="321"/>
      </w:pPr>
      <w:rPr>
        <w:rFonts w:hint="default"/>
        <w:lang w:val="ru-RU" w:eastAsia="en-US" w:bidi="ar-SA"/>
      </w:rPr>
    </w:lvl>
    <w:lvl w:ilvl="8" w:tplc="ADEE1032">
      <w:numFmt w:val="bullet"/>
      <w:lvlText w:val="•"/>
      <w:lvlJc w:val="left"/>
      <w:pPr>
        <w:ind w:left="7948" w:hanging="321"/>
      </w:pPr>
      <w:rPr>
        <w:rFonts w:hint="default"/>
        <w:lang w:val="ru-RU" w:eastAsia="en-US" w:bidi="ar-SA"/>
      </w:rPr>
    </w:lvl>
  </w:abstractNum>
  <w:abstractNum w:abstractNumId="15" w15:restartNumberingAfterBreak="0">
    <w:nsid w:val="3BE04C7C"/>
    <w:multiLevelType w:val="hybridMultilevel"/>
    <w:tmpl w:val="D7883212"/>
    <w:lvl w:ilvl="0" w:tplc="5D60A58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267813C6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101AF1C4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7630B56E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B31226B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F0A212D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932219F4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156C5204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DD989250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6" w15:restartNumberingAfterBreak="0">
    <w:nsid w:val="3C8154D4"/>
    <w:multiLevelType w:val="hybridMultilevel"/>
    <w:tmpl w:val="004A59BE"/>
    <w:lvl w:ilvl="0" w:tplc="3D6496D2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98BCE02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60202560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3A649B22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00C24B1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9844FD00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83C0F484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054221D6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5D3E9B2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7" w15:restartNumberingAfterBreak="0">
    <w:nsid w:val="43027106"/>
    <w:multiLevelType w:val="hybridMultilevel"/>
    <w:tmpl w:val="8F9493E2"/>
    <w:lvl w:ilvl="0" w:tplc="F3F6EA2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00A035C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000C37A2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B988409C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30E2D63C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2C0FE1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B2BED566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3A2E60FE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6CF21DC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8" w15:restartNumberingAfterBreak="0">
    <w:nsid w:val="44826A20"/>
    <w:multiLevelType w:val="hybridMultilevel"/>
    <w:tmpl w:val="365CC7C6"/>
    <w:lvl w:ilvl="0" w:tplc="84C89276">
      <w:start w:val="1"/>
      <w:numFmt w:val="decimal"/>
      <w:lvlText w:val="[%1]"/>
      <w:lvlJc w:val="left"/>
      <w:pPr>
        <w:ind w:left="545" w:hanging="429"/>
      </w:pPr>
      <w:rPr>
        <w:rFonts w:ascii="Times New Roman" w:eastAsia="Times New Roman" w:hAnsi="Times New Roman" w:cs="Times New Roman" w:hint="default"/>
        <w:w w:val="88"/>
        <w:sz w:val="28"/>
        <w:szCs w:val="28"/>
        <w:lang w:val="ru-RU" w:eastAsia="en-US" w:bidi="ar-SA"/>
      </w:rPr>
    </w:lvl>
    <w:lvl w:ilvl="1" w:tplc="56322C8A">
      <w:numFmt w:val="bullet"/>
      <w:lvlText w:val="•"/>
      <w:lvlJc w:val="left"/>
      <w:pPr>
        <w:ind w:left="860" w:hanging="429"/>
      </w:pPr>
      <w:rPr>
        <w:rFonts w:hint="default"/>
        <w:lang w:val="ru-RU" w:eastAsia="en-US" w:bidi="ar-SA"/>
      </w:rPr>
    </w:lvl>
    <w:lvl w:ilvl="2" w:tplc="34AE7B1C">
      <w:numFmt w:val="bullet"/>
      <w:lvlText w:val="•"/>
      <w:lvlJc w:val="left"/>
      <w:pPr>
        <w:ind w:left="1865" w:hanging="429"/>
      </w:pPr>
      <w:rPr>
        <w:rFonts w:hint="default"/>
        <w:lang w:val="ru-RU" w:eastAsia="en-US" w:bidi="ar-SA"/>
      </w:rPr>
    </w:lvl>
    <w:lvl w:ilvl="3" w:tplc="4D4E3A6C">
      <w:numFmt w:val="bullet"/>
      <w:lvlText w:val="•"/>
      <w:lvlJc w:val="left"/>
      <w:pPr>
        <w:ind w:left="2870" w:hanging="429"/>
      </w:pPr>
      <w:rPr>
        <w:rFonts w:hint="default"/>
        <w:lang w:val="ru-RU" w:eastAsia="en-US" w:bidi="ar-SA"/>
      </w:rPr>
    </w:lvl>
    <w:lvl w:ilvl="4" w:tplc="9A6EE7B6">
      <w:numFmt w:val="bullet"/>
      <w:lvlText w:val="•"/>
      <w:lvlJc w:val="left"/>
      <w:pPr>
        <w:ind w:left="3875" w:hanging="429"/>
      </w:pPr>
      <w:rPr>
        <w:rFonts w:hint="default"/>
        <w:lang w:val="ru-RU" w:eastAsia="en-US" w:bidi="ar-SA"/>
      </w:rPr>
    </w:lvl>
    <w:lvl w:ilvl="5" w:tplc="DDBE5C18">
      <w:numFmt w:val="bullet"/>
      <w:lvlText w:val="•"/>
      <w:lvlJc w:val="left"/>
      <w:pPr>
        <w:ind w:left="4880" w:hanging="429"/>
      </w:pPr>
      <w:rPr>
        <w:rFonts w:hint="default"/>
        <w:lang w:val="ru-RU" w:eastAsia="en-US" w:bidi="ar-SA"/>
      </w:rPr>
    </w:lvl>
    <w:lvl w:ilvl="6" w:tplc="6DC2385A">
      <w:numFmt w:val="bullet"/>
      <w:lvlText w:val="•"/>
      <w:lvlJc w:val="left"/>
      <w:pPr>
        <w:ind w:left="5885" w:hanging="429"/>
      </w:pPr>
      <w:rPr>
        <w:rFonts w:hint="default"/>
        <w:lang w:val="ru-RU" w:eastAsia="en-US" w:bidi="ar-SA"/>
      </w:rPr>
    </w:lvl>
    <w:lvl w:ilvl="7" w:tplc="64A8E41E">
      <w:numFmt w:val="bullet"/>
      <w:lvlText w:val="•"/>
      <w:lvlJc w:val="left"/>
      <w:pPr>
        <w:ind w:left="6890" w:hanging="429"/>
      </w:pPr>
      <w:rPr>
        <w:rFonts w:hint="default"/>
        <w:lang w:val="ru-RU" w:eastAsia="en-US" w:bidi="ar-SA"/>
      </w:rPr>
    </w:lvl>
    <w:lvl w:ilvl="8" w:tplc="D2161D9E">
      <w:numFmt w:val="bullet"/>
      <w:lvlText w:val="•"/>
      <w:lvlJc w:val="left"/>
      <w:pPr>
        <w:ind w:left="7895" w:hanging="429"/>
      </w:pPr>
      <w:rPr>
        <w:rFonts w:hint="default"/>
        <w:lang w:val="ru-RU" w:eastAsia="en-US" w:bidi="ar-SA"/>
      </w:rPr>
    </w:lvl>
  </w:abstractNum>
  <w:abstractNum w:abstractNumId="19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FA27AC"/>
    <w:multiLevelType w:val="hybridMultilevel"/>
    <w:tmpl w:val="621A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B4413"/>
    <w:multiLevelType w:val="multilevel"/>
    <w:tmpl w:val="902EAD1E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auto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2" w15:restartNumberingAfterBreak="0">
    <w:nsid w:val="55421094"/>
    <w:multiLevelType w:val="hybridMultilevel"/>
    <w:tmpl w:val="40E03ACC"/>
    <w:lvl w:ilvl="0" w:tplc="F0908DD6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color w:val="FFF200"/>
        <w:spacing w:val="-1"/>
        <w:w w:val="101"/>
        <w:sz w:val="28"/>
        <w:szCs w:val="28"/>
        <w:lang w:val="ru-RU" w:eastAsia="en-US" w:bidi="ar-SA"/>
      </w:rPr>
    </w:lvl>
    <w:lvl w:ilvl="1" w:tplc="DEBA360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C004CCA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80B66A3C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F4FCF23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B1A780C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07942B10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5A26B60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B9DCE12E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23" w15:restartNumberingAfterBreak="0">
    <w:nsid w:val="5C1860E7"/>
    <w:multiLevelType w:val="hybridMultilevel"/>
    <w:tmpl w:val="6EEA6CB0"/>
    <w:lvl w:ilvl="0" w:tplc="1704341E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EC3C4F92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138648A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63CAA454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A8AEC5A8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3A507604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059EF652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614C11E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3806CB06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24" w15:restartNumberingAfterBreak="0">
    <w:nsid w:val="60EB56EA"/>
    <w:multiLevelType w:val="multilevel"/>
    <w:tmpl w:val="54489F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5EF5936"/>
    <w:multiLevelType w:val="multilevel"/>
    <w:tmpl w:val="71901E7C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FFF200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6" w15:restartNumberingAfterBreak="0">
    <w:nsid w:val="6D455168"/>
    <w:multiLevelType w:val="hybridMultilevel"/>
    <w:tmpl w:val="B0B4661C"/>
    <w:lvl w:ilvl="0" w:tplc="BA6C6546">
      <w:start w:val="1"/>
      <w:numFmt w:val="decimal"/>
      <w:lvlText w:val="%1."/>
      <w:lvlJc w:val="left"/>
      <w:pPr>
        <w:ind w:left="117" w:hanging="300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B3BE02D4">
      <w:numFmt w:val="bullet"/>
      <w:lvlText w:val="•"/>
      <w:lvlJc w:val="left"/>
      <w:pPr>
        <w:ind w:left="1098" w:hanging="300"/>
      </w:pPr>
      <w:rPr>
        <w:rFonts w:hint="default"/>
        <w:lang w:val="ru-RU" w:eastAsia="en-US" w:bidi="ar-SA"/>
      </w:rPr>
    </w:lvl>
    <w:lvl w:ilvl="2" w:tplc="DD127FA8">
      <w:numFmt w:val="bullet"/>
      <w:lvlText w:val="•"/>
      <w:lvlJc w:val="left"/>
      <w:pPr>
        <w:ind w:left="2077" w:hanging="300"/>
      </w:pPr>
      <w:rPr>
        <w:rFonts w:hint="default"/>
        <w:lang w:val="ru-RU" w:eastAsia="en-US" w:bidi="ar-SA"/>
      </w:rPr>
    </w:lvl>
    <w:lvl w:ilvl="3" w:tplc="EF0E8C50">
      <w:numFmt w:val="bullet"/>
      <w:lvlText w:val="•"/>
      <w:lvlJc w:val="left"/>
      <w:pPr>
        <w:ind w:left="3055" w:hanging="300"/>
      </w:pPr>
      <w:rPr>
        <w:rFonts w:hint="default"/>
        <w:lang w:val="ru-RU" w:eastAsia="en-US" w:bidi="ar-SA"/>
      </w:rPr>
    </w:lvl>
    <w:lvl w:ilvl="4" w:tplc="51046984">
      <w:numFmt w:val="bullet"/>
      <w:lvlText w:val="•"/>
      <w:lvlJc w:val="left"/>
      <w:pPr>
        <w:ind w:left="4034" w:hanging="300"/>
      </w:pPr>
      <w:rPr>
        <w:rFonts w:hint="default"/>
        <w:lang w:val="ru-RU" w:eastAsia="en-US" w:bidi="ar-SA"/>
      </w:rPr>
    </w:lvl>
    <w:lvl w:ilvl="5" w:tplc="57C0B952">
      <w:numFmt w:val="bullet"/>
      <w:lvlText w:val="•"/>
      <w:lvlJc w:val="left"/>
      <w:pPr>
        <w:ind w:left="5012" w:hanging="300"/>
      </w:pPr>
      <w:rPr>
        <w:rFonts w:hint="default"/>
        <w:lang w:val="ru-RU" w:eastAsia="en-US" w:bidi="ar-SA"/>
      </w:rPr>
    </w:lvl>
    <w:lvl w:ilvl="6" w:tplc="14B6D2B4">
      <w:numFmt w:val="bullet"/>
      <w:lvlText w:val="•"/>
      <w:lvlJc w:val="left"/>
      <w:pPr>
        <w:ind w:left="5991" w:hanging="300"/>
      </w:pPr>
      <w:rPr>
        <w:rFonts w:hint="default"/>
        <w:lang w:val="ru-RU" w:eastAsia="en-US" w:bidi="ar-SA"/>
      </w:rPr>
    </w:lvl>
    <w:lvl w:ilvl="7" w:tplc="BBCE53CE">
      <w:numFmt w:val="bullet"/>
      <w:lvlText w:val="•"/>
      <w:lvlJc w:val="left"/>
      <w:pPr>
        <w:ind w:left="6969" w:hanging="300"/>
      </w:pPr>
      <w:rPr>
        <w:rFonts w:hint="default"/>
        <w:lang w:val="ru-RU" w:eastAsia="en-US" w:bidi="ar-SA"/>
      </w:rPr>
    </w:lvl>
    <w:lvl w:ilvl="8" w:tplc="A10A74F8">
      <w:numFmt w:val="bullet"/>
      <w:lvlText w:val="•"/>
      <w:lvlJc w:val="left"/>
      <w:pPr>
        <w:ind w:left="7948" w:hanging="300"/>
      </w:pPr>
      <w:rPr>
        <w:rFonts w:hint="default"/>
        <w:lang w:val="ru-RU" w:eastAsia="en-US" w:bidi="ar-SA"/>
      </w:rPr>
    </w:lvl>
  </w:abstractNum>
  <w:abstractNum w:abstractNumId="27" w15:restartNumberingAfterBreak="0">
    <w:nsid w:val="76E04BD1"/>
    <w:multiLevelType w:val="multilevel"/>
    <w:tmpl w:val="917E19B4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auto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8" w15:restartNumberingAfterBreak="0">
    <w:nsid w:val="7EE20557"/>
    <w:multiLevelType w:val="multilevel"/>
    <w:tmpl w:val="2598C418"/>
    <w:lvl w:ilvl="0">
      <w:start w:val="1"/>
      <w:numFmt w:val="decimal"/>
      <w:lvlText w:val="%1"/>
      <w:lvlJc w:val="left"/>
      <w:pPr>
        <w:ind w:left="2028" w:hanging="874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028" w:hanging="87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28" w:hanging="87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85" w:hanging="8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4" w:hanging="8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2" w:hanging="8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1" w:hanging="8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9" w:hanging="8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8" w:hanging="874"/>
      </w:pPr>
      <w:rPr>
        <w:rFonts w:hint="default"/>
        <w:lang w:val="ru-RU" w:eastAsia="en-US" w:bidi="ar-SA"/>
      </w:rPr>
    </w:lvl>
  </w:abstractNum>
  <w:num w:numId="1" w16cid:durableId="296880629">
    <w:abstractNumId w:val="18"/>
  </w:num>
  <w:num w:numId="2" w16cid:durableId="427118332">
    <w:abstractNumId w:val="5"/>
  </w:num>
  <w:num w:numId="3" w16cid:durableId="1982421747">
    <w:abstractNumId w:val="1"/>
  </w:num>
  <w:num w:numId="4" w16cid:durableId="173496095">
    <w:abstractNumId w:val="26"/>
  </w:num>
  <w:num w:numId="5" w16cid:durableId="1487012116">
    <w:abstractNumId w:val="3"/>
  </w:num>
  <w:num w:numId="6" w16cid:durableId="1147821810">
    <w:abstractNumId w:val="23"/>
  </w:num>
  <w:num w:numId="7" w16cid:durableId="978219436">
    <w:abstractNumId w:val="10"/>
  </w:num>
  <w:num w:numId="8" w16cid:durableId="1075519564">
    <w:abstractNumId w:val="4"/>
  </w:num>
  <w:num w:numId="9" w16cid:durableId="1187017024">
    <w:abstractNumId w:val="0"/>
  </w:num>
  <w:num w:numId="10" w16cid:durableId="1593585317">
    <w:abstractNumId w:val="16"/>
  </w:num>
  <w:num w:numId="11" w16cid:durableId="164173035">
    <w:abstractNumId w:val="8"/>
  </w:num>
  <w:num w:numId="12" w16cid:durableId="629359556">
    <w:abstractNumId w:val="12"/>
  </w:num>
  <w:num w:numId="13" w16cid:durableId="1522476266">
    <w:abstractNumId w:val="17"/>
  </w:num>
  <w:num w:numId="14" w16cid:durableId="1794858100">
    <w:abstractNumId w:val="6"/>
  </w:num>
  <w:num w:numId="15" w16cid:durableId="611016128">
    <w:abstractNumId w:val="22"/>
  </w:num>
  <w:num w:numId="16" w16cid:durableId="1952545562">
    <w:abstractNumId w:val="15"/>
  </w:num>
  <w:num w:numId="17" w16cid:durableId="2127892969">
    <w:abstractNumId w:val="14"/>
  </w:num>
  <w:num w:numId="18" w16cid:durableId="1055088054">
    <w:abstractNumId w:val="2"/>
  </w:num>
  <w:num w:numId="19" w16cid:durableId="1333027148">
    <w:abstractNumId w:val="21"/>
  </w:num>
  <w:num w:numId="20" w16cid:durableId="382363776">
    <w:abstractNumId w:val="28"/>
  </w:num>
  <w:num w:numId="21" w16cid:durableId="416093555">
    <w:abstractNumId w:val="11"/>
  </w:num>
  <w:num w:numId="22" w16cid:durableId="760024866">
    <w:abstractNumId w:val="25"/>
  </w:num>
  <w:num w:numId="23" w16cid:durableId="657344466">
    <w:abstractNumId w:val="27"/>
  </w:num>
  <w:num w:numId="24" w16cid:durableId="41636607">
    <w:abstractNumId w:val="9"/>
  </w:num>
  <w:num w:numId="25" w16cid:durableId="319818062">
    <w:abstractNumId w:val="13"/>
  </w:num>
  <w:num w:numId="26" w16cid:durableId="213154257">
    <w:abstractNumId w:val="19"/>
  </w:num>
  <w:num w:numId="27" w16cid:durableId="1725248345">
    <w:abstractNumId w:val="7"/>
  </w:num>
  <w:num w:numId="28" w16cid:durableId="599332401">
    <w:abstractNumId w:val="20"/>
  </w:num>
  <w:num w:numId="29" w16cid:durableId="7816486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CCD"/>
    <w:rsid w:val="00005F64"/>
    <w:rsid w:val="0001022A"/>
    <w:rsid w:val="00021B7B"/>
    <w:rsid w:val="00024FDC"/>
    <w:rsid w:val="0003573C"/>
    <w:rsid w:val="0004084C"/>
    <w:rsid w:val="00042F02"/>
    <w:rsid w:val="00050718"/>
    <w:rsid w:val="00053846"/>
    <w:rsid w:val="00053895"/>
    <w:rsid w:val="00056734"/>
    <w:rsid w:val="00065692"/>
    <w:rsid w:val="00071E8C"/>
    <w:rsid w:val="0007720E"/>
    <w:rsid w:val="000804DB"/>
    <w:rsid w:val="00086DEA"/>
    <w:rsid w:val="000A0659"/>
    <w:rsid w:val="000A4C05"/>
    <w:rsid w:val="000A5F42"/>
    <w:rsid w:val="000B0212"/>
    <w:rsid w:val="000B040C"/>
    <w:rsid w:val="000B3125"/>
    <w:rsid w:val="000C0367"/>
    <w:rsid w:val="000C3686"/>
    <w:rsid w:val="000C3CCD"/>
    <w:rsid w:val="000C5436"/>
    <w:rsid w:val="000E28BA"/>
    <w:rsid w:val="000E51D8"/>
    <w:rsid w:val="000E5EC4"/>
    <w:rsid w:val="000F0340"/>
    <w:rsid w:val="000F1DE6"/>
    <w:rsid w:val="000F4450"/>
    <w:rsid w:val="00106AA4"/>
    <w:rsid w:val="00113A58"/>
    <w:rsid w:val="001176D5"/>
    <w:rsid w:val="00121D5E"/>
    <w:rsid w:val="001261CC"/>
    <w:rsid w:val="00132D32"/>
    <w:rsid w:val="00135DDF"/>
    <w:rsid w:val="00137831"/>
    <w:rsid w:val="00140223"/>
    <w:rsid w:val="00152407"/>
    <w:rsid w:val="001575C9"/>
    <w:rsid w:val="00161F3C"/>
    <w:rsid w:val="001654D1"/>
    <w:rsid w:val="00180278"/>
    <w:rsid w:val="00182206"/>
    <w:rsid w:val="00182709"/>
    <w:rsid w:val="00185D7E"/>
    <w:rsid w:val="0019111A"/>
    <w:rsid w:val="001A0F2F"/>
    <w:rsid w:val="001A4B35"/>
    <w:rsid w:val="001A4BDA"/>
    <w:rsid w:val="001A7505"/>
    <w:rsid w:val="001B29CE"/>
    <w:rsid w:val="001B425C"/>
    <w:rsid w:val="001B7530"/>
    <w:rsid w:val="001C1E33"/>
    <w:rsid w:val="001D2553"/>
    <w:rsid w:val="001D3E49"/>
    <w:rsid w:val="001E28A6"/>
    <w:rsid w:val="001E2A38"/>
    <w:rsid w:val="001E449B"/>
    <w:rsid w:val="001E4DC1"/>
    <w:rsid w:val="001F1A7F"/>
    <w:rsid w:val="001F4C35"/>
    <w:rsid w:val="001F5CF8"/>
    <w:rsid w:val="001F7538"/>
    <w:rsid w:val="00202543"/>
    <w:rsid w:val="002039A7"/>
    <w:rsid w:val="00212EC9"/>
    <w:rsid w:val="00215F5C"/>
    <w:rsid w:val="00216576"/>
    <w:rsid w:val="002422B4"/>
    <w:rsid w:val="00244D00"/>
    <w:rsid w:val="00246961"/>
    <w:rsid w:val="002475B4"/>
    <w:rsid w:val="002504C8"/>
    <w:rsid w:val="0025173F"/>
    <w:rsid w:val="00252143"/>
    <w:rsid w:val="00254297"/>
    <w:rsid w:val="00254745"/>
    <w:rsid w:val="00280EF4"/>
    <w:rsid w:val="0028312A"/>
    <w:rsid w:val="00284614"/>
    <w:rsid w:val="00286DA7"/>
    <w:rsid w:val="00293B15"/>
    <w:rsid w:val="002951D3"/>
    <w:rsid w:val="002A070C"/>
    <w:rsid w:val="002A19B2"/>
    <w:rsid w:val="002A1C3B"/>
    <w:rsid w:val="002A3273"/>
    <w:rsid w:val="002A433E"/>
    <w:rsid w:val="002A5F1B"/>
    <w:rsid w:val="002A7595"/>
    <w:rsid w:val="002B3E68"/>
    <w:rsid w:val="002B4157"/>
    <w:rsid w:val="002B614A"/>
    <w:rsid w:val="002C4BA7"/>
    <w:rsid w:val="002C6343"/>
    <w:rsid w:val="002E5722"/>
    <w:rsid w:val="002E7742"/>
    <w:rsid w:val="002F0DBA"/>
    <w:rsid w:val="002F6648"/>
    <w:rsid w:val="00310B56"/>
    <w:rsid w:val="00312315"/>
    <w:rsid w:val="00313C86"/>
    <w:rsid w:val="003204DC"/>
    <w:rsid w:val="00324680"/>
    <w:rsid w:val="00325317"/>
    <w:rsid w:val="00333A34"/>
    <w:rsid w:val="003400AA"/>
    <w:rsid w:val="003421B1"/>
    <w:rsid w:val="003466E9"/>
    <w:rsid w:val="00347C39"/>
    <w:rsid w:val="00356CC6"/>
    <w:rsid w:val="003572AE"/>
    <w:rsid w:val="00357E16"/>
    <w:rsid w:val="00362A19"/>
    <w:rsid w:val="0036412F"/>
    <w:rsid w:val="00364F36"/>
    <w:rsid w:val="003729D1"/>
    <w:rsid w:val="003774EF"/>
    <w:rsid w:val="00395099"/>
    <w:rsid w:val="003A542F"/>
    <w:rsid w:val="003B336E"/>
    <w:rsid w:val="003B3E24"/>
    <w:rsid w:val="003B4867"/>
    <w:rsid w:val="003C57A5"/>
    <w:rsid w:val="003C731F"/>
    <w:rsid w:val="003D71B1"/>
    <w:rsid w:val="003E0E64"/>
    <w:rsid w:val="003F1814"/>
    <w:rsid w:val="003F77A0"/>
    <w:rsid w:val="00402C9D"/>
    <w:rsid w:val="0040311B"/>
    <w:rsid w:val="00416C6C"/>
    <w:rsid w:val="0042086B"/>
    <w:rsid w:val="00422477"/>
    <w:rsid w:val="00422C00"/>
    <w:rsid w:val="00423C09"/>
    <w:rsid w:val="00424BBF"/>
    <w:rsid w:val="004260AC"/>
    <w:rsid w:val="00435997"/>
    <w:rsid w:val="00436001"/>
    <w:rsid w:val="004364D2"/>
    <w:rsid w:val="0044464A"/>
    <w:rsid w:val="00446E9E"/>
    <w:rsid w:val="004478D5"/>
    <w:rsid w:val="00450B09"/>
    <w:rsid w:val="0045228D"/>
    <w:rsid w:val="00452BA2"/>
    <w:rsid w:val="0045676B"/>
    <w:rsid w:val="00461730"/>
    <w:rsid w:val="00471342"/>
    <w:rsid w:val="0047213C"/>
    <w:rsid w:val="00474DBC"/>
    <w:rsid w:val="004752EB"/>
    <w:rsid w:val="004767FF"/>
    <w:rsid w:val="00483937"/>
    <w:rsid w:val="004968BB"/>
    <w:rsid w:val="004A1309"/>
    <w:rsid w:val="004A2C10"/>
    <w:rsid w:val="004A4C28"/>
    <w:rsid w:val="004A541B"/>
    <w:rsid w:val="004B3184"/>
    <w:rsid w:val="004B6CA8"/>
    <w:rsid w:val="004C2603"/>
    <w:rsid w:val="004D1A9C"/>
    <w:rsid w:val="004D1F27"/>
    <w:rsid w:val="004D353D"/>
    <w:rsid w:val="004D4346"/>
    <w:rsid w:val="004F0190"/>
    <w:rsid w:val="004F1348"/>
    <w:rsid w:val="004F64FE"/>
    <w:rsid w:val="005006B3"/>
    <w:rsid w:val="00501867"/>
    <w:rsid w:val="00512309"/>
    <w:rsid w:val="00513E87"/>
    <w:rsid w:val="00515C29"/>
    <w:rsid w:val="00515CC5"/>
    <w:rsid w:val="0052042A"/>
    <w:rsid w:val="00522940"/>
    <w:rsid w:val="00531717"/>
    <w:rsid w:val="00537E3E"/>
    <w:rsid w:val="00544904"/>
    <w:rsid w:val="00550128"/>
    <w:rsid w:val="005502F5"/>
    <w:rsid w:val="005530D8"/>
    <w:rsid w:val="005568AD"/>
    <w:rsid w:val="00556CD2"/>
    <w:rsid w:val="005636FE"/>
    <w:rsid w:val="00565D54"/>
    <w:rsid w:val="005663DD"/>
    <w:rsid w:val="00570531"/>
    <w:rsid w:val="00577A40"/>
    <w:rsid w:val="005870A3"/>
    <w:rsid w:val="00593529"/>
    <w:rsid w:val="00594CD4"/>
    <w:rsid w:val="005A7CCE"/>
    <w:rsid w:val="005A7DAF"/>
    <w:rsid w:val="005B1596"/>
    <w:rsid w:val="005B5E4F"/>
    <w:rsid w:val="005C3412"/>
    <w:rsid w:val="005D0D22"/>
    <w:rsid w:val="005D18CF"/>
    <w:rsid w:val="005D3752"/>
    <w:rsid w:val="005D3CF8"/>
    <w:rsid w:val="005D531D"/>
    <w:rsid w:val="005E13D9"/>
    <w:rsid w:val="005E4EE0"/>
    <w:rsid w:val="005E5783"/>
    <w:rsid w:val="005E649C"/>
    <w:rsid w:val="005F1DD1"/>
    <w:rsid w:val="00600690"/>
    <w:rsid w:val="00605108"/>
    <w:rsid w:val="006068E5"/>
    <w:rsid w:val="00610701"/>
    <w:rsid w:val="00610B51"/>
    <w:rsid w:val="00612F7D"/>
    <w:rsid w:val="0062349D"/>
    <w:rsid w:val="00641F9C"/>
    <w:rsid w:val="006459FB"/>
    <w:rsid w:val="006749EE"/>
    <w:rsid w:val="0067528F"/>
    <w:rsid w:val="006757B6"/>
    <w:rsid w:val="0067676B"/>
    <w:rsid w:val="00677529"/>
    <w:rsid w:val="006800FF"/>
    <w:rsid w:val="00681C5C"/>
    <w:rsid w:val="00685422"/>
    <w:rsid w:val="006A46C6"/>
    <w:rsid w:val="006A544F"/>
    <w:rsid w:val="006B0387"/>
    <w:rsid w:val="006B2FC3"/>
    <w:rsid w:val="006C2A63"/>
    <w:rsid w:val="006E1126"/>
    <w:rsid w:val="006F13CE"/>
    <w:rsid w:val="0072040A"/>
    <w:rsid w:val="0072607C"/>
    <w:rsid w:val="007268F8"/>
    <w:rsid w:val="007459B1"/>
    <w:rsid w:val="00745BF7"/>
    <w:rsid w:val="00747410"/>
    <w:rsid w:val="00755386"/>
    <w:rsid w:val="0076101A"/>
    <w:rsid w:val="00765B08"/>
    <w:rsid w:val="00772E13"/>
    <w:rsid w:val="00787299"/>
    <w:rsid w:val="007872C3"/>
    <w:rsid w:val="00791A86"/>
    <w:rsid w:val="007A1543"/>
    <w:rsid w:val="007B0349"/>
    <w:rsid w:val="007B124C"/>
    <w:rsid w:val="007B1D76"/>
    <w:rsid w:val="007B28CD"/>
    <w:rsid w:val="007C107E"/>
    <w:rsid w:val="007C1CB8"/>
    <w:rsid w:val="007C32F8"/>
    <w:rsid w:val="007D177A"/>
    <w:rsid w:val="007D5E5F"/>
    <w:rsid w:val="007D70C4"/>
    <w:rsid w:val="007E06F5"/>
    <w:rsid w:val="007E39C1"/>
    <w:rsid w:val="007E76FD"/>
    <w:rsid w:val="007E78EB"/>
    <w:rsid w:val="0082215C"/>
    <w:rsid w:val="00825ABF"/>
    <w:rsid w:val="00826AAF"/>
    <w:rsid w:val="00843C4C"/>
    <w:rsid w:val="00846360"/>
    <w:rsid w:val="00855116"/>
    <w:rsid w:val="00855E56"/>
    <w:rsid w:val="008562C6"/>
    <w:rsid w:val="00870606"/>
    <w:rsid w:val="008709EA"/>
    <w:rsid w:val="008773CB"/>
    <w:rsid w:val="008778D4"/>
    <w:rsid w:val="008817C8"/>
    <w:rsid w:val="00885BF6"/>
    <w:rsid w:val="00892443"/>
    <w:rsid w:val="008A3C48"/>
    <w:rsid w:val="008A581C"/>
    <w:rsid w:val="008B269B"/>
    <w:rsid w:val="008B41AF"/>
    <w:rsid w:val="008B6FEE"/>
    <w:rsid w:val="008C3969"/>
    <w:rsid w:val="008C5BF6"/>
    <w:rsid w:val="008D5E44"/>
    <w:rsid w:val="008D6854"/>
    <w:rsid w:val="008E1317"/>
    <w:rsid w:val="008E305C"/>
    <w:rsid w:val="008F30A2"/>
    <w:rsid w:val="008F7E96"/>
    <w:rsid w:val="009015DF"/>
    <w:rsid w:val="00904269"/>
    <w:rsid w:val="00907AC1"/>
    <w:rsid w:val="00910D1F"/>
    <w:rsid w:val="009113FF"/>
    <w:rsid w:val="00913A72"/>
    <w:rsid w:val="00920242"/>
    <w:rsid w:val="00920528"/>
    <w:rsid w:val="00927B97"/>
    <w:rsid w:val="00932078"/>
    <w:rsid w:val="0093287E"/>
    <w:rsid w:val="00933475"/>
    <w:rsid w:val="00936DC3"/>
    <w:rsid w:val="0094575D"/>
    <w:rsid w:val="00947422"/>
    <w:rsid w:val="0095267E"/>
    <w:rsid w:val="00960503"/>
    <w:rsid w:val="00960A07"/>
    <w:rsid w:val="00961C16"/>
    <w:rsid w:val="009651FE"/>
    <w:rsid w:val="0096731A"/>
    <w:rsid w:val="00970CD3"/>
    <w:rsid w:val="00972BFE"/>
    <w:rsid w:val="00973BD4"/>
    <w:rsid w:val="009827BF"/>
    <w:rsid w:val="00984E8C"/>
    <w:rsid w:val="009869ED"/>
    <w:rsid w:val="00991127"/>
    <w:rsid w:val="00993221"/>
    <w:rsid w:val="00993F02"/>
    <w:rsid w:val="00995CCD"/>
    <w:rsid w:val="009962B4"/>
    <w:rsid w:val="00996B0D"/>
    <w:rsid w:val="00997CCF"/>
    <w:rsid w:val="009A2D55"/>
    <w:rsid w:val="009B1F00"/>
    <w:rsid w:val="009B6B60"/>
    <w:rsid w:val="009B7022"/>
    <w:rsid w:val="009B7235"/>
    <w:rsid w:val="009D4EF1"/>
    <w:rsid w:val="009D5780"/>
    <w:rsid w:val="009E0F90"/>
    <w:rsid w:val="009E2D9E"/>
    <w:rsid w:val="009E436A"/>
    <w:rsid w:val="009E7DD1"/>
    <w:rsid w:val="009F2948"/>
    <w:rsid w:val="009F7E61"/>
    <w:rsid w:val="00A16FDD"/>
    <w:rsid w:val="00A22EA8"/>
    <w:rsid w:val="00A33C8B"/>
    <w:rsid w:val="00A36FB8"/>
    <w:rsid w:val="00A40130"/>
    <w:rsid w:val="00A4047B"/>
    <w:rsid w:val="00A5107A"/>
    <w:rsid w:val="00A541B2"/>
    <w:rsid w:val="00A55A1B"/>
    <w:rsid w:val="00A577EA"/>
    <w:rsid w:val="00A66394"/>
    <w:rsid w:val="00A67D3E"/>
    <w:rsid w:val="00A7267D"/>
    <w:rsid w:val="00A72A8B"/>
    <w:rsid w:val="00A74D76"/>
    <w:rsid w:val="00A75E05"/>
    <w:rsid w:val="00A75FEB"/>
    <w:rsid w:val="00A84547"/>
    <w:rsid w:val="00A90CD0"/>
    <w:rsid w:val="00A91024"/>
    <w:rsid w:val="00AA0455"/>
    <w:rsid w:val="00AA5B0F"/>
    <w:rsid w:val="00AA73C2"/>
    <w:rsid w:val="00AB160C"/>
    <w:rsid w:val="00AB2A9E"/>
    <w:rsid w:val="00AB3D84"/>
    <w:rsid w:val="00AB624E"/>
    <w:rsid w:val="00AC5D7F"/>
    <w:rsid w:val="00AD6C96"/>
    <w:rsid w:val="00AE58DA"/>
    <w:rsid w:val="00AE6F0C"/>
    <w:rsid w:val="00AE7311"/>
    <w:rsid w:val="00AF44D0"/>
    <w:rsid w:val="00AF5710"/>
    <w:rsid w:val="00B003CF"/>
    <w:rsid w:val="00B02B2A"/>
    <w:rsid w:val="00B03639"/>
    <w:rsid w:val="00B03D96"/>
    <w:rsid w:val="00B06F33"/>
    <w:rsid w:val="00B12186"/>
    <w:rsid w:val="00B223E5"/>
    <w:rsid w:val="00B2797C"/>
    <w:rsid w:val="00B33489"/>
    <w:rsid w:val="00B352EB"/>
    <w:rsid w:val="00B4543E"/>
    <w:rsid w:val="00B459CA"/>
    <w:rsid w:val="00B47F93"/>
    <w:rsid w:val="00B52103"/>
    <w:rsid w:val="00B5317B"/>
    <w:rsid w:val="00B562A8"/>
    <w:rsid w:val="00B63DF9"/>
    <w:rsid w:val="00B64E31"/>
    <w:rsid w:val="00B67AFC"/>
    <w:rsid w:val="00B764CC"/>
    <w:rsid w:val="00B8543F"/>
    <w:rsid w:val="00B86723"/>
    <w:rsid w:val="00B90A7B"/>
    <w:rsid w:val="00B94934"/>
    <w:rsid w:val="00BA078E"/>
    <w:rsid w:val="00BA1F11"/>
    <w:rsid w:val="00BA2E5B"/>
    <w:rsid w:val="00BA4540"/>
    <w:rsid w:val="00BB0145"/>
    <w:rsid w:val="00BB7284"/>
    <w:rsid w:val="00BB7C45"/>
    <w:rsid w:val="00BC0BB1"/>
    <w:rsid w:val="00BC3BFD"/>
    <w:rsid w:val="00BC50BF"/>
    <w:rsid w:val="00BC5DB5"/>
    <w:rsid w:val="00BC6D2C"/>
    <w:rsid w:val="00BC7AC4"/>
    <w:rsid w:val="00BD1741"/>
    <w:rsid w:val="00BE4D8E"/>
    <w:rsid w:val="00BE5E5A"/>
    <w:rsid w:val="00BF1093"/>
    <w:rsid w:val="00BF5766"/>
    <w:rsid w:val="00C035FD"/>
    <w:rsid w:val="00C0465F"/>
    <w:rsid w:val="00C108C1"/>
    <w:rsid w:val="00C12C04"/>
    <w:rsid w:val="00C1573D"/>
    <w:rsid w:val="00C24BBB"/>
    <w:rsid w:val="00C2588E"/>
    <w:rsid w:val="00C26BDE"/>
    <w:rsid w:val="00C408B3"/>
    <w:rsid w:val="00C41B85"/>
    <w:rsid w:val="00C4560A"/>
    <w:rsid w:val="00C624C1"/>
    <w:rsid w:val="00C63399"/>
    <w:rsid w:val="00C633B7"/>
    <w:rsid w:val="00C76E42"/>
    <w:rsid w:val="00C859DE"/>
    <w:rsid w:val="00C87C5A"/>
    <w:rsid w:val="00C906EA"/>
    <w:rsid w:val="00CA2330"/>
    <w:rsid w:val="00CA7DE3"/>
    <w:rsid w:val="00CB2360"/>
    <w:rsid w:val="00CB3D87"/>
    <w:rsid w:val="00CB59D8"/>
    <w:rsid w:val="00CB6CAD"/>
    <w:rsid w:val="00CC6485"/>
    <w:rsid w:val="00CD0070"/>
    <w:rsid w:val="00CD1CEB"/>
    <w:rsid w:val="00CD301E"/>
    <w:rsid w:val="00CE05B0"/>
    <w:rsid w:val="00CF07F7"/>
    <w:rsid w:val="00CF0AED"/>
    <w:rsid w:val="00CF7921"/>
    <w:rsid w:val="00D02394"/>
    <w:rsid w:val="00D03EA9"/>
    <w:rsid w:val="00D12B23"/>
    <w:rsid w:val="00D15FBB"/>
    <w:rsid w:val="00D20822"/>
    <w:rsid w:val="00D255FB"/>
    <w:rsid w:val="00D25ABD"/>
    <w:rsid w:val="00D26798"/>
    <w:rsid w:val="00D26DD0"/>
    <w:rsid w:val="00D27B46"/>
    <w:rsid w:val="00D27C47"/>
    <w:rsid w:val="00D32EB6"/>
    <w:rsid w:val="00D335A1"/>
    <w:rsid w:val="00D34627"/>
    <w:rsid w:val="00D356F1"/>
    <w:rsid w:val="00D3574F"/>
    <w:rsid w:val="00D35A23"/>
    <w:rsid w:val="00D41101"/>
    <w:rsid w:val="00D42B78"/>
    <w:rsid w:val="00D44C79"/>
    <w:rsid w:val="00D47663"/>
    <w:rsid w:val="00D52E1D"/>
    <w:rsid w:val="00D54D32"/>
    <w:rsid w:val="00D7667D"/>
    <w:rsid w:val="00D8039E"/>
    <w:rsid w:val="00D81A11"/>
    <w:rsid w:val="00D847E8"/>
    <w:rsid w:val="00D90223"/>
    <w:rsid w:val="00DB30C0"/>
    <w:rsid w:val="00DB3CDE"/>
    <w:rsid w:val="00DC15B0"/>
    <w:rsid w:val="00DC3A07"/>
    <w:rsid w:val="00DC4820"/>
    <w:rsid w:val="00DC76D0"/>
    <w:rsid w:val="00DC77BB"/>
    <w:rsid w:val="00DD0B87"/>
    <w:rsid w:val="00DD1672"/>
    <w:rsid w:val="00DF012C"/>
    <w:rsid w:val="00E04B82"/>
    <w:rsid w:val="00E07112"/>
    <w:rsid w:val="00E114AC"/>
    <w:rsid w:val="00E16EEF"/>
    <w:rsid w:val="00E24866"/>
    <w:rsid w:val="00E2488A"/>
    <w:rsid w:val="00E25751"/>
    <w:rsid w:val="00E2648C"/>
    <w:rsid w:val="00E30D28"/>
    <w:rsid w:val="00E3375A"/>
    <w:rsid w:val="00E3572A"/>
    <w:rsid w:val="00E44834"/>
    <w:rsid w:val="00E539CD"/>
    <w:rsid w:val="00E55273"/>
    <w:rsid w:val="00E60553"/>
    <w:rsid w:val="00E6178E"/>
    <w:rsid w:val="00E61844"/>
    <w:rsid w:val="00E625FC"/>
    <w:rsid w:val="00E64CBE"/>
    <w:rsid w:val="00E66953"/>
    <w:rsid w:val="00E714A6"/>
    <w:rsid w:val="00E7238A"/>
    <w:rsid w:val="00E732C5"/>
    <w:rsid w:val="00E76773"/>
    <w:rsid w:val="00E76DF0"/>
    <w:rsid w:val="00E77F1D"/>
    <w:rsid w:val="00E80DB0"/>
    <w:rsid w:val="00E815DC"/>
    <w:rsid w:val="00E87197"/>
    <w:rsid w:val="00E97FA2"/>
    <w:rsid w:val="00EA0DBA"/>
    <w:rsid w:val="00EA1633"/>
    <w:rsid w:val="00EA7174"/>
    <w:rsid w:val="00EB46A7"/>
    <w:rsid w:val="00ED2399"/>
    <w:rsid w:val="00ED3A0D"/>
    <w:rsid w:val="00ED6E87"/>
    <w:rsid w:val="00EF1F5B"/>
    <w:rsid w:val="00EF3C2C"/>
    <w:rsid w:val="00EF68DB"/>
    <w:rsid w:val="00F041CB"/>
    <w:rsid w:val="00F13C7D"/>
    <w:rsid w:val="00F20D7D"/>
    <w:rsid w:val="00F245EA"/>
    <w:rsid w:val="00F37C21"/>
    <w:rsid w:val="00F437E8"/>
    <w:rsid w:val="00F45688"/>
    <w:rsid w:val="00F54229"/>
    <w:rsid w:val="00F6089B"/>
    <w:rsid w:val="00F6292B"/>
    <w:rsid w:val="00F70E56"/>
    <w:rsid w:val="00F742AD"/>
    <w:rsid w:val="00F81659"/>
    <w:rsid w:val="00F8516D"/>
    <w:rsid w:val="00F86C53"/>
    <w:rsid w:val="00F87A9D"/>
    <w:rsid w:val="00F94463"/>
    <w:rsid w:val="00FA117A"/>
    <w:rsid w:val="00FA1CCD"/>
    <w:rsid w:val="00FA56B7"/>
    <w:rsid w:val="00FA7AE0"/>
    <w:rsid w:val="00FB2E25"/>
    <w:rsid w:val="00FB3A42"/>
    <w:rsid w:val="00FB4B69"/>
    <w:rsid w:val="00FB56CF"/>
    <w:rsid w:val="00FC419D"/>
    <w:rsid w:val="00FD2C0C"/>
    <w:rsid w:val="00FD327A"/>
    <w:rsid w:val="00FD439B"/>
    <w:rsid w:val="00FD7802"/>
    <w:rsid w:val="00FE024B"/>
    <w:rsid w:val="00FE1AB6"/>
    <w:rsid w:val="00FF1843"/>
    <w:rsid w:val="00FF2D9B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384EA"/>
  <w15:docId w15:val="{D3F6EA65-0EF7-4E79-B4B3-7755119D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320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20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20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52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68"/>
      <w:ind w:left="117" w:firstLine="566"/>
    </w:pPr>
  </w:style>
  <w:style w:type="paragraph" w:customStyle="1" w:styleId="TableParagraph">
    <w:name w:val="Table Paragraph"/>
    <w:basedOn w:val="a"/>
    <w:uiPriority w:val="1"/>
    <w:qFormat/>
    <w:pPr>
      <w:spacing w:before="200"/>
      <w:ind w:left="118"/>
    </w:pPr>
  </w:style>
  <w:style w:type="paragraph" w:styleId="a6">
    <w:name w:val="header"/>
    <w:basedOn w:val="a"/>
    <w:link w:val="a7"/>
    <w:uiPriority w:val="99"/>
    <w:unhideWhenUsed/>
    <w:rsid w:val="002846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461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846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4614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E76DF0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3207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9320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3207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932078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3207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3207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932078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B352EB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D70C4"/>
    <w:pPr>
      <w:spacing w:after="100"/>
    </w:pPr>
  </w:style>
  <w:style w:type="paragraph" w:styleId="41">
    <w:name w:val="toc 4"/>
    <w:basedOn w:val="a"/>
    <w:next w:val="a"/>
    <w:autoRedefine/>
    <w:uiPriority w:val="39"/>
    <w:unhideWhenUsed/>
    <w:rsid w:val="005E649C"/>
    <w:pPr>
      <w:spacing w:after="100"/>
      <w:ind w:left="660"/>
    </w:pPr>
  </w:style>
  <w:style w:type="paragraph" w:styleId="ad">
    <w:name w:val="footnote text"/>
    <w:basedOn w:val="a"/>
    <w:link w:val="ae"/>
    <w:uiPriority w:val="99"/>
    <w:semiHidden/>
    <w:unhideWhenUsed/>
    <w:rsid w:val="005006B3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006B3"/>
    <w:rPr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5006B3"/>
    <w:rPr>
      <w:vertAlign w:val="superscript"/>
    </w:rPr>
  </w:style>
  <w:style w:type="table" w:styleId="af0">
    <w:name w:val="Table Grid"/>
    <w:basedOn w:val="a1"/>
    <w:uiPriority w:val="39"/>
    <w:rsid w:val="00C24BBB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93F0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993F02"/>
  </w:style>
  <w:style w:type="character" w:styleId="af1">
    <w:name w:val="Placeholder Text"/>
    <w:basedOn w:val="a0"/>
    <w:uiPriority w:val="99"/>
    <w:semiHidden/>
    <w:rsid w:val="00280EF4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DC76D0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2">
    <w:name w:val="Unresolved Mention"/>
    <w:basedOn w:val="a0"/>
    <w:uiPriority w:val="99"/>
    <w:semiHidden/>
    <w:unhideWhenUsed/>
    <w:rsid w:val="00416C6C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D44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44C7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moengage.com/blog/rfm-analysis-using-rfm-segment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newtechaudit.ru/vvedenie-v-uplift-modelirovani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roceedings.mlr.press/v157/nyberg21a/nyberg21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pdf/2002.05897" TargetMode="External"/><Relationship Id="rId20" Type="http://schemas.openxmlformats.org/officeDocument/2006/relationships/hyperlink" Target="https://ods.ai/tracks/uplift-modelling-cour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2007.1276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habr.com/ru/companies/ru_mts/articles/4859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roceedings.mlr.press/v67/gutierrez17a/gutierrez17a.pdf" TargetMode="External"/><Relationship Id="rId22" Type="http://schemas.openxmlformats.org/officeDocument/2006/relationships/hyperlink" Target="https://habr.com/ru/companies/glowbyte/articles/6863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96BEA-D8BA-40D1-94A6-AC5148CA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4563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Фейзуллин</dc:creator>
  <cp:lastModifiedBy>KirillKirillллин</cp:lastModifiedBy>
  <cp:revision>540</cp:revision>
  <cp:lastPrinted>2023-06-22T17:10:00Z</cp:lastPrinted>
  <dcterms:created xsi:type="dcterms:W3CDTF">2023-05-28T11:14:00Z</dcterms:created>
  <dcterms:modified xsi:type="dcterms:W3CDTF">2023-06-22T17:10:00Z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2023-05-28T00:00:00Z</vt:filetime>
  </property>
</Properties>
</file>