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JIM JENI</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HOSUE 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94567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JIM</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JIM</w:t>
      </w:r>
      <w:r>
        <w:rPr>
          <w:rFonts w:ascii="Century Gothic"/>
          <w:spacing w:val="-13"/>
        </w:rPr>
        <w:t xml:space="preserve"> </w:t>
      </w:r>
      <w:r w:rsidR="009A40BC">
        <w:rPr>
          <w:rFonts w:ascii="Century Gothic"/>
          <w:spacing w:val="-2"/>
        </w:rPr>
        <w:t xml:space="preserve">JENI</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241580003888</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