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Jash Manith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2241 Clifford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Oakland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94609</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Jash</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Jash</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Manith</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911026910</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W0051752911026910</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241580004732</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