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JINNY KARL</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45 ROSEWOOD</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Walnut Creek,</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94597</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JINNY</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JINNY</w:t>
      </w:r>
      <w:r>
        <w:rPr>
          <w:rFonts w:ascii="Century Gothic"/>
          <w:spacing w:val="-13"/>
        </w:rPr>
        <w:t xml:space="preserve"> </w:t>
      </w:r>
      <w:r w:rsidR="009A40BC">
        <w:rPr>
          <w:rFonts w:ascii="Century Gothic"/>
          <w:spacing w:val="-2"/>
        </w:rPr>
        <w:t xml:space="preserve">KARL</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911023364</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W0051752911023364</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241580004433</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