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OZIEL SULLIVAN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88 Cleveland Ave.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SANTA MONICA</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90408</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OZIEL</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OZIEL</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SULLIVAN</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911021494</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E0001000911021494</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241580004354</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