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745"/>
            </w:pPr>
          </w:p>
          <w:p>
            <w:pPr>
              <w:pBdr>
                <w:bottom w:val="single" w:color="FF862F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FF862F"/>
                <w:spacing w:val="40"/>
                <w:sz w:val="18"/>
                <w:szCs w:val="18"/>
              </w:rPr>
              <w:t xml:space="preserve">W  A  S  H     L  A  B  E  L     P  R  I  N  T     A  S  S  I  S  T  A  N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水洗唛打印助手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使用说明与交付报告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交付对象：星期衣精致洗衣（门店工作机）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交付日期：2026 年 9 月 22 日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版本：v2.1</w:t>
            </w:r>
          </w:p>
          <w:p>
            <w:pPr>
              <w:spacing w:before="4745"/>
            </w:pPr>
          </w:p>
          <w:p>
            <w:pPr>
              <w:pBdr>
                <w:top w:val="single" w:color="FF862F" w:sz="2" w:space="8"/>
              </w:pBdr>
              <w:spacing w:before="200"/>
              <w:ind w:left="1200" w:right="800"/>
            </w:pPr>
            <w:r>
              <w:rPr>
                <w:rFonts w:ascii="Arial"/>
                <w:color w:val="A0A0A0"/>
                <w:sz w:val="16"/>
                <w:szCs w:val="16"/>
              </w:rPr>
              <w:t xml:space="preserve">水洗唛打印助手 · 使用说明与交付报告</w:t>
            </w:r>
            <w:r>
              <w:t xml:space="preserve">                                        </w:t>
            </w:r>
            <w:r>
              <w:rPr>
                <w:rFonts w:ascii="Arial"/>
                <w:color w:val="A0A0A0"/>
                <w:sz w:val="16"/>
                <w:szCs w:val="16"/>
              </w:rPr>
              <w:t xml:space="preserve">v2.1 · 2026-09-22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交付概述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背景与方案设计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2.1 原有流程的问题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2.2 自动化方案（v2.1 架构）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2.3 关键设计决策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 快速上手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3.1 日常使用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3.2 操作页面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3.3 第一次使用建议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 校准与设置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4.1 旋转方向校准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4.2 常用配置项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4.3 虚拟打印机维护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 测试与验收记录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5.1 测试环境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5.2 测试记录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5.3 待确认事项与验收结论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6. 目录与文件说明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7. 常见问题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8. 已知限制与注意事项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9. 操作页面与后台运行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9.1 操作页面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9.2 后台运行与开机自启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说明：本目录由域代码生成；编辑文档后如页码变化，请右键目录并选择「更新域」刷新页码。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160" w:before="360" w:line="312"/>
        <w:jc w:val="center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1. 交付概述</w:t>
      </w:r>
      <w:bookmarkEnd w:id="10000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本报告面向「星期衣精致洗衣」门店的水洗唛打印场景：洗衣管家打印出的水洗唛为 120×30 毫米横版版面，而门店标签机（佳博 GP-9134T）按 30×120 毫米竖版出纸。此前每张标签都需要人工「另存 PDF → 旋转 → 再打印」，步骤繁琐且容易出错。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「水洗唛打印助手」v2.1 已完成开发并通过全链路实测。本版本按现场反馈进一步精简与增强：去掉页面编辑类功能，聚焦「打印转换」这一核心能力；软件改为后台静默运行（开机自动启动），并提供统一的「操作页面」，状态查看与日常操作都在一个界面完成。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　交付成果清单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成果</w:t>
            </w:r>
          </w:p>
        </w:tc>
        <w:tc>
          <w:tcPr>
            <w:tcW w:type="pct" w:w="49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35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位置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自动打印工具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虚拟打印机捕获、截取对齐、旋转、送印、归档、日志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专属虚拟打印机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「水洗唛打印助手」：由工具创建与管理，打印任务自动写入捕获文件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操作页面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统一的浏览器操作界面：状态总览、打印校准唛、目录快捷入口、日志查看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打开操作页面.cmd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后台常驻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静默运行（无窗口），开机自动启动，无需手动干预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停止软件.cmd / 安装开机自启.ps1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操作脚本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启动/停止监视、校准打印、开机自启安装等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工具目录（根目录）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使用说明（本文）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原理、操作、校准、常见问题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使用说明与交付报告.docx / 使用说明.html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截至 2026 年 9 月 22 日，v2.1 核心功能全部实测通过（详见第 5 章）：后台服务与操作页面、高速捕获（连续打印无丢失）、单实例防护、开机自启注册、物理出纸烟测均已完成；旋转方向默认采用「顺时针」，并已提供两版校准唛供现场比对，确认后即为最终配置。</w:t>
      </w:r>
    </w:p>
    <w:p>
      <w:pPr>
        <w:pStyle w:val="Heading1"/>
        <w:keepNext/>
        <w:spacing w:after="160" w:before="360" w:line="312"/>
        <w:jc w:val="center"/>
      </w:pPr>
      <w:bookmarkStart w:id="100001" w:name="_Toc100001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2. 背景与方案设计</w:t>
      </w:r>
      <w:bookmarkEnd w:id="100001"/>
    </w:p>
    <w:p>
      <w:pPr>
        <w:pStyle w:val="Heading2"/>
        <w:keepNext/>
        <w:spacing w:after="120" w:before="280" w:line="312"/>
      </w:pPr>
      <w:bookmarkStart w:id="100002" w:name="_Toc10000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2.1 原有流程的问题</w:t>
      </w:r>
      <w:bookmarkEnd w:id="10000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原流程需要人工执行四个步骤：打印预览、另存为 PDF、旋转 90 度、再发送到标签机。存在三个问题：一是操作繁琐，每张标签都要重复；二是旋转依靠人工判断，容易方向出错；三是中间 PDF 分散各处，日后补打、对账不便。v1.0 曾借助第三方虚拟打印机的自动保存目录完成捕获，但依赖外部软件（pdfFactory）的配置，链路较长。</w:t>
      </w:r>
    </w:p>
    <w:p>
      <w:pPr>
        <w:pStyle w:val="Heading2"/>
        <w:keepNext/>
        <w:spacing w:after="120" w:before="280" w:line="312"/>
      </w:pPr>
      <w:bookmarkStart w:id="100003" w:name="_Toc10000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2.2 自动化方案（v2.1 架构）</w:t>
      </w:r>
      <w:bookmarkEnd w:id="100003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工具采用「自建虚拟打印机」架构：由工具创建一台专属虚拟打印机「水洗唛打印助手」（基于 Windows 内置的 Microsoft Print To PDF 驱动 + 文件端口）。洗衣管家打印水洗唛时选择该打印机，打印任务会被静默写成一个捕获文件；工具以高频监视捕获文件的每个新版本，自动完成 截取标签区域 → 版面对齐 → 旋转排版 → 送印 → 归档 全流程。整个过程不再经过 pdfFactory 等第三方软件，链路更短、更稳定。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v2.1 起，软件以「后台服务」方式常驻运行（开机自动启动、无窗口），并配套一个本地「操作页面」：查看运行状态、打印校准唛、打开各目录、查看日志都在这里完成。同时下线了页面编辑类功能，只保留最基本的打印转换能力。</w:t>
      </w:r>
    </w:p>
    <w:p>
      <w:pPr>
        <w:spacing w:after="160" w:before="120" w:line="312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打印水洗唛 → 捕获文件写入 → 高速捕获 → 截取对齐 → 旋转 90° 并排版 → 打印到标签机 → 自动归档</w:t>
      </w:r>
    </w:p>
    <w:p>
      <w:pPr>
        <w:pStyle w:val="Heading2"/>
        <w:keepNext/>
        <w:spacing w:after="120" w:before="280" w:line="312"/>
      </w:pPr>
      <w:bookmarkStart w:id="100004" w:name="_Toc10000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2.3 关键设计决策</w:t>
      </w:r>
      <w:bookmarkEnd w:id="100004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不侵入原则：不改造洗衣管家、不修改其业务数据，只新增一台打印设备并使用打印链路；洗衣管家配置改动前均已备份，可随时回退。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自建虚拟打印机：打印机由工具安装脚本创建（约 10 秒，需管理员确认一次），日常无需维护；可随时用卸载脚本移除。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安全闸：只自动处理内容位于标签区域内的捕获文件；不符合的文件（如整页文档）会被移入 out\hold 目录待人工确认，避免误打。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可追溯：每个标签自动归档 PDF 原件与位图预览，补打、对账、复查都方便。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默认全自动：捕获成功即自动送印；如需「先预览再打印」，可将自动化模式切换为 dry_run（只预览不打印）。</w:t>
      </w:r>
    </w:p>
    <w:p>
      <w:pPr>
        <w:pStyle w:val="Heading1"/>
        <w:keepNext/>
        <w:spacing w:after="160" w:before="360" w:line="312"/>
        <w:jc w:val="center"/>
      </w:pPr>
      <w:bookmarkStart w:id="100005" w:name="_Toc10000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3. 快速上手</w:t>
      </w:r>
      <w:bookmarkEnd w:id="100005"/>
    </w:p>
    <w:p>
      <w:pPr>
        <w:pStyle w:val="Heading2"/>
        <w:keepNext/>
        <w:spacing w:after="120" w:before="280" w:line="312"/>
      </w:pPr>
      <w:bookmarkStart w:id="100006" w:name="_Toc10000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3.1 日常使用</w:t>
      </w:r>
      <w:bookmarkEnd w:id="100006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双击「打开操作页面.cmd」：软件在后台静默启动（无窗口），浏览器自动打开操作页面（以后随时打开都用它）。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照常打印水洗唛：打印时选择「水洗唛打印助手」。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完成：工具自动截取、旋转并打印到「水洗唛」，同时归档——全程无需其他操作。</w:t>
      </w:r>
    </w:p>
    <w:p>
      <w:pPr>
        <w:pStyle w:val="Heading2"/>
        <w:keepNext/>
        <w:spacing w:after="120" w:before="280" w:line="312"/>
      </w:pPr>
      <w:bookmarkStart w:id="100007" w:name="_Toc10000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3.2 操作页面</w:t>
      </w:r>
      <w:bookmarkEnd w:id="100007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操作页面是软件的统一界面（浏览器打开，地址为 http://127.0.0.1:8787/，仅本机可访问）：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　操作页面功能说明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2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区域 / 按钮</w:t>
            </w:r>
          </w:p>
        </w:tc>
        <w:tc>
          <w:tcPr>
            <w:tcW w:type="pct" w:w="5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软件状态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运行状态、启动时间、监视目录、捕获文件与最后刷新时间（每 3 秒自动更新）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查看设备状态；一键「安装 / 修复」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打印校准唛（两版）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打印顺时针、逆时针两版校准标签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 / 预览 / 日志 / 手动投递目录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一键打开对应文件夹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最近处理（归档）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最近打印记录一览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 12 行日志，排查问题时先看这里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08" w:name="_Toc10000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第一次使用建议</w:t>
      </w:r>
      <w:bookmarkEnd w:id="100008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建议先手动打印一张真实水洗唛试跑：确认标签方向、内容完整性后，再进入日常使用。若方向与预期相反，按第 4 章切换旋转方向即可。测试期间打印的测试唛（含校准唛）内容均为样例数据，可直接丢弃。软件已设置开机自启：以后电脑开机后会自动在后台运行，无需手动启动。</w:t>
      </w:r>
    </w:p>
    <w:p>
      <w:pPr>
        <w:pStyle w:val="Heading1"/>
        <w:keepNext/>
        <w:spacing w:after="160" w:before="360" w:line="312"/>
        <w:jc w:val="center"/>
      </w:pPr>
      <w:bookmarkStart w:id="100009" w:name="_Toc10000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4. 校准与设置</w:t>
      </w:r>
      <w:bookmarkEnd w:id="100009"/>
    </w:p>
    <w:p>
      <w:pPr>
        <w:pStyle w:val="Heading2"/>
        <w:keepNext/>
        <w:spacing w:after="120" w:before="280" w:line="312"/>
      </w:pPr>
      <w:bookmarkStart w:id="100010" w:name="_Toc10001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旋转方向校准</w:t>
      </w:r>
      <w:bookmarkEnd w:id="10001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不同门店的标签机安装方向、耗材方向可能存在差异，工具提供两版校准样张：双击「打印校准唛.cmd」，会连续打印两张测试标签——第 1 版为顺时针旋转、第 2 版为逆时针旋转。选择与门店日常输出一致的方向后，在配置文件中设置。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默认值：rotate_dir 为 cw（顺时针）。如需改为逆时针：将 config.json 中 rotate_dir 的值改为 ccw，保存后重启软件即可生效（双击「停止软件.cmd」后再双击「打开操作页面.cmd」）。</w:t>
      </w:r>
    </w:p>
    <w:p>
      <w:pPr>
        <w:pStyle w:val="Heading2"/>
        <w:keepNext/>
        <w:spacing w:after="120" w:before="280" w:line="312"/>
      </w:pPr>
      <w:bookmarkStart w:id="100011" w:name="_Toc10001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常用配置项</w:t>
      </w:r>
      <w:bookmarkEnd w:id="100011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3　主要配置项说明（config.json）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配置项</w:t>
            </w:r>
          </w:p>
        </w:tc>
        <w:tc>
          <w:tcPr>
            <w:tcW w:type="pct" w:w="2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4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watch.dirs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自动保存目录、D:\水洗唛输出、inbox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需要监视的目录列表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watch.stable_seconds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文件连续多少秒不再变化才判定为写入完成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pipeline.rotate_dir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cw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旋转方向：cw 顺时针 / ccw 逆时针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pipeline.offset_mm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打印位置微调（毫米）；如整体右移 0.5 毫米填 [0.5, 0]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pipeline.crop_pad_mm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0.5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内容裁剪留边（毫米）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print.printer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水洗唛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目标标签机名称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print.dither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灰度抖动；如文字发虚可改为 false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capture.slot_file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spool\capture.pdf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虚拟打印机捕获文件位置（勿改）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capture.crop_mm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0, 120, 30]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从捕获页左上角截取的标签区域（毫米）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capture.shift_mm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[2.03,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版面对齐微调（对齐旧版式，一般勿改）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automation.mode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 自动打印；dry_run 只预览不打印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skip_print.keywords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布草 / 洗涤服务 / 窗帘 / 窗纱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命中这些关键词的标签不打印（仅保留归档与预览）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配置文件位于工具目录根下（config.json），可用记事本编辑；修改后请重启软件（「停止软件.cmd」后重新「打开操作页面.cmd」）生效。</w:t>
      </w:r>
    </w:p>
    <w:p>
      <w:pPr>
        <w:pStyle w:val="Heading2"/>
        <w:keepNext/>
        <w:spacing w:after="120" w:before="280" w:line="312"/>
      </w:pPr>
      <w:bookmarkStart w:id="100012" w:name="_Toc10001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虚拟打印机维护</w:t>
      </w:r>
      <w:bookmarkEnd w:id="10001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虚拟打印机「水洗唛打印助手」由工具创建和管理：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状态检查：操作页面 →「虚拟打印机」，查看端口与设备状态。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安装/修复：双击「安装虚拟打印机.cmd」（会请求一次管理员确认），可重复运行。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卸载：双击「卸载虚拟打印机.cmd」，移除虚拟打印机与端口（不影响标签机与洗衣管家）。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说明：虚拟打印机基于 Windows 内置 PDF 驱动，不额外安装任何软件；打印任务写入 spool\capture.pdf 捕获文件，由工具实时读取。</w:t>
      </w:r>
    </w:p>
    <w:p>
      <w:pPr>
        <w:pStyle w:val="Heading1"/>
        <w:keepNext/>
        <w:spacing w:after="160" w:before="360" w:line="312"/>
        <w:jc w:val="center"/>
      </w:pPr>
      <w:bookmarkStart w:id="100013" w:name="_Toc100013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5. 测试与验收记录</w:t>
      </w:r>
      <w:bookmarkEnd w:id="100013"/>
    </w:p>
    <w:p>
      <w:pPr>
        <w:pStyle w:val="Heading2"/>
        <w:keepNext/>
        <w:spacing w:after="120" w:before="280" w:line="312"/>
      </w:pPr>
      <w:bookmarkStart w:id="100014" w:name="_Toc10001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测试环境</w:t>
      </w:r>
      <w:bookmarkEnd w:id="100014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门店工作机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Windows 11（xqyjzxy）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洗衣管家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单机版 v6.1.23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「水洗唛打印助手」（工具自建：Microsoft Print To PDF 驱动 + 文件端口）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佳博 GP-9134T（水洗唛，300 点每英寸）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标签规格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30×120 毫米竖版（设计版面 120×30 毫米横版）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工具版本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v2.1（Python 3.14）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5" w:name="_Toc10001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测试记录</w:t>
      </w:r>
      <w:bookmarkEnd w:id="100015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type="pct" w:w="1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测试项目</w:t>
            </w:r>
          </w:p>
        </w:tc>
        <w:tc>
          <w:tcPr>
            <w:tcW w:type="pct" w:w="4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虚拟打印机创建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执行安装脚本创建「水洗唛打印助手」并检查端口/驱动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通过（约 10 秒完成，可重复运行）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后台服务与操作页面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启动后台服务，检查操作页面与状态接口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通过（页面正常打开，状态实时刷新）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单实例防护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重复启动软件，检查第二个实例是否被拦截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通过（第二个实例自动退出，不会重复处理）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开机自启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安装开机自启任务并检查注册状态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通过（任务已注册，登录后自动运行）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捕获链路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打印测试页到「水洗唛打印助手」，检查捕获与处理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通过（静默写入、自动送印、归档）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连打抗丢失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瞬间连续发起 3 笔打印任务 × 3 轮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通过（9/9 全部捕获，逐张处理）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真实样例经新链路与旧版式逐像素比对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通过（位置偏差 ≤1 像素；对齐补偿生效）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物理烟测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真实样例经全链路打印实体标签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通过（标签机实际出纸，边距与原版式一致）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6" w:name="_Toc10001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待确认事项与验收结论</w:t>
      </w:r>
      <w:bookmarkEnd w:id="100016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待确认事项：① 旋转方向需现场目检两张校准唛后最终确认（默认顺时针）；② 洗衣管家打印设备已指向「水洗唛打印助手」，建议下一次实际打印时留意首张标签（必要时重启一次洗衣管家）。测试期间打印的测试唛内容均为样例数据，可直接丢弃。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验收结论：除上述现场目检外，v2.1 全部验收项均已通过，工具具备投入日常使用的条件。</w:t>
      </w:r>
    </w:p>
    <w:p>
      <w:pPr>
        <w:pStyle w:val="Heading1"/>
        <w:keepNext/>
        <w:spacing w:after="160" w:before="360" w:line="312"/>
        <w:jc w:val="center"/>
      </w:pPr>
      <w:bookmarkStart w:id="100017" w:name="_Toc100017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6. 目录与文件说明</w:t>
      </w:r>
      <w:bookmarkEnd w:id="100017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　目录与关键文件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工具主目录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app\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程序代码（watcher 监视引擎、capture 捕获器、console 后台服务、cli 命令行等）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out\archive\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归档：每个标签的 PDF 原件（补打用）；每日自动清理，默认保留最近 7 天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out\previews\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预览：处理后的标签位图；每日自动清理，默认保留最近 7 天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out\logs\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运行日志（排查问题先看这里）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inbox\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手动投递目录：放入 PDF 会被自动处理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虚拟打印机捕获文件与作业暂存（运行数据）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web\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操作页面（本地页面文件，可自行调整文案与配色）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config.json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配置文件（旋转方向、偏移、监视目录、捕获与打印参数等）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创建/移除虚拟打印机「水洗唛打印助手」（需管理员确认一次）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打开操作页面.cmd / 停止软件.cmd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启动软件（后台）并打开操作页面 / 停止软件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extras\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未启用的可选组件存档（布局设计器等，原样保留）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8" w:name="_Toc100018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7. 常见问题</w:t>
      </w:r>
      <w:bookmarkEnd w:id="100018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W w:type="pct" w:w="6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打印后没有自动出标签？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检查打印时选择的打印机是否为「水洗唛打印助手」，以及软件是否在运行（双击「打开操作页面.cmd」查看状态）；并查看 out\logs 当天日志。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「水洗唛打印助手」打印机不见了？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双击「安装虚拟打印机.cmd」重新安装（约 10 秒）；或打开操作页面查看「虚拟打印机」状态。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想暂停 / 退出软件？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双击「停止软件.cmd」即可；再次使用双击「打开操作页面.cmd」。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标签打印出来方向不对？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见 4.1 节：切换 rotate_dir 后重启软件。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怎么打开操作页面？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双击「打开操作页面.cmd」；软件在后台运行后，浏览器会自动打开页面（地址固定为 http://127.0.0.1:8787/，仅本机可访问）。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有旧标签需要补打？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在 out\archive 找到对应 PDF，拖到「把PDF拖到这里处理.cmd」上即可。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归档和预览会一直堆积吗？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不会。每天自动清理一次，仅保留最近 7 天（可在 config.json 的 cleanup.days 调整；设为 0 表示每次清理时清空）。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某些打印内容没有自动输出？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内容不在标签区域内的文件会被安全闸拦下（移入 out\hold），防止误打。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为什么有的水洗唛没有打印？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布草 / 洗涤服务 / 窗帘 / 窗纱等命中「不打印关键词」的标签会自动跳过打印（仍保留在归档与预览中）；关键词可在 config.json 的 skip_print 中调整。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电脑重启后需要手动启动吗？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不需要。已设置开机自启，登录电脑后软件会自动在后台运行（无窗口）。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会不会影响洗衣管家？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不会。工具不修改洗衣管家程序与数据，仅使用打印链路。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9" w:name="_Toc10001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8. 已知限制与注意事项</w:t>
      </w:r>
      <w:bookmarkEnd w:id="100019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虚拟打印机「水洗唛打印助手」基于系统内置驱动，无需额外软件；安装/修复/卸载均通过脚本一键完成。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旧通道（pdfFactory「水洗唛转换」自动保存目录）仍被工具兼容监听，作为兜底；如从旧地址打印，同样会被自动处理。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捕获文件为「最近一次任务」覆盖写入；工具以高频监视抓取每个新任务，连续打印已实测无丢失；极端场景可对照归档记录补打。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归档与预览目录每天自动清理一次，仅保留最近 7 天（可在 config.json 的 cleanup.days 调整）。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软件常驻后台运行（无窗口）；日常「打开操作页面.cmd」查看与操作，需要退出时双击「停止软件.cmd」，开机自启可随时用「卸载开机自启.ps1」撤销。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操作页面仅监听本机地址（127.0.0.1），不对外网开放；如遇端口被占用，软件会自动尝试相邻端口。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页面编辑类功能（布局设计器 / 标签编辑器）已按要求下线，相关组件原样归档在 extras\ 目录，不影响主链路。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正式启用前，请先完成旋转方向目检（见第 4 章）；确认无误即完成全部验收。</w:t>
      </w:r>
    </w:p>
    <w:p>
      <w:pPr>
        <w:pStyle w:val="Heading1"/>
        <w:keepNext/>
        <w:spacing w:after="160" w:before="360" w:line="312"/>
        <w:jc w:val="center"/>
      </w:pPr>
      <w:bookmarkStart w:id="100020" w:name="_Toc10002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9. 操作页面与后台运行</w:t>
      </w:r>
      <w:bookmarkEnd w:id="100020"/>
    </w:p>
    <w:p>
      <w:pPr>
        <w:pStyle w:val="Heading2"/>
        <w:keepNext/>
        <w:spacing w:after="120" w:before="280" w:line="312"/>
      </w:pPr>
      <w:bookmarkStart w:id="100021" w:name="_Toc10002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9.1 操作页面</w:t>
      </w:r>
      <w:bookmarkEnd w:id="100021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软件自带一个本地操作页面（浏览器打开，地址 http://127.0.0.1:8787/，仅本机可访问），它是日常唯一的操作界面：查看运行状态与捕获情况、检测/修复虚拟打印机、打印校准唛、打开各目录、查看最近处理与运行日志。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打开方式：双击「打开操作页面.cmd」，软件会在后台启动（无窗口）并自动在浏览器打开页面。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状态刷新：页面每 3 秒自动更新；连接中断时页面顶部会提示并给出恢复方法。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个性化：页面文案与配色都在 web\操作页面.html 中，可用记事本修改（文件顶部有修改指引）。</w:t>
      </w:r>
    </w:p>
    <w:p>
      <w:pPr>
        <w:pStyle w:val="Heading2"/>
        <w:keepNext/>
        <w:spacing w:after="120" w:before="280" w:line="312"/>
      </w:pPr>
      <w:bookmarkStart w:id="100022" w:name="_Toc10002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9.2 后台运行与开机自启</w:t>
      </w:r>
      <w:bookmarkEnd w:id="100022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常驻后台：软件以无窗口方式后台运行，关掉浏览器页面不影响打印处理。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开机自启：已安装「登录时自动启动」任务：开机登录后软件自动运行，无需手动操作（可在任务计划程序中查看，名称为「水洗唛打印助手」）。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退出：双击「停止软件.cmd」停止软件；再次使用双击「打开操作页面.cmd」。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防重复：软件具备单实例保护：重复启动会被自动忽略，不会重复打印。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Times New Roman" w:eastAsia="SimHei"/>
      <w:b/>
      <w:bCs/>
      <w:color w:val="000000"/>
      <w:sz w:val="30"/>
      <w:szCs w:val="30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水洗唛打印助手 · 使用说明与交付报告</dc:title>
  <dc:creator>水洗唛打印助手</dc:creator>
  <dc:description>洗衣管家水洗唛自动旋转打印工具——使用说明与交付报告（v2.1）</dc:description>
  <cp:lastModifiedBy>Un-named</cp:lastModifiedBy>
  <cp:revision>1</cp:revision>
  <dcterms:created xsi:type="dcterms:W3CDTF">2026-09-23T03:00:34.168Z</dcterms:created>
  <dcterms:modified xsi:type="dcterms:W3CDTF">2026-09-23T03:00:34.169Z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