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Colors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Indicate the three ways colors can be described in CSS</w:t>
            </w:r>
          </w:p>
          <w:p>
            <w:pPr>
              <w:pStyle w:val="TableContents"/>
              <w:numPr>
                <w:ilvl w:val="0"/>
                <w:numId w:val="1"/>
              </w:numPr>
              <w:rPr/>
            </w:pPr>
            <w:r>
              <w:rPr>
                <w:rFonts w:eastAsia="Ubuntu" w:cs="Calibri" w:ascii="Calibri" w:hAnsi="Calibri" w:asciiTheme="majorHAnsi" w:cstheme="majorHAnsi" w:hAnsiTheme="majorHAnsi"/>
                <w:color w:val="00000A"/>
              </w:rPr>
              <w:t>Distinguish between foreground and background</w:t>
            </w:r>
          </w:p>
          <w:p>
            <w:pPr>
              <w:pStyle w:val="TableContents"/>
              <w:numPr>
                <w:ilvl w:val="0"/>
                <w:numId w:val="1"/>
              </w:numPr>
              <w:rPr/>
            </w:pPr>
            <w:r>
              <w:rPr>
                <w:rFonts w:cs="Calibri" w:ascii="Calibri" w:hAnsi="Calibri" w:asciiTheme="majorHAnsi" w:cstheme="majorHAnsi" w:hAnsiTheme="majorHAnsi"/>
                <w:color w:val="00000A"/>
              </w:rPr>
              <w:t>Interpret colors expressed in RGB</w:t>
            </w:r>
          </w:p>
          <w:p>
            <w:pPr>
              <w:pStyle w:val="TableContents"/>
              <w:numPr>
                <w:ilvl w:val="0"/>
                <w:numId w:val="1"/>
              </w:numPr>
              <w:rPr/>
            </w:pPr>
            <w:r>
              <w:rPr>
                <w:rFonts w:cs="Calibri" w:ascii="Calibri" w:hAnsi="Calibri" w:asciiTheme="majorHAnsi" w:cstheme="majorHAnsi" w:hAnsiTheme="majorHAnsi"/>
                <w:color w:val="00000A"/>
              </w:rPr>
              <w:t>Interpret colors expressed in hexadecimal</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cs="Calibri" w:ascii="Calibri" w:hAnsi="Calibri" w:asciiTheme="majorHAnsi" w:cstheme="majorHAnsi" w:hAnsiTheme="majorHAnsi"/>
                <w:color w:val="00000A"/>
              </w:rPr>
              <w:t>Apply the hue, saturation, and lightness color scheme</w:t>
            </w:r>
          </w:p>
          <w:p>
            <w:pPr>
              <w:pStyle w:val="TableContents"/>
              <w:numPr>
                <w:ilvl w:val="0"/>
                <w:numId w:val="1"/>
              </w:numPr>
              <w:rPr/>
            </w:pPr>
            <w:r>
              <w:rPr>
                <w:rFonts w:cs="Calibri" w:ascii="Calibri" w:hAnsi="Calibri" w:asciiTheme="majorHAnsi" w:cstheme="majorHAnsi" w:hAnsiTheme="majorHAnsi"/>
                <w:color w:val="00000A"/>
              </w:rPr>
              <w:t xml:space="preserve">Apply </w:t>
            </w:r>
            <w:r>
              <w:rPr>
                <w:rFonts w:cs="Calibri" w:ascii="Calibri" w:hAnsi="Calibri" w:asciiTheme="majorHAnsi" w:cstheme="majorHAnsi" w:hAnsiTheme="majorHAnsi"/>
                <w:color w:val="00000A"/>
              </w:rPr>
              <w:t>alpha/opacity property</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360" w:right="0" w:hanging="360"/>
        <w:jc w:val="left"/>
        <w:rPr/>
      </w:pPr>
      <w:r>
        <w:rPr>
          <w:rFonts w:cs="Calibri" w:ascii="Calibri" w:hAnsi="Calibri"/>
          <w:b/>
          <w:color w:val="ED7D31"/>
          <w:sz w:val="28"/>
          <w:szCs w:val="28"/>
        </w:rPr>
        <w:t>Indicate the three ways colors can be described in CSS</w:t>
      </w:r>
    </w:p>
    <w:p>
      <w:pPr>
        <w:pStyle w:val="Normal"/>
        <w:rPr>
          <w:rFonts w:ascii="Calibri" w:hAnsi="Calibri" w:cs="Calibri"/>
          <w:b/>
          <w:b/>
          <w:color w:val="000000"/>
          <w:sz w:val="20"/>
          <w:szCs w:val="20"/>
        </w:rPr>
      </w:pPr>
      <w:r>
        <w:rPr>
          <w:rFonts w:cs="Calibri" w:ascii="Calibri" w:hAnsi="Calibri"/>
          <w:b/>
          <w:color w:val="000000"/>
          <w:sz w:val="20"/>
          <w:szCs w:val="20"/>
        </w:rPr>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u w:val="none"/>
        </w:rPr>
        <w:t xml:space="preserve">CSS supports a wide variety of colors. These include </w:t>
      </w:r>
      <w:r>
        <w:rPr>
          <w:rStyle w:val="Emphasis"/>
          <w:rFonts w:ascii="Calibri" w:hAnsi="Calibri"/>
          <w:b w:val="false"/>
          <w:caps w:val="false"/>
          <w:smallCaps w:val="false"/>
          <w:color w:val="000000"/>
          <w:spacing w:val="0"/>
          <w:sz w:val="20"/>
          <w:szCs w:val="20"/>
          <w:u w:val="none"/>
        </w:rPr>
        <w:t>named colors</w:t>
      </w:r>
      <w:r>
        <w:rPr>
          <w:rStyle w:val="SourceText"/>
          <w:rFonts w:ascii="Calibri" w:hAnsi="Calibri"/>
          <w:b w:val="false"/>
          <w:i w:val="false"/>
          <w:caps w:val="false"/>
          <w:smallCaps w:val="false"/>
          <w:color w:val="000000"/>
          <w:spacing w:val="0"/>
          <w:sz w:val="20"/>
          <w:szCs w:val="20"/>
          <w:u w:val="none"/>
        </w:rPr>
        <w:t>, like blue, black, and LimeGreen, along with colors described by a numeric value. Using a numeric system allows us to take advantage of the whole spectrum of colors that browsers support. In this lesson, we’re going to explore all the color options CSS offers.</w:t>
      </w:r>
    </w:p>
    <w:p>
      <w:pPr>
        <w:pStyle w:val="TextBody"/>
        <w:spacing w:lineRule="auto" w:line="240" w:before="0" w:after="0"/>
        <w:rPr>
          <w:rStyle w:val="SourceText"/>
          <w:rFonts w:ascii="Calibri" w:hAnsi="Calibri"/>
          <w:color w:val="000000"/>
          <w:sz w:val="20"/>
          <w:szCs w:val="20"/>
        </w:rPr>
      </w:pPr>
      <w:r>
        <w:rPr>
          <w:rFonts w:ascii="Calibri" w:hAnsi="Calibri"/>
          <w:color w:val="000000"/>
          <w:sz w:val="20"/>
          <w:szCs w:val="20"/>
        </w:rPr>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rPr>
        <w:t>Colors in CSS can be described in three different ways:</w:t>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
    </w:p>
    <w:p>
      <w:pPr>
        <w:pStyle w:val="TextBody"/>
        <w:widowControl/>
        <w:numPr>
          <w:ilvl w:val="0"/>
          <w:numId w:val="5"/>
        </w:numP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Named colors </w:t>
      </w:r>
      <w:r>
        <w:rPr>
          <w:rFonts w:ascii="Calibri" w:hAnsi="Calibri"/>
          <w:b w:val="false"/>
          <w:i w:val="false"/>
          <w:caps w:val="false"/>
          <w:smallCaps w:val="false"/>
          <w:color w:val="000000"/>
          <w:spacing w:val="0"/>
          <w:sz w:val="20"/>
          <w:szCs w:val="20"/>
        </w:rPr>
        <w:t xml:space="preserve">— English words that describe colors, also called </w:t>
      </w:r>
      <w:r>
        <w:rPr>
          <w:rStyle w:val="Emphasis"/>
          <w:rFonts w:ascii="Calibri" w:hAnsi="Calibri"/>
          <w:b w:val="false"/>
          <w:i w:val="false"/>
          <w:caps w:val="false"/>
          <w:smallCaps w:val="false"/>
          <w:color w:val="000000"/>
          <w:spacing w:val="0"/>
          <w:sz w:val="20"/>
          <w:szCs w:val="20"/>
        </w:rPr>
        <w:t>keyword colors</w:t>
      </w:r>
    </w:p>
    <w:p>
      <w:pPr>
        <w:pStyle w:val="TextBody"/>
        <w:widowControl/>
        <w:numPr>
          <w:ilvl w:val="0"/>
          <w:numId w:val="5"/>
        </w:numP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RGB </w:t>
      </w:r>
      <w:r>
        <w:rPr>
          <w:rFonts w:ascii="Calibri" w:hAnsi="Calibri"/>
          <w:b w:val="false"/>
          <w:i w:val="false"/>
          <w:caps w:val="false"/>
          <w:smallCaps w:val="false"/>
          <w:color w:val="000000"/>
          <w:spacing w:val="0"/>
          <w:sz w:val="20"/>
          <w:szCs w:val="20"/>
        </w:rPr>
        <w:t>— numeric values that describe a mix of red, green, and blue</w:t>
      </w:r>
    </w:p>
    <w:p>
      <w:pPr>
        <w:pStyle w:val="TextBody"/>
        <w:widowControl/>
        <w:numPr>
          <w:ilvl w:val="0"/>
          <w:numId w:val="5"/>
        </w:numPr>
        <w:tabs>
          <w:tab w:val="left" w:pos="0" w:leader="none"/>
        </w:tabs>
        <w:spacing w:lineRule="auto" w:line="384" w:before="0" w:after="0"/>
        <w:ind w:left="707" w:hanging="0"/>
        <w:jc w:val="left"/>
        <w:rPr/>
      </w:pPr>
      <w:r>
        <w:rPr>
          <w:rStyle w:val="Emphasis"/>
          <w:rFonts w:ascii="Calibri" w:hAnsi="Calibri"/>
          <w:b w:val="false"/>
          <w:i w:val="false"/>
          <w:caps w:val="false"/>
          <w:smallCaps w:val="false"/>
          <w:color w:val="000000"/>
          <w:spacing w:val="0"/>
          <w:sz w:val="20"/>
          <w:szCs w:val="20"/>
        </w:rPr>
        <w:t xml:space="preserve"> </w:t>
      </w:r>
      <w:r>
        <w:rPr>
          <w:rStyle w:val="Emphasis"/>
          <w:rFonts w:ascii="Calibri" w:hAnsi="Calibri"/>
          <w:b w:val="false"/>
          <w:i w:val="false"/>
          <w:caps w:val="false"/>
          <w:smallCaps w:val="false"/>
          <w:color w:val="000000"/>
          <w:spacing w:val="0"/>
          <w:sz w:val="20"/>
          <w:szCs w:val="20"/>
        </w:rPr>
        <w:t xml:space="preserve">HSL </w:t>
      </w:r>
      <w:r>
        <w:rPr>
          <w:rFonts w:ascii="Calibri" w:hAnsi="Calibri"/>
          <w:b w:val="false"/>
          <w:i w:val="false"/>
          <w:caps w:val="false"/>
          <w:smallCaps w:val="false"/>
          <w:color w:val="000000"/>
          <w:spacing w:val="0"/>
          <w:sz w:val="20"/>
          <w:szCs w:val="20"/>
        </w:rPr>
        <w:t>— numeric values that describe a mix of hue, saturation, and lightness</w:t>
      </w:r>
    </w:p>
    <w:p>
      <w:pPr>
        <w:pStyle w:val="TextBody"/>
        <w:widowControl/>
        <w:spacing w:lineRule="auto" w:line="38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SourceText"/>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spacing w:lineRule="auto" w:line="240" w:before="0" w:after="0"/>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Normal"/>
        <w:widowControl/>
        <w:numPr>
          <w:ilvl w:val="0"/>
          <w:numId w:val="4"/>
        </w:numPr>
        <w:bidi w:val="0"/>
        <w:spacing w:lineRule="auto" w:line="264" w:before="0" w:after="0"/>
        <w:ind w:left="360" w:right="0" w:hanging="360"/>
        <w:jc w:val="left"/>
        <w:rPr/>
      </w:pP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Distinguish between foreground and background</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Before discussing the specifics of color, it’s important to make two distinctions about color. Color can affect the following design aspects:</w:t>
      </w:r>
    </w:p>
    <w:p>
      <w:pPr>
        <w:pStyle w:val="TextBody"/>
        <w:widowControl/>
        <w:bidi w:val="0"/>
        <w:spacing w:lineRule="auto" w:line="240" w:before="0" w:after="0"/>
        <w:ind w:left="0" w:right="0" w:hanging="0"/>
        <w:jc w:val="left"/>
        <w:rPr>
          <w:b w:val="false"/>
          <w:b w:val="false"/>
          <w:i w:val="false"/>
          <w:i w:val="false"/>
        </w:rPr>
      </w:pPr>
      <w:r>
        <w:rPr>
          <w:b w:val="false"/>
          <w:i w:val="false"/>
        </w:rPr>
      </w:r>
    </w:p>
    <w:p>
      <w:pPr>
        <w:pStyle w:val="TextBody"/>
        <w:widowControl/>
        <w:numPr>
          <w:ilvl w:val="0"/>
          <w:numId w:val="6"/>
        </w:numPr>
        <w:tabs>
          <w:tab w:val="left" w:pos="0" w:leader="none"/>
        </w:tabs>
        <w:spacing w:lineRule="auto" w:line="240" w:before="0" w:after="0"/>
        <w:ind w:left="707"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The foreground color</w:t>
      </w:r>
    </w:p>
    <w:p>
      <w:pPr>
        <w:pStyle w:val="TextBody"/>
        <w:widowControl/>
        <w:numPr>
          <w:ilvl w:val="0"/>
          <w:numId w:val="6"/>
        </w:numPr>
        <w:tabs>
          <w:tab w:val="left" w:pos="0" w:leader="none"/>
        </w:tabs>
        <w:spacing w:lineRule="auto" w:line="240" w:before="0" w:after="0"/>
        <w:ind w:left="707"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The background color</w:t>
      </w:r>
    </w:p>
    <w:p>
      <w:pPr>
        <w:pStyle w:val="TextBody"/>
        <w:widowControl/>
        <w:numPr>
          <w:ilvl w:val="0"/>
          <w:numId w:val="0"/>
        </w:numPr>
        <w:tabs>
          <w:tab w:val="left" w:pos="0" w:leader="none"/>
        </w:tabs>
        <w:spacing w:lineRule="auto" w:line="240" w:before="0" w:after="0"/>
        <w:ind w:left="1414"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iCs/>
          <w:caps w:val="false"/>
          <w:smallCaps w:val="false"/>
          <w:color w:val="000000"/>
          <w:spacing w:val="0"/>
          <w:sz w:val="20"/>
          <w:szCs w:val="20"/>
        </w:rPr>
        <w:t>Foreground</w:t>
      </w:r>
      <w:r>
        <w:rPr>
          <w:rFonts w:ascii="Calibri" w:hAnsi="Calibri"/>
          <w:b w:val="false"/>
          <w:i w:val="false"/>
          <w:caps w:val="false"/>
          <w:smallCaps w:val="false"/>
          <w:color w:val="000000"/>
          <w:spacing w:val="0"/>
          <w:sz w:val="20"/>
          <w:szCs w:val="20"/>
        </w:rPr>
        <w:t xml:space="preserve"> color is the color that an element appears in. For example, when a heading is styled to appear green, the </w:t>
      </w:r>
      <w:r>
        <w:rPr>
          <w:rStyle w:val="Emphasis"/>
          <w:rFonts w:ascii="Calibri" w:hAnsi="Calibri"/>
          <w:b w:val="false"/>
          <w:i/>
          <w:iCs/>
          <w:caps w:val="false"/>
          <w:smallCaps w:val="false"/>
          <w:color w:val="000000"/>
          <w:spacing w:val="0"/>
          <w:sz w:val="20"/>
          <w:szCs w:val="20"/>
        </w:rPr>
        <w:t>foreground</w:t>
      </w:r>
      <w:r>
        <w:rPr>
          <w:rStyle w:val="Emphasis"/>
          <w:rFonts w:ascii="Calibri" w:hAnsi="Calibri"/>
          <w:b w:val="false"/>
          <w:i w:val="false"/>
          <w:caps w:val="false"/>
          <w:smallCaps w:val="false"/>
          <w:color w:val="000000"/>
          <w:spacing w:val="0"/>
          <w:sz w:val="20"/>
          <w:szCs w:val="20"/>
        </w:rPr>
        <w:t xml:space="preserve"> color </w:t>
      </w:r>
      <w:r>
        <w:rPr>
          <w:rFonts w:ascii="Calibri" w:hAnsi="Calibri"/>
          <w:b w:val="false"/>
          <w:i w:val="false"/>
          <w:caps w:val="false"/>
          <w:smallCaps w:val="false"/>
          <w:color w:val="000000"/>
          <w:spacing w:val="0"/>
          <w:sz w:val="20"/>
          <w:szCs w:val="20"/>
        </w:rPr>
        <w:t>of the heading has been styled.</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Conversely, when a heading is styled so that its </w:t>
      </w:r>
      <w:r>
        <w:rPr>
          <w:rFonts w:ascii="Calibri" w:hAnsi="Calibri"/>
          <w:b w:val="false"/>
          <w:i/>
          <w:iCs/>
          <w:caps w:val="false"/>
          <w:smallCaps w:val="false"/>
          <w:color w:val="000000"/>
          <w:spacing w:val="0"/>
          <w:sz w:val="20"/>
          <w:szCs w:val="20"/>
        </w:rPr>
        <w:t>background</w:t>
      </w:r>
      <w:r>
        <w:rPr>
          <w:rFonts w:ascii="Calibri" w:hAnsi="Calibri"/>
          <w:b w:val="false"/>
          <w:i w:val="false"/>
          <w:caps w:val="false"/>
          <w:smallCaps w:val="false"/>
          <w:color w:val="000000"/>
          <w:spacing w:val="0"/>
          <w:sz w:val="20"/>
          <w:szCs w:val="20"/>
        </w:rPr>
        <w:t xml:space="preserve"> appears yellow, the </w:t>
      </w:r>
      <w:r>
        <w:rPr>
          <w:rStyle w:val="Emphasis"/>
          <w:rFonts w:ascii="Calibri" w:hAnsi="Calibri"/>
          <w:b w:val="false"/>
          <w:i/>
          <w:iCs/>
          <w:caps w:val="false"/>
          <w:smallCaps w:val="false"/>
          <w:color w:val="000000"/>
          <w:spacing w:val="0"/>
          <w:sz w:val="20"/>
          <w:szCs w:val="20"/>
        </w:rPr>
        <w:t>background</w:t>
      </w:r>
      <w:r>
        <w:rPr>
          <w:rStyle w:val="Emphasis"/>
          <w:rFonts w:ascii="Calibri" w:hAnsi="Calibri"/>
          <w:b w:val="false"/>
          <w:i w:val="false"/>
          <w:caps w:val="false"/>
          <w:smallCaps w:val="false"/>
          <w:color w:val="000000"/>
          <w:spacing w:val="0"/>
          <w:sz w:val="20"/>
          <w:szCs w:val="20"/>
        </w:rPr>
        <w:t xml:space="preserve"> color </w:t>
      </w:r>
      <w:r>
        <w:rPr>
          <w:rFonts w:ascii="Calibri" w:hAnsi="Calibri"/>
          <w:b w:val="false"/>
          <w:i w:val="false"/>
          <w:caps w:val="false"/>
          <w:smallCaps w:val="false"/>
          <w:color w:val="000000"/>
          <w:spacing w:val="0"/>
          <w:sz w:val="20"/>
          <w:szCs w:val="20"/>
        </w:rPr>
        <w:t>of the heading has been styled</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CSS, these two design aspects can be styled with the following two properties:</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7"/>
        </w:numPr>
        <w:tabs>
          <w:tab w:val="left" w:pos="0" w:leader="none"/>
        </w:tabs>
        <w:spacing w:lineRule="auto" w:line="240" w:before="0" w:after="0"/>
        <w:ind w:left="707" w:right="0" w:hanging="0"/>
        <w:jc w:val="left"/>
        <w:rPr/>
      </w:pPr>
      <w:r>
        <w:rPr>
          <w:rStyle w:val="SourceText"/>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 xml:space="preserve">color </w:t>
      </w:r>
      <w:r>
        <w:rPr>
          <w:rFonts w:ascii="Calibri" w:hAnsi="Calibri"/>
          <w:b w:val="false"/>
          <w:i w:val="false"/>
          <w:caps w:val="false"/>
          <w:smallCaps w:val="false"/>
          <w:color w:val="000000"/>
          <w:spacing w:val="0"/>
          <w:sz w:val="20"/>
          <w:szCs w:val="20"/>
        </w:rPr>
        <w:t>- this property styles an element’s foreground color.</w:t>
      </w:r>
    </w:p>
    <w:p>
      <w:pPr>
        <w:pStyle w:val="TextBody"/>
        <w:widowControl/>
        <w:numPr>
          <w:ilvl w:val="0"/>
          <w:numId w:val="7"/>
        </w:numPr>
        <w:tabs>
          <w:tab w:val="left" w:pos="0" w:leader="none"/>
        </w:tabs>
        <w:spacing w:lineRule="auto" w:line="240" w:before="0" w:after="0"/>
        <w:ind w:left="707" w:right="0" w:hanging="0"/>
        <w:jc w:val="left"/>
        <w:rPr/>
      </w:pPr>
      <w:r>
        <w:rPr>
          <w:rStyle w:val="SourceText"/>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 xml:space="preserve">background-color </w:t>
      </w:r>
      <w:r>
        <w:rPr>
          <w:rFonts w:ascii="Calibri" w:hAnsi="Calibri"/>
          <w:b w:val="false"/>
          <w:i w:val="false"/>
          <w:caps w:val="false"/>
          <w:smallCaps w:val="false"/>
          <w:color w:val="000000"/>
          <w:spacing w:val="0"/>
          <w:sz w:val="20"/>
          <w:szCs w:val="20"/>
        </w:rPr>
        <w:t>- this property styles an element’s background color.</w:t>
      </w:r>
    </w:p>
    <w:p>
      <w:pPr>
        <w:pStyle w:val="TextBody"/>
        <w:widowControl/>
        <w:numPr>
          <w:ilvl w:val="0"/>
          <w:numId w:val="0"/>
        </w:numPr>
        <w:spacing w:lineRule="auto" w:line="240" w:before="0" w:after="0"/>
        <w:ind w:left="707"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In the example above, the text of the heading will appear in red, and the background of the heading will appear blue.</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5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79"/>
        <w:gridCol w:w="4675"/>
      </w:tblGrid>
      <w:tr>
        <w:trPr>
          <w:trHeight w:val="450" w:hRule="atLeast"/>
        </w:trPr>
        <w:tc>
          <w:tcPr>
            <w:tcW w:w="935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870575" cy="405765"/>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16908" t="55167" r="65650" b="40535"/>
                          <a:stretch>
                            <a:fillRect/>
                          </a:stretch>
                        </pic:blipFill>
                        <pic:spPr bwMode="auto">
                          <a:xfrm>
                            <a:off x="0" y="0"/>
                            <a:ext cx="5870575" cy="405765"/>
                          </a:xfrm>
                          <a:prstGeom prst="rect">
                            <a:avLst/>
                          </a:prstGeom>
                        </pic:spPr>
                      </pic:pic>
                    </a:graphicData>
                  </a:graphic>
                </wp:inline>
              </w:drawing>
            </w:r>
          </w:p>
        </w:tc>
      </w:tr>
      <w:tr>
        <w:trPr/>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Index.html</w:t>
            </w:r>
          </w:p>
        </w:tc>
        <w:tc>
          <w:tcPr>
            <w:tcW w:w="4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FreeMono" w:hAnsi="FreeMono"/>
                <w:color w:val="000000"/>
              </w:rPr>
              <w:t>&lt;div class="one"&gt;BOX 1&lt;/div&gt;</w:t>
            </w:r>
          </w:p>
          <w:p>
            <w:pPr>
              <w:pStyle w:val="TableContents"/>
              <w:rPr>
                <w:rFonts w:ascii="FreeMono" w:hAnsi="FreeMono"/>
                <w:color w:val="000000"/>
              </w:rPr>
            </w:pPr>
            <w:r>
              <w:rPr>
                <w:rFonts w:ascii="FreeMono" w:hAnsi="FreeMono"/>
                <w:color w:val="000000"/>
              </w:rPr>
            </w:r>
          </w:p>
        </w:tc>
        <w:tc>
          <w:tcPr>
            <w:tcW w:w="46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b w:val="false"/>
                <w:i w:val="false"/>
                <w:caps w:val="false"/>
                <w:smallCaps w:val="false"/>
                <w:color w:val="000000"/>
                <w:spacing w:val="0"/>
                <w:sz w:val="21"/>
              </w:rPr>
              <w:t xml:space="preserve">.one {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 xml:space="preserve">color: blue;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 xml:space="preserve">background-color: yellow; </w:t>
            </w:r>
          </w:p>
          <w:p>
            <w:pPr>
              <w:pStyle w:val="TableContents"/>
              <w:rPr>
                <w:rFonts w:ascii="FreeMono" w:hAnsi="FreeMono"/>
                <w:color w:val="000000"/>
              </w:rPr>
            </w:pPr>
            <w:r>
              <w:rPr>
                <w:rFonts w:ascii="FreeMono" w:hAnsi="FreeMono"/>
                <w:b w:val="false"/>
                <w:i w:val="false"/>
                <w:caps w:val="false"/>
                <w:smallCaps w:val="false"/>
                <w:color w:val="000000"/>
                <w:spacing w:val="0"/>
                <w:sz w:val="21"/>
              </w:rPr>
              <w:tab/>
              <w:t>height:2em;</w:t>
            </w:r>
          </w:p>
          <w:p>
            <w:pPr>
              <w:pStyle w:val="TableContents"/>
              <w:rPr>
                <w:rFonts w:ascii="FreeMono" w:hAnsi="FreeMono"/>
                <w:color w:val="000000"/>
              </w:rPr>
            </w:pPr>
            <w:r>
              <w:rPr>
                <w:rFonts w:ascii="FreeMono" w:hAnsi="FreeMono"/>
                <w:b w:val="false"/>
                <w:i w:val="false"/>
                <w:caps w:val="false"/>
                <w:smallCaps w:val="false"/>
                <w:color w:val="000000"/>
                <w:spacing w:val="0"/>
                <w:sz w:val="21"/>
              </w:rPr>
              <w:t>}</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4579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16938" t="34652" r="65597" b="58505"/>
                          <a:stretch>
                            <a:fillRect/>
                          </a:stretch>
                        </pic:blipFill>
                        <pic:spPr bwMode="auto">
                          <a:xfrm>
                            <a:off x="0" y="0"/>
                            <a:ext cx="5878830" cy="64579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ListParagraph"/>
        <w:widowControl/>
        <w:tabs>
          <w:tab w:val="left" w:pos="390" w:leader="none"/>
        </w:tabs>
        <w:bidi w:val="0"/>
        <w:spacing w:lineRule="auto" w:line="264" w:before="0" w:after="0"/>
        <w:ind w:lef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8"/>
          <w:szCs w:val="28"/>
          <w:highlight w:val="white"/>
          <w:u w:val="none"/>
          <w:lang w:val="en-US"/>
        </w:rPr>
      </w:pPr>
      <w:r>
        <w:rPr>
          <w:rFonts w:eastAsia="Ubuntu" w:cs="Calibri" w:cstheme="majorHAnsi" w:ascii="Calibri" w:hAnsi="Calibri"/>
          <w:b/>
          <w:bCs w:val="false"/>
          <w:i w:val="false"/>
          <w:iCs w:val="false"/>
          <w:caps w:val="false"/>
          <w:smallCaps w:val="false"/>
          <w:color w:val="F58220"/>
          <w:spacing w:val="0"/>
          <w:sz w:val="28"/>
          <w:szCs w:val="28"/>
          <w:highlight w:val="white"/>
          <w:u w:val="none"/>
          <w:lang w:val="en-US"/>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Interpret colors expressed in RGB</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 xml:space="preserve">There is another syntax for representing RGB values that uses decimal numbers. It looks as follows, </w:t>
      </w:r>
    </w:p>
    <w:p>
      <w:pPr>
        <w:pStyle w:val="TextBody"/>
        <w:widowControl/>
        <w:bidi w:val="0"/>
        <w:spacing w:lineRule="auto" w:line="264" w:before="0" w:after="0"/>
        <w:ind w:left="0" w:right="0" w:hanging="0"/>
        <w:jc w:val="left"/>
        <w:rPr>
          <w:rFonts w:ascii="Calibri" w:hAnsi="Calibri"/>
          <w:b w:val="false"/>
          <w:b w:val="false"/>
          <w:i w:val="false"/>
          <w:i w:val="false"/>
          <w:color w:val="000000"/>
          <w:sz w:val="20"/>
          <w:szCs w:val="20"/>
        </w:rPr>
      </w:pPr>
      <w:r>
        <w:rPr>
          <w:rFonts w:ascii="Calibri" w:hAnsi="Calibri"/>
          <w:b w:val="false"/>
          <w:i w:val="false"/>
          <w:color w:val="000000"/>
          <w:sz w:val="20"/>
          <w:szCs w:val="20"/>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h1</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rgb(23,</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45,</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23);</w:t>
            </w:r>
            <w:r>
              <w:rPr>
                <w:rFonts w:ascii="FreeMono" w:hAnsi="FreeMono"/>
                <w:caps w:val="false"/>
                <w:smallCaps w:val="false"/>
                <w:color w:val="000000"/>
                <w:spacing w:val="0"/>
                <w:sz w:val="20"/>
                <w:szCs w:val="20"/>
              </w:rPr>
              <w:t xml:space="preserve"> </w:t>
            </w:r>
          </w:p>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TextBody"/>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Here, each of the three values represents a color component, and </w:t>
      </w:r>
      <w:r>
        <w:rPr>
          <w:rFonts w:ascii="Calibri" w:hAnsi="Calibri"/>
          <w:b w:val="false"/>
          <w:i w:val="false"/>
          <w:caps w:val="false"/>
          <w:smallCaps w:val="false"/>
          <w:color w:val="000000"/>
          <w:spacing w:val="0"/>
          <w:sz w:val="20"/>
          <w:szCs w:val="20"/>
          <w:u w:val="single"/>
        </w:rPr>
        <w:t>each can have a decimal number value from 0 to 255</w:t>
      </w:r>
      <w:r>
        <w:rPr>
          <w:rFonts w:ascii="Calibri" w:hAnsi="Calibri"/>
          <w:b w:val="false"/>
          <w:i w:val="false"/>
          <w:caps w:val="false"/>
          <w:smallCaps w:val="false"/>
          <w:color w:val="000000"/>
          <w:spacing w:val="0"/>
          <w:sz w:val="20"/>
          <w:szCs w:val="20"/>
        </w:rPr>
        <w:t xml:space="preserve">.  The first number represents the amount of red, the second is green, and the third is blue. </w:t>
      </w:r>
    </w:p>
    <w:p>
      <w:pPr>
        <w:pStyle w:val="TextBody"/>
        <w:widowControl/>
        <w:bidi w:val="0"/>
        <w:spacing w:lineRule="auto" w:line="240" w:before="0" w:after="0"/>
        <w:ind w:left="0" w:right="0" w:hanging="0"/>
        <w:jc w:val="left"/>
        <w:rPr>
          <w:b w:val="false"/>
          <w:b w:val="false"/>
          <w:i w:val="false"/>
          <w:i w:val="false"/>
        </w:rPr>
      </w:pPr>
      <w:r>
        <w:rPr>
          <w:b w:val="false"/>
          <w:i w:val="false"/>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Recall, the number of places required to represent a given number in binary can be determined as follows</w:t>
      </w:r>
    </w:p>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84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779"/>
        <w:gridCol w:w="930"/>
        <w:gridCol w:w="900"/>
        <w:gridCol w:w="901"/>
        <w:gridCol w:w="809"/>
        <w:gridCol w:w="900"/>
        <w:gridCol w:w="810"/>
        <w:gridCol w:w="810"/>
        <w:gridCol w:w="809"/>
        <w:gridCol w:w="811"/>
      </w:tblGrid>
      <w:tr>
        <w:trPr/>
        <w:tc>
          <w:tcPr>
            <w:tcW w:w="8459" w:type="dxa"/>
            <w:gridSpan w:val="10"/>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Binary – base 2</w:t>
            </w:r>
          </w:p>
        </w:tc>
      </w:tr>
      <w:tr>
        <w:trPr/>
        <w:tc>
          <w:tcPr>
            <w:tcW w:w="7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c>
          <w:tcPr>
            <w:tcW w:w="9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2</w:t>
            </w:r>
            <w:r>
              <w:rPr>
                <w:rFonts w:ascii="Calibri" w:hAnsi="Calibri"/>
                <w:color w:val="000000"/>
                <w:vertAlign w:val="superscript"/>
              </w:rPr>
              <w:t>8</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bookmarkStart w:id="0" w:name="__DdeLink__1742_259934964"/>
            <w:r>
              <w:rPr>
                <w:rFonts w:ascii="Calibri" w:hAnsi="Calibri"/>
                <w:color w:val="000000"/>
              </w:rPr>
              <w:t>2</w:t>
            </w:r>
            <w:r>
              <w:rPr>
                <w:rFonts w:ascii="Calibri" w:hAnsi="Calibri"/>
                <w:color w:val="000000"/>
                <w:vertAlign w:val="superscript"/>
              </w:rPr>
              <w:t>7</w:t>
            </w:r>
            <w:bookmarkEnd w:id="0"/>
          </w:p>
        </w:tc>
        <w:tc>
          <w:tcPr>
            <w:tcW w:w="9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6</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5</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4</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3</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2</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1</w:t>
            </w:r>
          </w:p>
        </w:tc>
        <w:tc>
          <w:tcPr>
            <w:tcW w:w="8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r>
              <w:rPr>
                <w:rFonts w:ascii="Calibri" w:hAnsi="Calibri"/>
                <w:color w:val="000000"/>
                <w:vertAlign w:val="superscript"/>
              </w:rPr>
              <w:t>0</w:t>
            </w:r>
          </w:p>
        </w:tc>
      </w:tr>
      <w:tr>
        <w:trPr/>
        <w:tc>
          <w:tcPr>
            <w:tcW w:w="7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Max value</w:t>
            </w:r>
          </w:p>
        </w:tc>
        <w:tc>
          <w:tcPr>
            <w:tcW w:w="9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9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64 </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32 </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8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r>
        <w:trPr/>
        <w:tc>
          <w:tcPr>
            <w:tcW w:w="7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 xml:space="preserve">Places </w:t>
            </w:r>
            <w:r>
              <w:rPr>
                <w:rFonts w:ascii="Calibri" w:hAnsi="Calibri"/>
                <w:color w:val="000000"/>
              </w:rPr>
              <w:t>(bits)</w:t>
            </w:r>
          </w:p>
        </w:tc>
        <w:tc>
          <w:tcPr>
            <w:tcW w:w="9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9</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9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7</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6</w:t>
            </w:r>
          </w:p>
        </w:tc>
        <w:tc>
          <w:tcPr>
            <w:tcW w:w="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5</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8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8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rPr>
      </w:pPr>
      <w:r>
        <w:rPr>
          <w:b w:val="false"/>
          <w:i w:val="false"/>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Based on the table above, the base 10 numbers can be represented as follows in binary</w:t>
      </w:r>
    </w:p>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445"/>
        <w:gridCol w:w="3231"/>
      </w:tblGrid>
      <w:tr>
        <w:trPr/>
        <w:tc>
          <w:tcPr>
            <w:tcW w:w="144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Base 10</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binary</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1000000000</w:t>
            </w:r>
          </w:p>
        </w:tc>
      </w:tr>
      <w:tr>
        <w:trPr/>
        <w:tc>
          <w:tcPr>
            <w:tcW w:w="1445"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32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64</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32</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8"/>
              </w:numPr>
              <w:suppressLineNumbers/>
              <w:tabs>
                <w:tab w:val="left" w:pos="375" w:leader="none"/>
              </w:tabs>
              <w:bidi w:val="0"/>
              <w:spacing w:lineRule="auto" w:line="264"/>
              <w:ind w:left="360" w:right="0" w:hanging="360"/>
              <w:jc w:val="left"/>
              <w:rPr>
                <w:rFonts w:ascii="Calibri" w:hAnsi="Calibri"/>
                <w:color w:val="000000"/>
              </w:rPr>
            </w:pPr>
            <w:r>
              <w:rPr>
                <w:rFonts w:ascii="Calibri" w:hAnsi="Calibri"/>
                <w:color w:val="000000"/>
              </w:rPr>
              <w:t xml:space="preserve">How many bits (or places) are required to represent the number 255 in binary? </w:t>
            </w:r>
          </w:p>
          <w:p>
            <w:pPr>
              <w:pStyle w:val="TableContents"/>
              <w:widowControl/>
              <w:numPr>
                <w:ilvl w:val="0"/>
                <w:numId w:val="8"/>
              </w:numPr>
              <w:suppressLineNumbers/>
              <w:tabs>
                <w:tab w:val="left" w:pos="375" w:leader="none"/>
              </w:tabs>
              <w:bidi w:val="0"/>
              <w:spacing w:lineRule="auto" w:line="264"/>
              <w:ind w:left="360" w:right="0" w:hanging="360"/>
              <w:jc w:val="left"/>
              <w:rPr>
                <w:rFonts w:ascii="Calibri" w:hAnsi="Calibri"/>
                <w:color w:val="000000"/>
              </w:rPr>
            </w:pPr>
            <w:r>
              <w:rPr>
                <w:rFonts w:ascii="Calibri" w:hAnsi="Calibri"/>
                <w:color w:val="000000"/>
              </w:rPr>
              <w:t>How many bytes are required (1 byte = 8 bits)?</w:t>
            </w:r>
          </w:p>
          <w:p>
            <w:pPr>
              <w:pStyle w:val="TableContents"/>
              <w:widowControl/>
              <w:numPr>
                <w:ilvl w:val="0"/>
                <w:numId w:val="8"/>
              </w:numPr>
              <w:suppressLineNumbers/>
              <w:tabs>
                <w:tab w:val="left" w:pos="375" w:leader="none"/>
              </w:tabs>
              <w:bidi w:val="0"/>
              <w:spacing w:lineRule="auto" w:line="264"/>
              <w:ind w:left="360" w:right="0" w:hanging="360"/>
              <w:jc w:val="left"/>
              <w:rPr>
                <w:rFonts w:ascii="Calibri" w:hAnsi="Calibri"/>
                <w:color w:val="000000"/>
              </w:rPr>
            </w:pPr>
            <w:r>
              <w:rPr>
                <w:rFonts w:ascii="Calibri" w:hAnsi="Calibri"/>
                <w:color w:val="000000"/>
              </w:rPr>
              <w:t>How many bits are required to represent an RGB color?</w:t>
            </w:r>
          </w:p>
          <w:p>
            <w:pPr>
              <w:pStyle w:val="TableContents"/>
              <w:widowControl/>
              <w:numPr>
                <w:ilvl w:val="0"/>
                <w:numId w:val="8"/>
              </w:numPr>
              <w:suppressLineNumbers/>
              <w:tabs>
                <w:tab w:val="left" w:pos="375" w:leader="none"/>
              </w:tabs>
              <w:bidi w:val="0"/>
              <w:spacing w:lineRule="auto" w:line="264"/>
              <w:ind w:left="360" w:right="0" w:hanging="360"/>
              <w:jc w:val="left"/>
              <w:rPr/>
            </w:pPr>
            <w:r>
              <w:rPr>
                <w:rFonts w:ascii="Calibri" w:hAnsi="Calibri"/>
                <w:color w:val="000000"/>
              </w:rPr>
              <w:t>How many bytes are required to represent an RGB color?</w:t>
            </w:r>
          </w:p>
          <w:p>
            <w:pPr>
              <w:pStyle w:val="TableContents"/>
              <w:widowControl/>
              <w:numPr>
                <w:ilvl w:val="0"/>
                <w:numId w:val="8"/>
              </w:numPr>
              <w:suppressLineNumbers/>
              <w:tabs>
                <w:tab w:val="left" w:pos="375" w:leader="none"/>
              </w:tabs>
              <w:bidi w:val="0"/>
              <w:spacing w:lineRule="auto" w:line="264"/>
              <w:ind w:left="360" w:right="0" w:hanging="360"/>
              <w:jc w:val="left"/>
              <w:rPr/>
            </w:pPr>
            <w:r>
              <w:rPr>
                <w:rFonts w:ascii="Calibri" w:hAnsi="Calibri"/>
                <w:color w:val="000000"/>
              </w:rPr>
              <w:t>How many possible colors are there?</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338"/>
        <w:gridCol w:w="2338"/>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RGB</w:t>
            </w:r>
          </w:p>
        </w:tc>
      </w:tr>
      <w:tr>
        <w:trPr/>
        <w:tc>
          <w:tcPr>
            <w:tcW w:w="2338" w:type="dxa"/>
            <w:tcBorders>
              <w:top w:val="single" w:sz="2" w:space="0" w:color="000000"/>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143,188,143</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160, 81, 45</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139, 69, 19</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150, 75, 0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000, 000, 000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255, 255, 255</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000, 255, 255</w:t>
            </w:r>
          </w:p>
        </w:tc>
      </w:tr>
    </w:tbl>
    <w:p>
      <w:pPr>
        <w:pStyle w:val="Normal"/>
        <w:widowControl/>
        <w:bidi w:val="0"/>
        <w:spacing w:lineRule="auto" w:line="240" w:before="0" w:after="0"/>
        <w:ind w:left="0" w:right="0" w:hanging="0"/>
        <w:jc w:val="left"/>
        <w:rPr>
          <w:b w:val="false"/>
          <w:b w:val="false"/>
          <w:i w:val="false"/>
          <w:i w:val="false"/>
        </w:rPr>
      </w:pPr>
      <w:r>
        <w:rPr>
          <w:b w:val="false"/>
          <w:i w:val="fals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39445"/>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16934" t="34603" r="65682" b="58649"/>
                          <a:stretch>
                            <a:fillRect/>
                          </a:stretch>
                        </pic:blipFill>
                        <pic:spPr bwMode="auto">
                          <a:xfrm>
                            <a:off x="0" y="0"/>
                            <a:ext cx="5878830" cy="63944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"one"&gt;The background is sienna and the foreground is Aqua&lt;/div&gt;</w:t>
            </w:r>
          </w:p>
          <w:p>
            <w:pPr>
              <w:pStyle w:val="TableContents"/>
              <w:rPr/>
            </w:pPr>
            <w:r>
              <w:rPr>
                <w:rFonts w:ascii="FreeMono" w:hAnsi="FreeMono"/>
                <w:color w:val="000000"/>
              </w:rPr>
              <w:t>&lt;div class = "two"&gt;The background is darkseagreen and the foreground is white&lt;/div&gt;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40" w:before="0" w:after="0"/>
        <w:ind w:left="0" w:right="0" w:hanging="0"/>
        <w:jc w:val="left"/>
        <w:rPr>
          <w:b w:val="false"/>
          <w:b w:val="false"/>
          <w:i w:val="false"/>
          <w:i w:val="false"/>
        </w:rPr>
      </w:pPr>
      <w:r>
        <w:rPr>
          <w:b w:val="false"/>
          <w:i w:val="false"/>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Interpret colors expressed in hexadecimal</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Another syntax that we can use to specify colors is called </w:t>
      </w:r>
      <w:r>
        <w:rPr>
          <w:rStyle w:val="Emphasis"/>
          <w:rFonts w:ascii="Calibri" w:hAnsi="Calibri"/>
          <w:b w:val="false"/>
          <w:caps w:val="false"/>
          <w:smallCaps w:val="false"/>
          <w:color w:val="000000"/>
          <w:spacing w:val="0"/>
          <w:sz w:val="20"/>
          <w:szCs w:val="20"/>
        </w:rPr>
        <w:t>hexadecimal</w:t>
      </w:r>
      <w:r>
        <w:rPr>
          <w:rFonts w:ascii="Calibri" w:hAnsi="Calibri"/>
          <w:b w:val="false"/>
          <w:i w:val="false"/>
          <w:caps w:val="false"/>
          <w:smallCaps w:val="false"/>
          <w:color w:val="000000"/>
          <w:spacing w:val="0"/>
          <w:sz w:val="20"/>
          <w:szCs w:val="20"/>
        </w:rPr>
        <w:t xml:space="preserve">. Colors specified using this system are called </w:t>
      </w:r>
      <w:r>
        <w:rPr>
          <w:rStyle w:val="Emphasis"/>
          <w:rFonts w:ascii="Calibri" w:hAnsi="Calibri"/>
          <w:b w:val="false"/>
          <w:caps w:val="false"/>
          <w:smallCaps w:val="false"/>
          <w:color w:val="000000"/>
          <w:spacing w:val="0"/>
          <w:sz w:val="20"/>
          <w:szCs w:val="20"/>
        </w:rPr>
        <w:t>hex colors</w:t>
      </w:r>
      <w:r>
        <w:rPr>
          <w:rFonts w:ascii="Calibri" w:hAnsi="Calibri"/>
          <w:b w:val="false"/>
          <w:i w:val="false"/>
          <w:caps w:val="false"/>
          <w:smallCaps w:val="false"/>
          <w:color w:val="000000"/>
          <w:spacing w:val="0"/>
          <w:sz w:val="20"/>
          <w:szCs w:val="20"/>
        </w:rPr>
        <w:t>. A hex color begins with a hash character (#) which is followed by three or six characters. The characters represent values for red, blue and green.</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338"/>
        <w:gridCol w:w="2338"/>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2338" w:type="dxa"/>
            <w:tcBorders>
              <w:top w:val="single" w:sz="2" w:space="0" w:color="000000"/>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#8FBC8F</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#A0522D</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#8B4513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 xml:space="preserve">#A52A2A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#000000 or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#FFFFFF or #FFF</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#00FFFF or #0FF</w:t>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In the table above, you may notice that there are both letters and numbers in the values. This is because the hexadecimal number system has 16 digits (0-15) instead of 10 (0-9) like you are used to. To represent 10-15, we use A-F.  This is illustrated below,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584"/>
        <w:gridCol w:w="585"/>
        <w:gridCol w:w="585"/>
        <w:gridCol w:w="585"/>
        <w:gridCol w:w="585"/>
        <w:gridCol w:w="586"/>
        <w:gridCol w:w="584"/>
        <w:gridCol w:w="586"/>
        <w:gridCol w:w="585"/>
        <w:gridCol w:w="584"/>
        <w:gridCol w:w="586"/>
        <w:gridCol w:w="585"/>
        <w:gridCol w:w="584"/>
        <w:gridCol w:w="586"/>
        <w:gridCol w:w="585"/>
        <w:gridCol w:w="582"/>
      </w:tblGrid>
      <w:tr>
        <w:trPr/>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15</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14</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13</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12</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11</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10</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9</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8</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7</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6</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5</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4</w:t>
            </w:r>
          </w:p>
        </w:tc>
        <w:tc>
          <w:tcPr>
            <w:tcW w:w="584"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3</w:t>
            </w:r>
          </w:p>
        </w:tc>
        <w:tc>
          <w:tcPr>
            <w:tcW w:w="586"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2</w:t>
            </w:r>
          </w:p>
        </w:tc>
        <w:tc>
          <w:tcPr>
            <w:tcW w:w="58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1</w:t>
            </w:r>
          </w:p>
        </w:tc>
        <w:tc>
          <w:tcPr>
            <w:tcW w:w="5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0</w:t>
            </w:r>
          </w:p>
        </w:tc>
      </w:tr>
      <w:tr>
        <w:trPr/>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E</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D</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C</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B</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A</w:t>
            </w:r>
          </w:p>
        </w:tc>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9</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8</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7</w:t>
            </w:r>
          </w:p>
        </w:tc>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6</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5</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58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58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58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5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0</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The number of places required to represent a given number in hexadecimal can be determined as follows</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51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039"/>
        <w:gridCol w:w="1040"/>
        <w:gridCol w:w="1040"/>
        <w:gridCol w:w="1039"/>
        <w:gridCol w:w="972"/>
      </w:tblGrid>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3</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2</w:t>
            </w:r>
          </w:p>
        </w:tc>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r>
              <w:rPr>
                <w:rFonts w:ascii="Calibri" w:hAnsi="Calibri"/>
                <w:color w:val="000000"/>
                <w:vertAlign w:val="superscript"/>
              </w:rPr>
              <w:t>1</w:t>
            </w:r>
          </w:p>
        </w:tc>
        <w:tc>
          <w:tcPr>
            <w:tcW w:w="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position w:val="0"/>
                <w:sz w:val="20"/>
                <w:sz w:val="20"/>
                <w:vertAlign w:val="baseline"/>
              </w:rPr>
              <w:t>16</w:t>
            </w:r>
            <w:r>
              <w:rPr>
                <w:rFonts w:ascii="Calibri" w:hAnsi="Calibri"/>
                <w:color w:val="000000"/>
                <w:vertAlign w:val="superscript"/>
              </w:rPr>
              <w:t>0</w:t>
            </w:r>
          </w:p>
        </w:tc>
      </w:tr>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Max value</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4096</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16 </w:t>
            </w:r>
          </w:p>
        </w:tc>
        <w:tc>
          <w:tcPr>
            <w:tcW w:w="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r>
        <w:trPr/>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Places</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104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103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Based on the table above, the base 10 numbers can be represented as follows in hexadecimal</w:t>
      </w:r>
    </w:p>
    <w:p>
      <w:pPr>
        <w:pStyle w:val="TextBody"/>
        <w:widowControl/>
        <w:bidi w:val="0"/>
        <w:spacing w:lineRule="auto" w:line="240" w:before="0" w:after="0"/>
        <w:ind w:left="0" w:right="0" w:hanging="0"/>
        <w:jc w:val="left"/>
        <w:rPr>
          <w:b w:val="false"/>
          <w:b w:val="false"/>
          <w:i w:val="false"/>
          <w:i w:val="false"/>
        </w:rPr>
      </w:pPr>
      <w:r>
        <w:rPr>
          <w:b w:val="false"/>
          <w:i w:val="false"/>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445"/>
        <w:gridCol w:w="3231"/>
      </w:tblGrid>
      <w:tr>
        <w:trPr/>
        <w:tc>
          <w:tcPr>
            <w:tcW w:w="1445"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Base 10</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hexadecimal</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4096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256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16</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10</w:t>
            </w:r>
          </w:p>
        </w:tc>
      </w:tr>
      <w:tr>
        <w:trPr/>
        <w:tc>
          <w:tcPr>
            <w:tcW w:w="144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2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799"/>
        <w:gridCol w:w="756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Convert the following hexadecimal numbers to decimal</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A1</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B2</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FF</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1A</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How many places are required to represent the number 255 in hexadecimal?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Normal"/>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following example illustrates how to convert a decimal number into hexadecimal, </w:t>
      </w:r>
    </w:p>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tbl>
      <w:tblPr>
        <w:tblW w:w="729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9" w:type="dxa"/>
          <w:left w:w="26" w:type="dxa"/>
          <w:bottom w:w="29" w:type="dxa"/>
          <w:right w:w="29" w:type="dxa"/>
        </w:tblCellMar>
      </w:tblPr>
      <w:tblGrid>
        <w:gridCol w:w="1620"/>
        <w:gridCol w:w="1856"/>
        <w:gridCol w:w="1384"/>
        <w:gridCol w:w="2429"/>
      </w:tblGrid>
      <w:tr>
        <w:trPr/>
        <w:tc>
          <w:tcPr>
            <w:tcW w:w="7289"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extBody"/>
              <w:widowControl/>
              <w:bidi w:val="0"/>
              <w:spacing w:lineRule="auto" w:line="240" w:before="0" w:after="0"/>
              <w:ind w:left="0" w:right="0" w:hanging="0"/>
              <w:jc w:val="left"/>
              <w:rPr>
                <w:b/>
                <w:b/>
                <w:bCs/>
              </w:rPr>
            </w:pPr>
            <w:r>
              <w:rPr>
                <w:rFonts w:ascii="Calibri" w:hAnsi="Calibri"/>
                <w:b/>
                <w:bCs/>
                <w:i w:val="false"/>
                <w:caps w:val="false"/>
                <w:smallCaps w:val="false"/>
                <w:color w:val="000000"/>
                <w:spacing w:val="0"/>
                <w:sz w:val="20"/>
                <w:szCs w:val="20"/>
              </w:rPr>
              <w:t>number = 3741</w:t>
            </w:r>
          </w:p>
        </w:tc>
      </w:tr>
      <w:tr>
        <w:trPr/>
        <w:tc>
          <w:tcPr>
            <w:tcW w:w="1620" w:type="dxa"/>
            <w:tcBorders>
              <w:left w:val="single" w:sz="2" w:space="0" w:color="000000"/>
              <w:bottom w:val="single" w:sz="2" w:space="0" w:color="000000"/>
              <w:insideH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Base divisor</w:t>
            </w:r>
          </w:p>
        </w:tc>
        <w:tc>
          <w:tcPr>
            <w:tcW w:w="1856" w:type="dxa"/>
            <w:tcBorders>
              <w:left w:val="single" w:sz="2" w:space="0" w:color="000000"/>
              <w:bottom w:val="single" w:sz="2" w:space="0" w:color="000000"/>
              <w:insideH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Number divided</w:t>
            </w:r>
          </w:p>
        </w:tc>
        <w:tc>
          <w:tcPr>
            <w:tcW w:w="1384" w:type="dxa"/>
            <w:tcBorders>
              <w:left w:val="single" w:sz="2" w:space="0" w:color="000000"/>
              <w:bottom w:val="single" w:sz="2" w:space="0" w:color="000000"/>
              <w:insideH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Remainder</w:t>
            </w:r>
          </w:p>
        </w:tc>
        <w:tc>
          <w:tcPr>
            <w:tcW w:w="24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Heading"/>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1620"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3741 </w:t>
            </w:r>
            <w:r>
              <w:rPr>
                <w:rFonts w:ascii="Calibri" w:hAnsi="Calibri"/>
                <w:b w:val="false"/>
                <w:i w:val="false"/>
                <w:caps w:val="false"/>
                <w:smallCaps w:val="false"/>
                <w:color w:val="000000"/>
                <w:spacing w:val="0"/>
                <w:sz w:val="20"/>
                <w:szCs w:val="20"/>
              </w:rPr>
              <w:t xml:space="preserve">÷ 16 = 233 </w:t>
            </w:r>
          </w:p>
        </w:tc>
        <w:tc>
          <w:tcPr>
            <w:tcW w:w="1384"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13</w:t>
            </w:r>
          </w:p>
        </w:tc>
        <w:tc>
          <w:tcPr>
            <w:tcW w:w="2429" w:type="dxa"/>
            <w:tcBorders>
              <w:left w:val="single" w:sz="2" w:space="0" w:color="000000"/>
              <w:right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D</w:t>
            </w:r>
          </w:p>
        </w:tc>
      </w:tr>
      <w:tr>
        <w:trPr/>
        <w:tc>
          <w:tcPr>
            <w:tcW w:w="1620"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233 </w:t>
            </w:r>
            <w:r>
              <w:rPr>
                <w:rFonts w:ascii="Calibri" w:hAnsi="Calibri"/>
                <w:b w:val="false"/>
                <w:i w:val="false"/>
                <w:caps w:val="false"/>
                <w:smallCaps w:val="false"/>
                <w:color w:val="000000"/>
                <w:spacing w:val="0"/>
                <w:sz w:val="20"/>
                <w:szCs w:val="20"/>
              </w:rPr>
              <w:t>÷ 16 = 14</w:t>
            </w:r>
          </w:p>
        </w:tc>
        <w:tc>
          <w:tcPr>
            <w:tcW w:w="1384" w:type="dxa"/>
            <w:tcBorders>
              <w:left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9</w:t>
            </w:r>
          </w:p>
        </w:tc>
        <w:tc>
          <w:tcPr>
            <w:tcW w:w="2429" w:type="dxa"/>
            <w:tcBorders>
              <w:left w:val="single" w:sz="2" w:space="0" w:color="000000"/>
              <w:right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9</w:t>
            </w:r>
          </w:p>
        </w:tc>
      </w:tr>
      <w:tr>
        <w:trPr/>
        <w:tc>
          <w:tcPr>
            <w:tcW w:w="1620"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16</w:t>
            </w:r>
          </w:p>
        </w:tc>
        <w:tc>
          <w:tcPr>
            <w:tcW w:w="1856"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 xml:space="preserve">14 </w:t>
            </w:r>
            <w:r>
              <w:rPr>
                <w:rFonts w:ascii="Calibri" w:hAnsi="Calibri"/>
                <w:b w:val="false"/>
                <w:i w:val="false"/>
                <w:caps w:val="false"/>
                <w:smallCaps w:val="false"/>
                <w:color w:val="000000"/>
                <w:spacing w:val="0"/>
                <w:sz w:val="20"/>
                <w:szCs w:val="20"/>
              </w:rPr>
              <w:t>÷ 16 = 0</w:t>
            </w:r>
          </w:p>
        </w:tc>
        <w:tc>
          <w:tcPr>
            <w:tcW w:w="1384" w:type="dxa"/>
            <w:tcBorders>
              <w:left w:val="single" w:sz="2" w:space="0" w:color="000000"/>
              <w:bottom w:val="single" w:sz="2" w:space="0" w:color="000000"/>
              <w:insideH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14</w:t>
            </w:r>
          </w:p>
        </w:tc>
        <w:tc>
          <w:tcPr>
            <w:tcW w:w="242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rPr>
                <w:rFonts w:ascii="Calibri" w:hAnsi="Calibri"/>
                <w:color w:val="000000"/>
                <w:sz w:val="20"/>
                <w:szCs w:val="20"/>
              </w:rPr>
            </w:pPr>
            <w:r>
              <w:rPr>
                <w:rFonts w:ascii="Calibri" w:hAnsi="Calibri"/>
                <w:color w:val="000000"/>
                <w:sz w:val="20"/>
                <w:szCs w:val="20"/>
              </w:rPr>
              <w:t>E</w:t>
            </w:r>
          </w:p>
        </w:tc>
      </w:tr>
    </w:tbl>
    <w:p>
      <w:pPr>
        <w:pStyle w:val="TextBody"/>
        <w:widowControl/>
        <w:spacing w:lineRule="auto" w:line="240" w:before="0" w:after="0"/>
        <w:ind w:left="0" w:right="0" w:hanging="0"/>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Now list hexadecimal remainders from top to bottom: E9D</w:t>
      </w:r>
    </w:p>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799"/>
        <w:gridCol w:w="756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Convert the following decimal numbers to hexadecimal.  To do this following these steps:</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255</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64</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32</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r>
        <w:trPr/>
        <w:tc>
          <w:tcPr>
            <w:tcW w:w="179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128</w:t>
            </w:r>
          </w:p>
        </w:tc>
        <w:tc>
          <w:tcPr>
            <w:tcW w:w="7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RGB values associated with a color expressed in hexadecimal can be interpreted as follows,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620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157"/>
        <w:gridCol w:w="1898"/>
        <w:gridCol w:w="3150"/>
      </w:tblGrid>
      <w:tr>
        <w:trPr/>
        <w:tc>
          <w:tcPr>
            <w:tcW w:w="1157"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Color</w:t>
            </w:r>
          </w:p>
        </w:tc>
        <w:tc>
          <w:tcPr>
            <w:tcW w:w="1898" w:type="dxa"/>
            <w:tcBorders>
              <w:top w:val="single" w:sz="2" w:space="0" w:color="000000"/>
              <w:left w:val="single" w:sz="2" w:space="0" w:color="000000"/>
              <w:bottom w:val="single" w:sz="2" w:space="0" w:color="000000"/>
              <w:insideH w:val="single" w:sz="2" w:space="0" w:color="000000"/>
            </w:tcBorders>
            <w:shd w:fill="EEEEEE" w:val="clear"/>
          </w:tcPr>
          <w:p>
            <w:pPr>
              <w:pStyle w:val="TableContents"/>
              <w:rPr>
                <w:rFonts w:ascii="Calibri" w:hAnsi="Calibri"/>
                <w:b/>
                <w:b/>
                <w:bCs/>
                <w:color w:val="000000"/>
              </w:rPr>
            </w:pPr>
            <w:r>
              <w:rPr>
                <w:rFonts w:ascii="Calibri" w:hAnsi="Calibri"/>
                <w:b/>
                <w:bCs/>
                <w:color w:val="000000"/>
              </w:rPr>
              <w:t>Hexadecimal</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Calibri" w:hAnsi="Calibri"/>
                <w:b/>
                <w:b/>
                <w:bCs/>
                <w:color w:val="000000"/>
              </w:rPr>
            </w:pPr>
            <w:r>
              <w:rPr>
                <w:rFonts w:ascii="Calibri" w:hAnsi="Calibri"/>
                <w:b/>
                <w:bCs/>
                <w:color w:val="000000"/>
              </w:rPr>
              <w:t>Interpretation</w:t>
            </w:r>
          </w:p>
        </w:tc>
      </w:tr>
      <w:tr>
        <w:trPr/>
        <w:tc>
          <w:tcPr>
            <w:tcW w:w="115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Sienna</w:t>
            </w:r>
          </w:p>
        </w:tc>
        <w:tc>
          <w:tcPr>
            <w:tcW w:w="189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w:t>
            </w:r>
            <w:r>
              <w:rPr>
                <w:rFonts w:ascii="Calibri" w:hAnsi="Calibri"/>
                <w:color w:val="ED1C24"/>
              </w:rPr>
              <w:t>A0</w:t>
            </w:r>
            <w:r>
              <w:rPr>
                <w:rFonts w:ascii="Calibri" w:hAnsi="Calibri"/>
                <w:color w:val="00A65D"/>
              </w:rPr>
              <w:t>52</w:t>
            </w:r>
            <w:r>
              <w:rPr>
                <w:rFonts w:ascii="Calibri" w:hAnsi="Calibri"/>
                <w:color w:val="21409A"/>
              </w:rPr>
              <w:t>2D</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ED1C24"/>
              </w:rPr>
              <w:t>A0 = Red</w:t>
            </w:r>
          </w:p>
          <w:p>
            <w:pPr>
              <w:pStyle w:val="TableContents"/>
              <w:rPr>
                <w:rFonts w:ascii="Calibri" w:hAnsi="Calibri"/>
                <w:color w:val="000000"/>
              </w:rPr>
            </w:pPr>
            <w:r>
              <w:rPr>
                <w:rFonts w:ascii="Calibri" w:hAnsi="Calibri"/>
                <w:color w:val="00A65D"/>
              </w:rPr>
              <w:t>52 = Green</w:t>
            </w:r>
          </w:p>
          <w:p>
            <w:pPr>
              <w:pStyle w:val="TableContents"/>
              <w:rPr>
                <w:rFonts w:ascii="Calibri" w:hAnsi="Calibri"/>
                <w:color w:val="000000"/>
              </w:rPr>
            </w:pPr>
            <w:r>
              <w:rPr>
                <w:rFonts w:ascii="Calibri" w:hAnsi="Calibri"/>
                <w:color w:val="21409A"/>
              </w:rPr>
              <w:t>2D = Blue</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Notice that the last two digits of the hexadecimal number represent Red, the middle two represent Green, and the last two represent Blue.  Also, notice that the maximum value for either R, G, B cannot exceed a byte of memory.  Put another way,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684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2340"/>
        <w:gridCol w:w="2790"/>
        <w:gridCol w:w="1710"/>
      </w:tblGrid>
      <w:tr>
        <w:trPr/>
        <w:tc>
          <w:tcPr>
            <w:tcW w:w="6840"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val="false"/>
                <w:b w:val="false"/>
                <w:bCs w:val="false"/>
                <w:color w:val="000000"/>
              </w:rPr>
            </w:pPr>
            <w:r>
              <w:rPr>
                <w:rFonts w:ascii="Calibri" w:hAnsi="Calibri"/>
                <w:b w:val="false"/>
                <w:bCs w:val="false"/>
                <w:color w:val="000000"/>
              </w:rPr>
              <w:t>Max R, G, B values in decimal, binary, and hexadecimal</w:t>
            </w:r>
          </w:p>
        </w:tc>
      </w:tr>
      <w:tr>
        <w:trPr/>
        <w:tc>
          <w:tcPr>
            <w:tcW w:w="23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Decimal</w:t>
            </w:r>
          </w:p>
        </w:tc>
        <w:tc>
          <w:tcPr>
            <w:tcW w:w="27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 xml:space="preserve">Binary </w:t>
            </w:r>
            <w:r>
              <w:rPr>
                <w:rFonts w:ascii="Calibri" w:hAnsi="Calibri"/>
                <w:b/>
                <w:bCs/>
                <w:color w:val="000000"/>
              </w:rPr>
              <w:t>(8 bits = 1 byte)</w:t>
            </w:r>
          </w:p>
        </w:tc>
        <w:tc>
          <w:tcPr>
            <w:tcW w:w="17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Hexadecimal</w:t>
            </w:r>
          </w:p>
        </w:tc>
      </w:tr>
      <w:tr>
        <w:trPr/>
        <w:tc>
          <w:tcPr>
            <w:tcW w:w="23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255</w:t>
            </w:r>
          </w:p>
        </w:tc>
        <w:tc>
          <w:tcPr>
            <w:tcW w:w="27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11111111</w:t>
            </w:r>
          </w:p>
        </w:tc>
        <w:tc>
          <w:tcPr>
            <w:tcW w:w="17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FF</w:t>
            </w:r>
          </w:p>
        </w:tc>
      </w:tr>
    </w:tbl>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Now let’s return to our hexadecimal colors from before, </w:t>
      </w:r>
    </w:p>
    <w:p>
      <w:pPr>
        <w:pStyle w:val="TextBody"/>
        <w:widowControl/>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tbl>
      <w:tblPr>
        <w:tblW w:w="467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338"/>
        <w:gridCol w:w="2338"/>
      </w:tblGrid>
      <w:tr>
        <w:trPr/>
        <w:tc>
          <w:tcPr>
            <w:tcW w:w="2338" w:type="dxa"/>
            <w:tcBorders>
              <w:top w:val="single" w:sz="2" w:space="0" w:color="000000"/>
              <w:left w:val="single" w:sz="2" w:space="0" w:color="000000"/>
              <w:bottom w:val="single" w:sz="2" w:space="0" w:color="000000"/>
              <w:insideH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Color</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Calibri" w:hAnsi="Calibri"/>
                <w:b/>
                <w:b/>
                <w:bCs/>
                <w:color w:val="000000"/>
                <w:sz w:val="20"/>
                <w:szCs w:val="20"/>
              </w:rPr>
            </w:pPr>
            <w:r>
              <w:rPr>
                <w:rFonts w:ascii="Calibri" w:hAnsi="Calibri"/>
                <w:b/>
                <w:bCs/>
                <w:color w:val="000000"/>
                <w:sz w:val="20"/>
                <w:szCs w:val="20"/>
              </w:rPr>
              <w:t>Hexadecimal value</w:t>
            </w:r>
          </w:p>
        </w:tc>
      </w:tr>
      <w:tr>
        <w:trPr/>
        <w:tc>
          <w:tcPr>
            <w:tcW w:w="2338" w:type="dxa"/>
            <w:tcBorders>
              <w:top w:val="single" w:sz="2" w:space="0" w:color="000000"/>
              <w:left w:val="single" w:sz="2" w:space="0" w:color="000000"/>
              <w:bottom w:val="single" w:sz="2" w:space="0" w:color="000000"/>
              <w:insideH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DarkSeaGreen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Sienna</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SaddleBrown3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Brown</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Black</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White</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Aqua</w:t>
            </w:r>
            <w:r>
              <w:rPr>
                <w:rFonts w:ascii="Calibri" w:hAnsi="Calibri"/>
                <w:b w:val="false"/>
                <w:bCs w:val="false"/>
                <w:caps w:val="false"/>
                <w:smallCaps w:val="false"/>
                <w:color w:val="000000"/>
                <w:spacing w:val="0"/>
                <w:sz w:val="20"/>
                <w:szCs w:val="20"/>
              </w:rPr>
              <w:t xml:space="preserve"> </w:t>
            </w:r>
          </w:p>
        </w:tc>
        <w:tc>
          <w:tcPr>
            <w:tcW w:w="23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#8FBC8F</w:t>
            </w:r>
            <w:r>
              <w:rPr>
                <w:rFonts w:ascii="Calibri" w:hAnsi="Calibri"/>
                <w:b w:val="false"/>
                <w:bCs w:val="false"/>
                <w:caps w:val="false"/>
                <w:smallCaps w:val="false"/>
                <w:color w:val="000000"/>
                <w:spacing w:val="0"/>
                <w:sz w:val="20"/>
                <w:szCs w:val="20"/>
              </w:rPr>
              <w:t xml:space="preserve">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#A0522D</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#8B4513</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 xml:space="preserve">#A52A2A </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#000000 or #000</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#FFFFFF or #FFF</w:t>
            </w:r>
          </w:p>
          <w:p>
            <w:pPr>
              <w:pStyle w:val="TableContents"/>
              <w:widowControl/>
              <w:ind w:left="0" w:right="0" w:hanging="0"/>
              <w:jc w:val="left"/>
              <w:rPr>
                <w:rFonts w:ascii="Calibri" w:hAnsi="Calibri"/>
                <w:b w:val="false"/>
                <w:b w:val="false"/>
                <w:bCs w:val="false"/>
                <w:color w:val="000000"/>
                <w:sz w:val="20"/>
                <w:szCs w:val="20"/>
              </w:rPr>
            </w:pPr>
            <w:r>
              <w:rPr>
                <w:rFonts w:ascii="Calibri" w:hAnsi="Calibri"/>
                <w:b w:val="false"/>
                <w:bCs w:val="false"/>
                <w:i w:val="false"/>
                <w:caps w:val="false"/>
                <w:smallCaps w:val="false"/>
                <w:color w:val="000000"/>
                <w:spacing w:val="0"/>
                <w:sz w:val="20"/>
                <w:szCs w:val="20"/>
              </w:rPr>
              <w:t>#00FFFF or #0FF</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Notice that </w:t>
      </w:r>
      <w:r>
        <w:rPr>
          <w:rStyle w:val="SourceText"/>
          <w:rFonts w:ascii="Calibri" w:hAnsi="Calibri"/>
          <w:b w:val="false"/>
          <w:i w:val="false"/>
          <w:caps w:val="false"/>
          <w:smallCaps w:val="false"/>
          <w:color w:val="000000"/>
          <w:spacing w:val="0"/>
          <w:sz w:val="20"/>
          <w:szCs w:val="20"/>
        </w:rPr>
        <w:t>Black</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White</w:t>
      </w:r>
      <w:r>
        <w:rPr>
          <w:rFonts w:ascii="Calibri" w:hAnsi="Calibri"/>
          <w:b w:val="false"/>
          <w:i w:val="false"/>
          <w:caps w:val="false"/>
          <w:smallCaps w:val="false"/>
          <w:color w:val="000000"/>
          <w:spacing w:val="0"/>
          <w:sz w:val="20"/>
          <w:szCs w:val="20"/>
        </w:rPr>
        <w:t xml:space="preserve">, and </w:t>
      </w:r>
      <w:r>
        <w:rPr>
          <w:rStyle w:val="SourceText"/>
          <w:rFonts w:ascii="Calibri" w:hAnsi="Calibri"/>
          <w:b w:val="false"/>
          <w:i w:val="false"/>
          <w:caps w:val="false"/>
          <w:smallCaps w:val="false"/>
          <w:color w:val="000000"/>
          <w:spacing w:val="0"/>
          <w:sz w:val="20"/>
          <w:szCs w:val="20"/>
        </w:rPr>
        <w:t xml:space="preserve">Aqua </w:t>
      </w:r>
      <w:r>
        <w:rPr>
          <w:rFonts w:ascii="Calibri" w:hAnsi="Calibri"/>
          <w:b w:val="false"/>
          <w:i w:val="false"/>
          <w:caps w:val="false"/>
          <w:smallCaps w:val="false"/>
          <w:color w:val="000000"/>
          <w:spacing w:val="0"/>
          <w:sz w:val="20"/>
          <w:szCs w:val="20"/>
        </w:rPr>
        <w:t xml:space="preserve">are all represented with both three characters and six characters. This can be done with hex colors whose number pairs are the same characters. In the example above, </w:t>
      </w:r>
      <w:r>
        <w:rPr>
          <w:rStyle w:val="SourceText"/>
          <w:rFonts w:ascii="Calibri" w:hAnsi="Calibri"/>
          <w:b w:val="false"/>
          <w:i w:val="false"/>
          <w:caps w:val="false"/>
          <w:smallCaps w:val="false"/>
          <w:color w:val="000000"/>
          <w:spacing w:val="0"/>
          <w:sz w:val="20"/>
          <w:szCs w:val="20"/>
        </w:rPr>
        <w:t xml:space="preserve">Aqua </w:t>
      </w:r>
      <w:r>
        <w:rPr>
          <w:rFonts w:ascii="Calibri" w:hAnsi="Calibri"/>
          <w:b w:val="false"/>
          <w:i w:val="false"/>
          <w:caps w:val="false"/>
          <w:smallCaps w:val="false"/>
          <w:color w:val="000000"/>
          <w:spacing w:val="0"/>
          <w:sz w:val="20"/>
          <w:szCs w:val="20"/>
        </w:rPr>
        <w:t xml:space="preserve">can be represented as </w:t>
      </w:r>
      <w:r>
        <w:rPr>
          <w:rStyle w:val="SourceText"/>
          <w:rFonts w:ascii="Calibri" w:hAnsi="Calibri"/>
          <w:b w:val="false"/>
          <w:i w:val="false"/>
          <w:caps w:val="false"/>
          <w:smallCaps w:val="false"/>
          <w:color w:val="000000"/>
          <w:spacing w:val="0"/>
          <w:sz w:val="20"/>
          <w:szCs w:val="20"/>
        </w:rPr>
        <w:t xml:space="preserve">#0FF </w:t>
      </w:r>
      <w:r>
        <w:rPr>
          <w:rFonts w:ascii="Calibri" w:hAnsi="Calibri"/>
          <w:b w:val="false"/>
          <w:i w:val="false"/>
          <w:caps w:val="false"/>
          <w:smallCaps w:val="false"/>
          <w:color w:val="000000"/>
          <w:spacing w:val="0"/>
          <w:sz w:val="20"/>
          <w:szCs w:val="20"/>
        </w:rPr>
        <w:t xml:space="preserve">because both of the first two characters are </w:t>
      </w:r>
      <w:r>
        <w:rPr>
          <w:rStyle w:val="SourceText"/>
          <w:rFonts w:ascii="Calibri" w:hAnsi="Calibri"/>
          <w:b w:val="false"/>
          <w:i w:val="false"/>
          <w:caps w:val="false"/>
          <w:smallCaps w:val="false"/>
          <w:color w:val="000000"/>
          <w:spacing w:val="0"/>
          <w:sz w:val="20"/>
          <w:szCs w:val="20"/>
        </w:rPr>
        <w:t xml:space="preserve">0 </w:t>
      </w:r>
      <w:r>
        <w:rPr>
          <w:rFonts w:ascii="Calibri" w:hAnsi="Calibri"/>
          <w:b w:val="false"/>
          <w:i w:val="false"/>
          <w:caps w:val="false"/>
          <w:smallCaps w:val="false"/>
          <w:color w:val="000000"/>
          <w:spacing w:val="0"/>
          <w:sz w:val="20"/>
          <w:szCs w:val="20"/>
        </w:rPr>
        <w:t xml:space="preserve">and the second and third pairs of characters are both </w:t>
      </w:r>
      <w:r>
        <w:rPr>
          <w:rStyle w:val="SourceText"/>
          <w:rFonts w:ascii="Calibri" w:hAnsi="Calibri"/>
          <w:b w:val="false"/>
          <w:i w:val="false"/>
          <w:caps w:val="false"/>
          <w:smallCaps w:val="false"/>
          <w:color w:val="000000"/>
          <w:spacing w:val="0"/>
          <w:sz w:val="20"/>
          <w:szCs w:val="20"/>
        </w:rPr>
        <w:t>F</w:t>
      </w:r>
      <w:r>
        <w:rPr>
          <w:rFonts w:ascii="Calibri" w:hAnsi="Calibri"/>
          <w:b w:val="false"/>
          <w:i w:val="false"/>
          <w:caps w:val="false"/>
          <w:smallCaps w:val="false"/>
          <w:color w:val="000000"/>
          <w:spacing w:val="0"/>
          <w:sz w:val="20"/>
          <w:szCs w:val="20"/>
        </w:rPr>
        <w:t xml:space="preserve">s. Keep in mind that all three character hex colors can be represented with six characters (by repeating each character twice). </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You can include hex colors in your css rules just as you would include named colors:</w:t>
      </w:r>
    </w:p>
    <w:p>
      <w:pPr>
        <w:pStyle w:val="TextBody"/>
        <w:widowControl/>
        <w:bidi w:val="0"/>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widowControl/>
              <w:bidi w:val="0"/>
              <w:spacing w:lineRule="auto" w:line="240" w:before="0" w:after="0"/>
              <w:ind w:left="0" w:right="0" w:hanging="0"/>
              <w:jc w:val="left"/>
              <w:rPr>
                <w:rStyle w:val="SourceText"/>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p>
            <w:pPr>
              <w:pStyle w:val="Normal"/>
              <w:widowControl/>
              <w:bidi w:val="0"/>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background-color: #9932cc;</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rFonts w:ascii="Calibri" w:hAnsi="Calibri"/>
                <w:b w:val="false"/>
                <w:bCs w:val="false"/>
                <w:color w:val="000000"/>
              </w:rPr>
              <w:t>Write css rules to style the 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8830" cy="63944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6934" t="34603" r="65682" b="58649"/>
                          <a:stretch>
                            <a:fillRect/>
                          </a:stretch>
                        </pic:blipFill>
                        <pic:spPr bwMode="auto">
                          <a:xfrm>
                            <a:off x="0" y="0"/>
                            <a:ext cx="5878830" cy="63944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"one"&gt;The background is sienna and the foreground is Aqua&lt;/div&gt;</w:t>
            </w:r>
          </w:p>
          <w:p>
            <w:pPr>
              <w:pStyle w:val="TableContents"/>
              <w:rPr/>
            </w:pPr>
            <w:r>
              <w:rPr>
                <w:rFonts w:ascii="FreeMono" w:hAnsi="FreeMono"/>
                <w:color w:val="000000"/>
              </w:rPr>
              <w:t>&lt;div class = "two"&gt;The background is darkseagreen and the foreground is white&lt;/div&gt;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40"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1"/>
        </w:numPr>
        <w:tabs>
          <w:tab w:val="left" w:pos="390" w:leader="none"/>
        </w:tabs>
        <w:bidi w:val="0"/>
        <w:spacing w:lineRule="auto" w:line="264" w:before="0" w:after="0"/>
        <w:ind w:left="360" w:right="0" w:hanging="36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the hue, saturation, and lightness color scheme</w:t>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bCs w:val="false"/>
          <w:i w:val="false"/>
          <w:iCs w:val="false"/>
          <w:caps w:val="false"/>
          <w:smallCaps w:val="false"/>
          <w:color w:val="000000"/>
          <w:spacing w:val="0"/>
          <w:sz w:val="20"/>
          <w:szCs w:val="20"/>
          <w:highlight w:val="white"/>
          <w:u w:val="none"/>
          <w:lang w:val="en-US"/>
        </w:rPr>
      </w:r>
    </w:p>
    <w:p>
      <w:pPr>
        <w:pStyle w:val="TextBody"/>
        <w:widowControl/>
        <w:numPr>
          <w:ilvl w:val="0"/>
          <w:numId w:val="0"/>
        </w:numPr>
        <w:tabs>
          <w:tab w:val="left" w:pos="390" w:leader="none"/>
        </w:tabs>
        <w:bidi w:val="0"/>
        <w:spacing w:lineRule="auto" w:line="240" w:before="0" w:after="0"/>
        <w:ind w:right="0" w:hanging="0"/>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The RGB color scheme is convenient because it’s very close to how computers represent colors internally. There’s another equally powerful system in CSS called the hue-saturation-lightness color scheme, abbreviated as </w:t>
      </w:r>
      <w:r>
        <w:rPr>
          <w:rStyle w:val="Emphasis"/>
          <w:rFonts w:eastAsia="Ubuntu" w:cs="Calibri" w:cstheme="majorHAnsi" w:ascii="Calibri" w:hAnsi="Calibri"/>
          <w:b w:val="false"/>
          <w:bCs w:val="false"/>
          <w:i w:val="false"/>
          <w:caps w:val="false"/>
          <w:smallCaps w:val="false"/>
          <w:color w:val="000000"/>
          <w:spacing w:val="0"/>
          <w:sz w:val="20"/>
          <w:szCs w:val="20"/>
          <w:highlight w:val="white"/>
          <w:u w:val="none"/>
          <w:lang w:val="en-US"/>
        </w:rPr>
        <w:t>HSL</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w:t>
      </w:r>
    </w:p>
    <w:p>
      <w:pPr>
        <w:pStyle w:val="TextBody"/>
        <w:widowControl/>
        <w:numPr>
          <w:ilvl w:val="0"/>
          <w:numId w:val="0"/>
        </w:numPr>
        <w:tabs>
          <w:tab w:val="left" w:pos="390" w:leader="none"/>
        </w:tabs>
        <w:bidi w:val="0"/>
        <w:spacing w:lineRule="auto" w:line="240" w:before="0" w:after="0"/>
        <w:ind w:right="0" w:hanging="0"/>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syntax for HSL is similar to the decimal form of RGB, though it differs in important ways. The first number represents the degree of the hue, and can be between 0 and 360. The second and third numbers are percentages representing saturation and lightness respectively. Here is an example:</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459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590"/>
      </w:tblGrid>
      <w:tr>
        <w:trPr/>
        <w:tc>
          <w:tcPr>
            <w:tcW w:w="45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hsl(120,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60%,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70%);</w:t>
            </w:r>
          </w:p>
        </w:tc>
      </w:tr>
    </w:tbl>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Emphasis"/>
          <w:rFonts w:eastAsia="Ubuntu" w:cs="Calibri" w:cstheme="majorHAnsi" w:ascii="Calibri" w:hAnsi="Calibri"/>
          <w:b w:val="false"/>
          <w:bCs w:val="false"/>
          <w:caps w:val="false"/>
          <w:smallCaps w:val="false"/>
          <w:color w:val="000000"/>
          <w:spacing w:val="0"/>
          <w:sz w:val="20"/>
          <w:szCs w:val="20"/>
          <w:highlight w:val="white"/>
          <w:u w:val="none"/>
          <w:lang w:val="en-US"/>
        </w:rPr>
        <w:t>Hue</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 is the first number. It refers to an angle on a color wheel. Red is 0 degrees, Green is 120 degrees, Blue is 240 degrees, and then back to Red at 360. You can see an example of a color wheel below:</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left="0"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drawing>
          <wp:inline distT="0" distB="0" distL="0" distR="0">
            <wp:extent cx="3443605" cy="35991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4604" t="30544" r="66259" b="15328"/>
                    <a:stretch>
                      <a:fillRect/>
                    </a:stretch>
                  </pic:blipFill>
                  <pic:spPr bwMode="auto">
                    <a:xfrm>
                      <a:off x="0" y="0"/>
                      <a:ext cx="3443605" cy="3599180"/>
                    </a:xfrm>
                    <a:prstGeom prst="rect">
                      <a:avLst/>
                    </a:prstGeom>
                  </pic:spPr>
                </pic:pic>
              </a:graphicData>
            </a:graphic>
          </wp:inline>
        </w:drawing>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Emphasis"/>
          <w:rFonts w:eastAsia="Ubuntu" w:cs="Calibri" w:cstheme="majorHAnsi" w:ascii="Calibri" w:hAnsi="Calibri"/>
          <w:b w:val="false"/>
          <w:bCs w:val="false"/>
          <w:caps w:val="false"/>
          <w:smallCaps w:val="false"/>
          <w:color w:val="000000"/>
          <w:spacing w:val="0"/>
          <w:sz w:val="20"/>
          <w:szCs w:val="20"/>
          <w:highlight w:val="white"/>
          <w:u w:val="none"/>
          <w:lang w:val="en-US"/>
        </w:rPr>
        <w:t>Saturation</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 refers to the intensity or purity of the color. If you imagine a line segment drawn from the center of the color wheel to the perimeter, the saturation is a point on that line segment. If you spin that line segment to different angles, you’ll see how that saturation looks for different hues. The saturation increases towards 100% as the point gets closer to the edge (the color becomes more rich). The saturation decreases towards 0% as the point gets closer to the center (the color becomes more gray).</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Emphasis"/>
          <w:rFonts w:eastAsia="Ubuntu" w:cs="Calibri" w:cstheme="majorHAnsi" w:ascii="Calibri" w:hAnsi="Calibri"/>
          <w:b w:val="false"/>
          <w:bCs w:val="false"/>
          <w:caps w:val="false"/>
          <w:smallCaps w:val="false"/>
          <w:color w:val="000000"/>
          <w:spacing w:val="0"/>
          <w:sz w:val="20"/>
          <w:szCs w:val="20"/>
          <w:highlight w:val="white"/>
          <w:u w:val="none"/>
          <w:lang w:val="en-US"/>
        </w:rPr>
        <w:t>Lightness</w:t>
      </w: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t> refers to how light or dark the color is. Halfway, or 50%, is normal lightness. Imagine a sliding dimmer on a light switch that starts halfway. Sliding the dimmer up towards 100% makes the color lighter, closer to white. Sliding the dimmer down towards 0% makes the color darker, closer to black.</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rPr>
      </w:pPr>
      <w:r>
        <w:rPr>
          <w:rFonts w:eastAsia="Ubuntu"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Normal"/>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color w:val="484848"/>
          <w:spacing w:val="0"/>
          <w:sz w:val="26"/>
        </w:rPr>
      </w:pPr>
      <w:r>
        <w:rPr/>
      </w:r>
    </w:p>
    <w:tbl>
      <w:tblPr>
        <w:tblW w:w="945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4678"/>
        <w:gridCol w:w="4771"/>
      </w:tblGrid>
      <w:tr>
        <w:trPr>
          <w:trHeight w:val="270" w:hRule="atLeast"/>
        </w:trPr>
        <w:tc>
          <w:tcPr>
            <w:tcW w:w="944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left"/>
              <w:rPr>
                <w:rFonts w:ascii="Calibri" w:hAnsi="Calibri"/>
                <w:color w:val="000000"/>
              </w:rPr>
            </w:pPr>
            <w:r>
              <w:rPr>
                <w:rFonts w:ascii="Calibri" w:hAnsi="Calibri"/>
                <w:color w:val="000000"/>
              </w:rPr>
              <w:t>Write css rules to color the boxes as shown</w:t>
            </w:r>
          </w:p>
        </w:tc>
      </w:tr>
      <w:tr>
        <w:trPr>
          <w:trHeight w:val="282" w:hRule="atLeast"/>
        </w:trPr>
        <w:tc>
          <w:tcPr>
            <w:tcW w:w="944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Ouput</w:t>
            </w:r>
          </w:p>
        </w:tc>
      </w:tr>
      <w:tr>
        <w:trPr>
          <w:trHeight w:val="900" w:hRule="atLeast"/>
        </w:trPr>
        <w:tc>
          <w:tcPr>
            <w:tcW w:w="944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left"/>
              <w:rPr/>
            </w:pPr>
            <w:r>
              <w:rPr/>
              <w:drawing>
                <wp:inline distT="0" distB="0" distL="0" distR="0">
                  <wp:extent cx="3037205" cy="105410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rcRect l="83641" t="9511" r="259" b="80535"/>
                          <a:stretch>
                            <a:fillRect/>
                          </a:stretch>
                        </pic:blipFill>
                        <pic:spPr bwMode="auto">
                          <a:xfrm>
                            <a:off x="0" y="0"/>
                            <a:ext cx="3037205" cy="1054100"/>
                          </a:xfrm>
                          <a:prstGeom prst="rect">
                            <a:avLst/>
                          </a:prstGeom>
                        </pic:spPr>
                      </pic:pic>
                    </a:graphicData>
                  </a:graphic>
                </wp:inline>
              </w:drawing>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rPr>
            </w:pPr>
            <w:r>
              <w:rPr>
                <w:rFonts w:ascii="Calibri" w:hAnsi="Calibri"/>
                <w:b/>
                <w:bCs/>
                <w:color w:val="000000"/>
              </w:rPr>
              <w:t>Index.html</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Calibri" w:hAnsi="Calibri"/>
              </w:rPr>
            </w:pPr>
            <w:r>
              <w:rPr>
                <w:rFonts w:ascii="Calibri" w:hAnsi="Calibri"/>
                <w:b/>
                <w:bCs/>
                <w:color w:val="000000"/>
              </w:rPr>
              <w:t>Styles.css</w:t>
            </w:r>
          </w:p>
        </w:tc>
      </w:tr>
      <w:tr>
        <w:trPr/>
        <w:tc>
          <w:tcPr>
            <w:tcW w:w="46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pPr>
            <w:r>
              <w:rPr>
                <w:rFonts w:ascii="FreeMono" w:hAnsi="FreeMono"/>
                <w:color w:val="000000"/>
              </w:rPr>
              <w:t>&lt;div class = "three"&gt;Three&lt;/div&gt;</w:t>
            </w:r>
          </w:p>
        </w:tc>
        <w:tc>
          <w:tcPr>
            <w:tcW w:w="477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rFonts w:ascii="FreeMono" w:hAnsi="FreeMono"/>
                <w:color w:val="000000"/>
              </w:rPr>
            </w:pPr>
            <w:r>
              <w:rPr/>
            </w:r>
          </w:p>
          <w:p>
            <w:pPr>
              <w:pStyle w:val="TableContents"/>
              <w:rPr/>
            </w:pPr>
            <w:r>
              <w:rPr/>
            </w:r>
          </w:p>
        </w:tc>
      </w:tr>
    </w:tbl>
    <w:p>
      <w:pPr>
        <w:pStyle w:val="Normal"/>
        <w:widowControl/>
        <w:numPr>
          <w:ilvl w:val="0"/>
          <w:numId w:val="0"/>
        </w:numPr>
        <w:tabs>
          <w:tab w:val="left" w:pos="390" w:leader="none"/>
        </w:tabs>
        <w:bidi w:val="0"/>
        <w:spacing w:lineRule="auto" w:line="264" w:before="0" w:after="0"/>
        <w:ind w:left="0" w:right="0" w:hanging="0"/>
        <w:jc w:val="left"/>
        <w:rPr/>
      </w:pPr>
      <w:r>
        <w:rPr/>
      </w:r>
    </w:p>
    <w:p>
      <w:pPr>
        <w:pStyle w:val="TableContents"/>
        <w:widowControl/>
        <w:numPr>
          <w:ilvl w:val="0"/>
          <w:numId w:val="1"/>
        </w:numPr>
        <w:bidi w:val="0"/>
        <w:spacing w:lineRule="auto" w:line="264" w:before="0" w:after="150"/>
        <w:ind w:left="0" w:right="0" w:hanging="0"/>
        <w:jc w:val="left"/>
        <w:rPr/>
      </w:pPr>
      <w:r>
        <w:rPr>
          <w:rFonts w:cs="Calibri" w:ascii="Calibri" w:hAnsi="Calibri" w:asciiTheme="majorHAnsi" w:cstheme="majorHAnsi" w:hAnsiTheme="majorHAnsi"/>
          <w:b/>
          <w:bCs/>
          <w:color w:val="F58220"/>
          <w:sz w:val="28"/>
          <w:szCs w:val="28"/>
        </w:rPr>
        <w:t xml:space="preserve">Apply </w:t>
      </w:r>
      <w:r>
        <w:rPr>
          <w:rFonts w:cs="Calibri" w:ascii="Calibri" w:hAnsi="Calibri" w:asciiTheme="majorHAnsi" w:cstheme="majorHAnsi" w:hAnsiTheme="majorHAnsi"/>
          <w:b/>
          <w:bCs/>
          <w:color w:val="F58220"/>
          <w:sz w:val="28"/>
          <w:szCs w:val="28"/>
        </w:rPr>
        <w:t>the alpha/opacity property</w:t>
      </w:r>
    </w:p>
    <w:p>
      <w:pPr>
        <w:pStyle w:val="TextBody"/>
        <w:spacing w:lineRule="auto" w:line="240" w:before="0" w:after="0"/>
        <w:rPr/>
      </w:pPr>
      <w:r>
        <w:rPr>
          <w:rStyle w:val="SourceText"/>
          <w:rFonts w:ascii="Calibri" w:hAnsi="Calibri"/>
          <w:b w:val="false"/>
          <w:i w:val="false"/>
          <w:caps w:val="false"/>
          <w:smallCaps w:val="false"/>
          <w:color w:val="000000"/>
          <w:spacing w:val="0"/>
          <w:sz w:val="20"/>
          <w:szCs w:val="20"/>
          <w:u w:val="none"/>
        </w:rPr>
        <w:t xml:space="preserve">All of the colors we’ve seen so far have been opaque, or non-transparent. When we overlap two opaque elements, nothing from the bottom element shows through the top element. In this exercise, we’ll change the </w:t>
      </w:r>
      <w:r>
        <w:rPr>
          <w:rStyle w:val="Emphasis"/>
          <w:rFonts w:ascii="Calibri" w:hAnsi="Calibri"/>
          <w:b w:val="false"/>
          <w:i/>
          <w:iCs/>
          <w:caps w:val="false"/>
          <w:smallCaps w:val="false"/>
          <w:color w:val="000000"/>
          <w:spacing w:val="0"/>
          <w:sz w:val="20"/>
          <w:szCs w:val="20"/>
          <w:u w:val="none"/>
        </w:rPr>
        <w:t>opacity</w:t>
      </w:r>
      <w:r>
        <w:rPr>
          <w:rStyle w:val="SourceText"/>
          <w:rFonts w:ascii="Calibri" w:hAnsi="Calibri"/>
          <w:b w:val="false"/>
          <w:i w:val="false"/>
          <w:caps w:val="false"/>
          <w:smallCaps w:val="false"/>
          <w:color w:val="000000"/>
          <w:spacing w:val="0"/>
          <w:sz w:val="20"/>
          <w:szCs w:val="20"/>
          <w:u w:val="none"/>
        </w:rPr>
        <w:t>, or the amount of transparency, of some colors so that some or all of the bottom elements are visible through a covering element.</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To use opacity in the HSL color scheme, use </w:t>
      </w:r>
      <w:r>
        <w:rPr>
          <w:rStyle w:val="SourceText"/>
          <w:rFonts w:ascii="Calibri" w:hAnsi="Calibri"/>
          <w:b w:val="false"/>
          <w:i/>
          <w:iCs/>
          <w:caps w:val="false"/>
          <w:smallCaps w:val="false"/>
          <w:color w:val="000000"/>
          <w:spacing w:val="0"/>
          <w:sz w:val="20"/>
          <w:szCs w:val="20"/>
        </w:rPr>
        <w:t>hsla</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instead of </w:t>
      </w:r>
      <w:r>
        <w:rPr>
          <w:rStyle w:val="SourceText"/>
          <w:rFonts w:ascii="Calibri" w:hAnsi="Calibri"/>
          <w:b w:val="false"/>
          <w:i/>
          <w:iCs/>
          <w:caps w:val="false"/>
          <w:smallCaps w:val="false"/>
          <w:color w:val="000000"/>
          <w:spacing w:val="0"/>
          <w:sz w:val="20"/>
          <w:szCs w:val="20"/>
        </w:rPr>
        <w:t>hsl</w:t>
      </w:r>
      <w:r>
        <w:rPr>
          <w:rFonts w:ascii="Calibri" w:hAnsi="Calibri"/>
          <w:b w:val="false"/>
          <w:i w:val="false"/>
          <w:caps w:val="false"/>
          <w:smallCaps w:val="false"/>
          <w:color w:val="000000"/>
          <w:spacing w:val="0"/>
          <w:sz w:val="20"/>
          <w:szCs w:val="20"/>
        </w:rPr>
        <w:t>, and four values instead of three. For example:</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tbl>
      <w:tblPr>
        <w:tblW w:w="468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tblGrid>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hsla(34,</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100%,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50%,</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0.1);</w:t>
            </w:r>
          </w:p>
        </w:tc>
      </w:tr>
    </w:tbl>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The first three values work the same as </w:t>
      </w:r>
      <w:r>
        <w:rPr>
          <w:rStyle w:val="SourceText"/>
          <w:rFonts w:ascii="Calibri" w:hAnsi="Calibri"/>
          <w:b w:val="false"/>
          <w:i w:val="false"/>
          <w:caps w:val="false"/>
          <w:smallCaps w:val="false"/>
          <w:color w:val="000000"/>
          <w:spacing w:val="0"/>
          <w:sz w:val="20"/>
          <w:szCs w:val="20"/>
        </w:rPr>
        <w:t>hsl</w:t>
      </w:r>
      <w:r>
        <w:rPr>
          <w:rFonts w:ascii="Calibri" w:hAnsi="Calibri"/>
          <w:b w:val="false"/>
          <w:i w:val="false"/>
          <w:caps w:val="false"/>
          <w:smallCaps w:val="false"/>
          <w:color w:val="000000"/>
          <w:spacing w:val="0"/>
          <w:sz w:val="20"/>
          <w:szCs w:val="20"/>
        </w:rPr>
        <w:t xml:space="preserve">. The fourth value (which we have not seen before) is the </w:t>
      </w:r>
      <w:r>
        <w:rPr>
          <w:rStyle w:val="Emphasis"/>
          <w:rFonts w:ascii="Calibri" w:hAnsi="Calibri"/>
          <w:b w:val="false"/>
          <w:i w:val="false"/>
          <w:caps w:val="false"/>
          <w:smallCaps w:val="false"/>
          <w:color w:val="000000"/>
          <w:spacing w:val="0"/>
          <w:sz w:val="20"/>
          <w:szCs w:val="20"/>
        </w:rPr>
        <w:t xml:space="preserve">alpha – </w:t>
      </w:r>
      <w:r>
        <w:rPr>
          <w:rStyle w:val="Emphasis"/>
          <w:rFonts w:ascii="Calibri" w:hAnsi="Calibri"/>
          <w:b w:val="false"/>
          <w:i w:val="false"/>
          <w:caps w:val="false"/>
          <w:smallCaps w:val="false"/>
          <w:color w:val="000000"/>
          <w:spacing w:val="0"/>
          <w:sz w:val="20"/>
          <w:szCs w:val="20"/>
        </w:rPr>
        <w:t xml:space="preserve">also referred to as opacity. </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Alpha is a decimal number from zero to one. If alpha is zero, the color will be completely transparent. If alpha is one, the color will be opaque. The value for half transparent would be </w:t>
      </w:r>
      <w:r>
        <w:rPr>
          <w:rStyle w:val="SourceText"/>
          <w:rFonts w:ascii="Calibri" w:hAnsi="Calibri"/>
          <w:b w:val="false"/>
          <w:i w:val="false"/>
          <w:caps w:val="false"/>
          <w:smallCaps w:val="false"/>
          <w:color w:val="000000"/>
          <w:spacing w:val="0"/>
          <w:sz w:val="20"/>
          <w:szCs w:val="20"/>
        </w:rPr>
        <w:t>0.5</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You can think of the alpha value as, “the amount of the background to mix with the foreground”. When a color’s alpha is below one, any color behind it will be blended in. The blending happens for each pixel; no blurring occurs.</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RGB color scheme has a similar syntax for opacity, </w:t>
      </w:r>
      <w:r>
        <w:rPr>
          <w:rStyle w:val="SourceText"/>
          <w:rFonts w:ascii="Calibri" w:hAnsi="Calibri"/>
          <w:b w:val="false"/>
          <w:i w:val="false"/>
          <w:caps w:val="false"/>
          <w:smallCaps w:val="false"/>
          <w:color w:val="000000"/>
          <w:spacing w:val="0"/>
          <w:sz w:val="20"/>
          <w:szCs w:val="20"/>
        </w:rPr>
        <w:t>rgba</w:t>
      </w:r>
      <w:r>
        <w:rPr>
          <w:rFonts w:ascii="Calibri" w:hAnsi="Calibri"/>
          <w:b w:val="false"/>
          <w:i w:val="false"/>
          <w:caps w:val="false"/>
          <w:smallCaps w:val="false"/>
          <w:color w:val="000000"/>
          <w:spacing w:val="0"/>
          <w:sz w:val="20"/>
          <w:szCs w:val="20"/>
        </w:rPr>
        <w:t xml:space="preserve">. Again, the first three values work the same as </w:t>
      </w:r>
      <w:r>
        <w:rPr>
          <w:rStyle w:val="SourceText"/>
          <w:rFonts w:ascii="Calibri" w:hAnsi="Calibri"/>
          <w:b w:val="false"/>
          <w:i w:val="false"/>
          <w:caps w:val="false"/>
          <w:smallCaps w:val="false"/>
          <w:color w:val="000000"/>
          <w:spacing w:val="0"/>
          <w:sz w:val="20"/>
          <w:szCs w:val="20"/>
        </w:rPr>
        <w:t xml:space="preserve">rgb </w:t>
      </w:r>
      <w:r>
        <w:rPr>
          <w:rFonts w:ascii="Calibri" w:hAnsi="Calibri"/>
          <w:b w:val="false"/>
          <w:i w:val="false"/>
          <w:caps w:val="false"/>
          <w:smallCaps w:val="false"/>
          <w:color w:val="000000"/>
          <w:spacing w:val="0"/>
          <w:sz w:val="20"/>
          <w:szCs w:val="20"/>
        </w:rPr>
        <w:t>and the last value is the alpha. Here’s an example:</w:t>
      </w:r>
    </w:p>
    <w:p>
      <w:pPr>
        <w:pStyle w:val="Normal"/>
        <w:widowControl/>
        <w:bidi w:val="0"/>
        <w:spacing w:lineRule="auto" w:line="264"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tbl>
      <w:tblPr>
        <w:tblW w:w="468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tblGrid>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 rgba(234, 45, 98, 0.33);</w:t>
            </w:r>
          </w:p>
        </w:tc>
      </w:tr>
    </w:tbl>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Alpha can only be used with HSL and RGB colors; we cannot add the alpha value to </w:t>
      </w:r>
      <w:r>
        <w:rPr>
          <w:rStyle w:val="SourceText"/>
          <w:rFonts w:ascii="Calibri" w:hAnsi="Calibri"/>
          <w:b w:val="false"/>
          <w:i w:val="false"/>
          <w:caps w:val="false"/>
          <w:smallCaps w:val="false"/>
          <w:color w:val="000000"/>
          <w:spacing w:val="0"/>
          <w:sz w:val="20"/>
          <w:szCs w:val="20"/>
        </w:rPr>
        <w:t>color: green color: #FFFFF</w:t>
      </w:r>
      <w:r>
        <w:rPr>
          <w:rFonts w:ascii="Calibri" w:hAnsi="Calibri"/>
          <w:b w:val="false"/>
          <w:i w:val="false"/>
          <w:caps w:val="false"/>
          <w:smallCaps w:val="false"/>
          <w:color w:val="000000"/>
          <w:spacing w:val="0"/>
          <w:sz w:val="20"/>
          <w:szCs w:val="20"/>
        </w:rPr>
        <w:t>.</w:t>
      </w:r>
    </w:p>
    <w:p>
      <w:pPr>
        <w:pStyle w:val="TextBody"/>
        <w:widowControl/>
        <w:bidi w:val="0"/>
        <w:spacing w:lineRule="auto" w:line="240"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There is, however, a named color keyword for zero opacity, </w:t>
      </w:r>
      <w:r>
        <w:rPr>
          <w:rStyle w:val="SourceText"/>
          <w:rFonts w:ascii="Calibri" w:hAnsi="Calibri"/>
          <w:b w:val="false"/>
          <w:i w:val="false"/>
          <w:caps w:val="false"/>
          <w:smallCaps w:val="false"/>
          <w:color w:val="000000"/>
          <w:spacing w:val="0"/>
          <w:sz w:val="20"/>
          <w:szCs w:val="20"/>
        </w:rPr>
        <w:t>transparent</w:t>
      </w:r>
      <w:r>
        <w:rPr>
          <w:rFonts w:ascii="Calibri" w:hAnsi="Calibri"/>
          <w:b w:val="false"/>
          <w:i w:val="false"/>
          <w:caps w:val="false"/>
          <w:smallCaps w:val="false"/>
          <w:color w:val="000000"/>
          <w:spacing w:val="0"/>
          <w:sz w:val="20"/>
          <w:szCs w:val="20"/>
        </w:rPr>
        <w:t xml:space="preserve">. It’s equivalent to </w:t>
      </w:r>
      <w:r>
        <w:rPr>
          <w:rStyle w:val="SourceText"/>
          <w:rFonts w:ascii="Calibri" w:hAnsi="Calibri"/>
          <w:b w:val="false"/>
          <w:i w:val="false"/>
          <w:caps w:val="false"/>
          <w:smallCaps w:val="false"/>
          <w:color w:val="000000"/>
          <w:spacing w:val="0"/>
          <w:sz w:val="20"/>
          <w:szCs w:val="20"/>
        </w:rPr>
        <w:t>rgba(0, 0, 0, 0)</w:t>
      </w:r>
      <w:r>
        <w:rPr>
          <w:rFonts w:ascii="Calibri" w:hAnsi="Calibri"/>
          <w:b w:val="false"/>
          <w:i w:val="false"/>
          <w:caps w:val="false"/>
          <w:smallCaps w:val="false"/>
          <w:color w:val="000000"/>
          <w:spacing w:val="0"/>
          <w:sz w:val="20"/>
          <w:szCs w:val="20"/>
        </w:rPr>
        <w:t>. It’s used like any other color keyword:</w:t>
      </w:r>
    </w:p>
    <w:p>
      <w:pPr>
        <w:pStyle w:val="Normal"/>
        <w:widowControl/>
        <w:bidi w:val="0"/>
        <w:spacing w:lineRule="auto" w:line="264" w:before="0" w:after="0"/>
        <w:ind w:left="0" w:right="0" w:hanging="0"/>
        <w:jc w:val="left"/>
        <w:rPr>
          <w:rFonts w:ascii="Calibri" w:hAnsi="Calibri"/>
        </w:rPr>
      </w:pPr>
      <w:r>
        <w:rPr>
          <w:rFonts w:ascii="Calibri" w:hAnsi="Calibri"/>
          <w:b w:val="false"/>
          <w:i w:val="false"/>
          <w:caps w:val="false"/>
          <w:smallCaps w:val="false"/>
          <w:color w:val="000000"/>
          <w:spacing w:val="0"/>
          <w:sz w:val="20"/>
          <w:szCs w:val="20"/>
        </w:rPr>
      </w:r>
    </w:p>
    <w:tbl>
      <w:tblPr>
        <w:tblW w:w="468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tblGrid>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color: transparent;</w:t>
            </w:r>
          </w:p>
        </w:tc>
      </w:tr>
    </w:tbl>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Pr>
      <w:tblGrid>
        <w:gridCol w:w="4050"/>
        <w:gridCol w:w="530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pPr>
            <w:r>
              <w:rPr>
                <w:rFonts w:ascii="Calibri" w:hAnsi="Calibri"/>
                <w:b w:val="false"/>
                <w:bCs w:val="false"/>
                <w:color w:val="000000"/>
              </w:rPr>
              <w:t>Complete the</w:t>
            </w:r>
            <w:r>
              <w:rPr>
                <w:rFonts w:ascii="Calibri" w:hAnsi="Calibri"/>
                <w:b w:val="false"/>
                <w:bCs w:val="false"/>
                <w:color w:val="000000"/>
              </w:rPr>
              <w:t xml:space="preserve"> css rule</w:t>
            </w:r>
            <w:r>
              <w:rPr>
                <w:rFonts w:ascii="Calibri" w:hAnsi="Calibri"/>
                <w:b w:val="false"/>
                <w:bCs w:val="false"/>
                <w:color w:val="000000"/>
              </w:rPr>
              <w:t>s</w:t>
            </w:r>
            <w:r>
              <w:rPr>
                <w:rFonts w:ascii="Calibri" w:hAnsi="Calibri"/>
                <w:b w:val="false"/>
                <w:bCs w:val="false"/>
                <w:color w:val="000000"/>
              </w:rPr>
              <w:t xml:space="preserve"> to style the </w:t>
            </w:r>
            <w:r>
              <w:rPr>
                <w:rFonts w:ascii="Calibri" w:hAnsi="Calibri"/>
                <w:b w:val="false"/>
                <w:bCs w:val="false"/>
                <w:color w:val="000000"/>
              </w:rPr>
              <w:t>boxes as shown</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1528445" cy="141859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3490" t="9746" r="87773" b="75828"/>
                          <a:stretch>
                            <a:fillRect/>
                          </a:stretch>
                        </pic:blipFill>
                        <pic:spPr bwMode="auto">
                          <a:xfrm>
                            <a:off x="0" y="0"/>
                            <a:ext cx="1528445" cy="1418590"/>
                          </a:xfrm>
                          <a:prstGeom prst="rect">
                            <a:avLst/>
                          </a:prstGeom>
                        </pic:spPr>
                      </pic:pic>
                    </a:graphicData>
                  </a:graphic>
                </wp:inline>
              </w:drawing>
            </w:r>
          </w:p>
        </w:tc>
      </w:tr>
      <w:tr>
        <w:trPr/>
        <w:tc>
          <w:tcPr>
            <w:tcW w:w="40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53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0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FreeMono" w:hAnsi="FreeMono"/>
                <w:color w:val="000000"/>
              </w:rPr>
              <w:t>&lt;div class = "one"&gt;One&lt;/div&gt;</w:t>
            </w:r>
          </w:p>
          <w:p>
            <w:pPr>
              <w:pStyle w:val="TableContents"/>
              <w:rPr/>
            </w:pPr>
            <w:r>
              <w:rPr>
                <w:rFonts w:ascii="FreeMono" w:hAnsi="FreeMono"/>
                <w:color w:val="000000"/>
              </w:rPr>
              <w:t>&lt;div class = "two"&gt;Two&lt;/div&gt;</w:t>
            </w:r>
          </w:p>
          <w:p>
            <w:pPr>
              <w:pStyle w:val="TableContents"/>
              <w:rPr/>
            </w:pPr>
            <w:r>
              <w:rPr>
                <w:rFonts w:ascii="FreeMono" w:hAnsi="FreeMono"/>
                <w:color w:val="000000"/>
              </w:rPr>
              <w:t>&lt;div class = "three"&gt;Three&lt;/div&gt;</w:t>
            </w:r>
          </w:p>
        </w:tc>
        <w:tc>
          <w:tcPr>
            <w:tcW w:w="53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hsl(60, 100%,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position:absolute;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top:1em;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left:1em;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line-height:5em;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text-align:center;</w:t>
            </w:r>
          </w:p>
          <w:p>
            <w:pPr>
              <w:pStyle w:val="TableContents"/>
              <w:rPr>
                <w:rFonts w:ascii="FreeMono" w:hAnsi="FreeMono"/>
                <w:color w:val="000000"/>
              </w:rPr>
            </w:pPr>
            <w:r>
              <w:rPr>
                <w:rFonts w:ascii="FreeMono" w:hAnsi="FreeMono"/>
                <w:color w:val="000000"/>
              </w:rPr>
              <w:t>}</w:t>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Have Ms. Pluska check your Box Model tasks</w:t>
      </w:r>
    </w:p>
    <w:p>
      <w:pPr>
        <w:pStyle w:val="TableContents"/>
        <w:widowControl/>
        <w:numPr>
          <w:ilvl w:val="0"/>
          <w:numId w:val="2"/>
        </w:numPr>
        <w:suppressLineNumbers/>
        <w:tabs>
          <w:tab w:val="left" w:pos="355" w:leader="none"/>
        </w:tabs>
        <w:bidi w:val="0"/>
        <w:spacing w:lineRule="auto" w:line="240" w:before="0" w:after="144"/>
        <w:ind w:left="360" w:right="0" w:hanging="360"/>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widowControl/>
        <w:bidi w:val="0"/>
        <w:spacing w:lineRule="auto" w:line="264" w:before="0" w:after="0"/>
        <w:ind w:left="0" w:right="0" w:hanging="0"/>
        <w:jc w:val="left"/>
        <w:rPr/>
      </w:pPr>
      <w:r>
        <w:rPr/>
      </w:r>
    </w:p>
    <w:sectPr>
      <w:headerReference w:type="default" r:id="rId11"/>
      <w:headerReference w:type="first" r:id="rId12"/>
      <w:footerReference w:type="default" r:id="rId13"/>
      <w:footerReference w:type="first" r:id="rId14"/>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CALIBRI">
    <w:charset w:val="01"/>
    <w:family w:val="roman"/>
    <w:pitch w:val="variable"/>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b w:val="false"/>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sz w:val="20"/>
        <w:b w:val="false"/>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suff w:val="nothing"/>
      <w:lvlText w:val=""/>
      <w:lvlJc w:val="left"/>
      <w:pPr>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6">
    <w:lvl w:ilvl="0">
      <w:start w:val="1"/>
      <w:numFmt w:val="decimal"/>
      <w:suff w:val="nothing"/>
      <w:lvlText w:val="%1."/>
      <w:lvlJc w:val="left"/>
      <w:pPr>
        <w:ind w:left="707" w:hanging="0"/>
      </w:pPr>
      <w:rPr>
        <w:sz w:val="20"/>
        <w:b w:val="false"/>
        <w:rFonts w:ascii="Calibri" w:hAnsi="Calibri"/>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7">
    <w:lvl w:ilvl="0">
      <w:start w:val="1"/>
      <w:numFmt w:val="decimal"/>
      <w:suff w:val="nothing"/>
      <w:lvlText w:val="%1."/>
      <w:lvlJc w:val="left"/>
      <w:pPr>
        <w:ind w:left="707" w:hanging="0"/>
      </w:pPr>
      <w:rPr>
        <w:color w:val="000000"/>
      </w:rPr>
    </w:lvl>
    <w:lvl w:ilvl="1">
      <w:start w:val="1"/>
      <w:numFmt w:val="decimal"/>
      <w:lvlText w:val="%2."/>
      <w:lvlJc w:val="left"/>
      <w:pPr>
        <w:tabs>
          <w:tab w:val="num" w:pos="1414"/>
        </w:tabs>
        <w:ind w:left="1414" w:hanging="283"/>
      </w:pPr>
      <w:rPr>
        <w:color w:val="000000"/>
      </w:rPr>
    </w:lvl>
    <w:lvl w:ilvl="2">
      <w:start w:val="1"/>
      <w:numFmt w:val="decimal"/>
      <w:lvlText w:val="%3."/>
      <w:lvlJc w:val="left"/>
      <w:pPr>
        <w:tabs>
          <w:tab w:val="num" w:pos="2121"/>
        </w:tabs>
        <w:ind w:left="2121" w:hanging="283"/>
      </w:pPr>
      <w:rPr>
        <w:color w:val="000000"/>
      </w:rPr>
    </w:lvl>
    <w:lvl w:ilvl="3">
      <w:start w:val="1"/>
      <w:numFmt w:val="decimal"/>
      <w:lvlText w:val="%4."/>
      <w:lvlJc w:val="left"/>
      <w:pPr>
        <w:tabs>
          <w:tab w:val="num" w:pos="2828"/>
        </w:tabs>
        <w:ind w:left="2828" w:hanging="283"/>
      </w:pPr>
      <w:rPr>
        <w:color w:val="000000"/>
      </w:rPr>
    </w:lvl>
    <w:lvl w:ilvl="4">
      <w:start w:val="1"/>
      <w:numFmt w:val="decimal"/>
      <w:lvlText w:val="%5."/>
      <w:lvlJc w:val="left"/>
      <w:pPr>
        <w:tabs>
          <w:tab w:val="num" w:pos="3535"/>
        </w:tabs>
        <w:ind w:left="3535" w:hanging="283"/>
      </w:pPr>
      <w:rPr>
        <w:color w:val="000000"/>
      </w:rPr>
    </w:lvl>
    <w:lvl w:ilvl="5">
      <w:start w:val="1"/>
      <w:numFmt w:val="decimal"/>
      <w:lvlText w:val="%6."/>
      <w:lvlJc w:val="left"/>
      <w:pPr>
        <w:tabs>
          <w:tab w:val="num" w:pos="4242"/>
        </w:tabs>
        <w:ind w:left="4242" w:hanging="283"/>
      </w:pPr>
      <w:rPr>
        <w:color w:val="000000"/>
      </w:rPr>
    </w:lvl>
    <w:lvl w:ilvl="6">
      <w:start w:val="1"/>
      <w:numFmt w:val="decimal"/>
      <w:lvlText w:val="%7."/>
      <w:lvlJc w:val="left"/>
      <w:pPr>
        <w:tabs>
          <w:tab w:val="num" w:pos="4949"/>
        </w:tabs>
        <w:ind w:left="4949" w:hanging="283"/>
      </w:pPr>
      <w:rPr>
        <w:color w:val="000000"/>
      </w:rPr>
    </w:lvl>
    <w:lvl w:ilvl="7">
      <w:start w:val="1"/>
      <w:numFmt w:val="decimal"/>
      <w:lvlText w:val="%8."/>
      <w:lvlJc w:val="left"/>
      <w:pPr>
        <w:tabs>
          <w:tab w:val="num" w:pos="5656"/>
        </w:tabs>
        <w:ind w:left="5656" w:hanging="283"/>
      </w:pPr>
      <w:rPr>
        <w:color w:val="000000"/>
      </w:rPr>
    </w:lvl>
    <w:lvl w:ilvl="8">
      <w:start w:val="1"/>
      <w:numFmt w:val="decimal"/>
      <w:lvlText w:val="%9."/>
      <w:lvlJc w:val="left"/>
      <w:pPr>
        <w:tabs>
          <w:tab w:val="num" w:pos="6363"/>
        </w:tabs>
        <w:ind w:left="6363" w:hanging="283"/>
      </w:pPr>
      <w:rPr>
        <w:color w:val="000000"/>
      </w:rPr>
    </w:lvl>
  </w:abstractNum>
  <w:abstractNum w:abstractNumId="8">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rFonts w:ascii="Calibri" w:hAnsi="Calibri"/>
        <w:color w:val="000000"/>
      </w:rPr>
    </w:lvl>
    <w:lvl w:ilvl="2">
      <w:start w:val="1"/>
      <w:numFmt w:val="lowerLetter"/>
      <w:lvlText w:val="(%3)"/>
      <w:lvlJc w:val="left"/>
      <w:pPr>
        <w:tabs>
          <w:tab w:val="num" w:pos="1440"/>
        </w:tabs>
        <w:ind w:left="1440" w:hanging="360"/>
      </w:pPr>
      <w:rPr>
        <w:rFonts w:ascii="Calibri" w:hAnsi="Calibri"/>
        <w:color w:val="000000"/>
      </w:rPr>
    </w:lvl>
    <w:lvl w:ilvl="3">
      <w:start w:val="1"/>
      <w:numFmt w:val="lowerLetter"/>
      <w:lvlText w:val="(%4)"/>
      <w:lvlJc w:val="left"/>
      <w:pPr>
        <w:tabs>
          <w:tab w:val="num" w:pos="1800"/>
        </w:tabs>
        <w:ind w:left="1800" w:hanging="360"/>
      </w:pPr>
      <w:rPr>
        <w:rFonts w:ascii="Calibri" w:hAnsi="Calibri"/>
        <w:color w:val="000000"/>
      </w:rPr>
    </w:lvl>
    <w:lvl w:ilvl="4">
      <w:start w:val="1"/>
      <w:numFmt w:val="lowerLetter"/>
      <w:lvlText w:val="(%5)"/>
      <w:lvlJc w:val="left"/>
      <w:pPr>
        <w:tabs>
          <w:tab w:val="num" w:pos="2160"/>
        </w:tabs>
        <w:ind w:left="2160" w:hanging="360"/>
      </w:pPr>
      <w:rPr>
        <w:rFonts w:ascii="Calibri" w:hAnsi="Calibri"/>
        <w:color w:val="000000"/>
      </w:rPr>
    </w:lvl>
    <w:lvl w:ilvl="5">
      <w:start w:val="1"/>
      <w:numFmt w:val="lowerLetter"/>
      <w:lvlText w:val="(%6)"/>
      <w:lvlJc w:val="left"/>
      <w:pPr>
        <w:tabs>
          <w:tab w:val="num" w:pos="2520"/>
        </w:tabs>
        <w:ind w:left="2520" w:hanging="360"/>
      </w:pPr>
      <w:rPr>
        <w:rFonts w:ascii="Calibri" w:hAnsi="Calibri"/>
        <w:color w:val="000000"/>
      </w:rPr>
    </w:lvl>
    <w:lvl w:ilvl="6">
      <w:start w:val="1"/>
      <w:numFmt w:val="lowerLetter"/>
      <w:lvlText w:val="(%7)"/>
      <w:lvlJc w:val="left"/>
      <w:pPr>
        <w:tabs>
          <w:tab w:val="num" w:pos="2880"/>
        </w:tabs>
        <w:ind w:left="2880" w:hanging="360"/>
      </w:pPr>
      <w:rPr>
        <w:rFonts w:ascii="Calibri" w:hAnsi="Calibri"/>
        <w:color w:val="000000"/>
      </w:rPr>
    </w:lvl>
    <w:lvl w:ilvl="7">
      <w:start w:val="1"/>
      <w:numFmt w:val="lowerLetter"/>
      <w:lvlText w:val="(%8)"/>
      <w:lvlJc w:val="left"/>
      <w:pPr>
        <w:tabs>
          <w:tab w:val="num" w:pos="3240"/>
        </w:tabs>
        <w:ind w:left="3240" w:hanging="360"/>
      </w:pPr>
      <w:rPr>
        <w:rFonts w:ascii="Calibri" w:hAnsi="Calibri"/>
        <w:color w:val="000000"/>
      </w:rPr>
    </w:lvl>
    <w:lvl w:ilvl="8">
      <w:start w:val="1"/>
      <w:numFmt w:val="lowerLetter"/>
      <w:lvlText w:val="(%9)"/>
      <w:lvlJc w:val="left"/>
      <w:pPr>
        <w:tabs>
          <w:tab w:val="num" w:pos="3600"/>
        </w:tabs>
        <w:ind w:left="3600" w:hanging="360"/>
      </w:pPr>
      <w:rPr>
        <w:rFonts w:ascii="Calibri" w:hAnsi="Calibri"/>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character" w:styleId="ListLabel545">
    <w:name w:val="ListLabel 545"/>
    <w:qFormat/>
    <w:rPr>
      <w:rFonts w:cs="OpenSymbol"/>
      <w:b/>
      <w:color w:val="ED7D31"/>
      <w:sz w:val="20"/>
      <w:szCs w:val="20"/>
    </w:rPr>
  </w:style>
  <w:style w:type="character" w:styleId="ListLabel546">
    <w:name w:val="ListLabel 546"/>
    <w:qFormat/>
    <w:rPr>
      <w:rFonts w:cs="OpenSymbol"/>
      <w:color w:val="ED7D31"/>
    </w:rPr>
  </w:style>
  <w:style w:type="character" w:styleId="ListLabel547">
    <w:name w:val="ListLabel 547"/>
    <w:qFormat/>
    <w:rPr>
      <w:rFonts w:cs="OpenSymbol"/>
      <w:color w:val="ED7D31"/>
    </w:rPr>
  </w:style>
  <w:style w:type="character" w:styleId="ListLabel548">
    <w:name w:val="ListLabel 548"/>
    <w:qFormat/>
    <w:rPr>
      <w:rFonts w:cs="OpenSymbol"/>
      <w:color w:val="ED7D31"/>
    </w:rPr>
  </w:style>
  <w:style w:type="character" w:styleId="ListLabel549">
    <w:name w:val="ListLabel 549"/>
    <w:qFormat/>
    <w:rPr>
      <w:rFonts w:cs="OpenSymbol"/>
      <w:color w:val="ED7D31"/>
    </w:rPr>
  </w:style>
  <w:style w:type="character" w:styleId="ListLabel550">
    <w:name w:val="ListLabel 550"/>
    <w:qFormat/>
    <w:rPr>
      <w:rFonts w:cs="OpenSymbol"/>
      <w:color w:val="ED7D31"/>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Ubuntu"/>
      <w:color w:val="ED7D31"/>
      <w:sz w:val="20"/>
    </w:rPr>
  </w:style>
  <w:style w:type="character" w:styleId="ListLabel564">
    <w:name w:val="ListLabel 564"/>
    <w:qFormat/>
    <w:rPr>
      <w:rFonts w:cs="Courier New"/>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OpenSymbol"/>
      <w:color w:val="ED7D31"/>
    </w:rPr>
  </w:style>
  <w:style w:type="character" w:styleId="ListLabel573">
    <w:name w:val="ListLabel 573"/>
    <w:qFormat/>
    <w:rPr>
      <w:rFonts w:cs="OpenSymbol"/>
      <w:b/>
      <w:color w:val="ED7D31"/>
      <w:sz w:val="20"/>
      <w:szCs w:val="20"/>
    </w:rPr>
  </w:style>
  <w:style w:type="character" w:styleId="ListLabel574">
    <w:name w:val="ListLabel 574"/>
    <w:qFormat/>
    <w:rPr>
      <w:rFonts w:cs="OpenSymbol"/>
      <w:color w:val="ED7D31"/>
    </w:rPr>
  </w:style>
  <w:style w:type="character" w:styleId="ListLabel575">
    <w:name w:val="ListLabel 575"/>
    <w:qFormat/>
    <w:rPr>
      <w:rFonts w:cs="OpenSymbol"/>
      <w:color w:val="ED7D31"/>
    </w:rPr>
  </w:style>
  <w:style w:type="character" w:styleId="ListLabel576">
    <w:name w:val="ListLabel 576"/>
    <w:qFormat/>
    <w:rPr>
      <w:rFonts w:cs="OpenSymbol"/>
      <w:color w:val="ED7D31"/>
    </w:rPr>
  </w:style>
  <w:style w:type="character" w:styleId="ListLabel577">
    <w:name w:val="ListLabel 577"/>
    <w:qFormat/>
    <w:rPr>
      <w:rFonts w:cs="OpenSymbol"/>
      <w:color w:val="ED7D31"/>
    </w:rPr>
  </w:style>
  <w:style w:type="character" w:styleId="ListLabel578">
    <w:name w:val="ListLabel 578"/>
    <w:qFormat/>
    <w:rPr>
      <w:rFonts w:cs="OpenSymbol"/>
      <w:color w:val="ED7D31"/>
    </w:rPr>
  </w:style>
  <w:style w:type="character" w:styleId="ListLabel579">
    <w:name w:val="ListLabel 579"/>
    <w:qFormat/>
    <w:rPr>
      <w:rFonts w:cs="OpenSymbol"/>
      <w:color w:val="ED7D31"/>
    </w:rPr>
  </w:style>
  <w:style w:type="character" w:styleId="ListLabel580">
    <w:name w:val="ListLabel 580"/>
    <w:qFormat/>
    <w:rPr>
      <w:rFonts w:cs="OpenSymbol"/>
      <w:color w:val="ED7D31"/>
    </w:rPr>
  </w:style>
  <w:style w:type="character" w:styleId="ListLabel581">
    <w:name w:val="ListLabel 581"/>
    <w:qFormat/>
    <w:rPr>
      <w:rFonts w:cs="OpenSymbol"/>
      <w:color w:val="ED7D31"/>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ascii="Calibri" w:hAnsi="Calibri" w:cs="Ubuntu"/>
      <w:b w:val="false"/>
      <w:color w:val="ED7D31"/>
      <w:sz w:val="20"/>
    </w:rPr>
  </w:style>
  <w:style w:type="character" w:styleId="ListLabel592">
    <w:name w:val="ListLabel 592"/>
    <w:qFormat/>
    <w:rPr>
      <w:rFonts w:cs="Courier New"/>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ascii="Calibri" w:hAnsi="Calibri" w:cs="OpenSymbol"/>
      <w:b w:val="false"/>
      <w:color w:val="ED7D31"/>
      <w:sz w:val="20"/>
    </w:rPr>
  </w:style>
  <w:style w:type="character" w:styleId="ListLabel601">
    <w:name w:val="ListLabel 60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02">
    <w:name w:val="ListLabel 602"/>
    <w:qFormat/>
    <w:rPr/>
  </w:style>
  <w:style w:type="character" w:styleId="ListLabel603">
    <w:name w:val="ListLabel 603"/>
    <w:qFormat/>
    <w:rPr>
      <w:rFonts w:ascii="Calibri" w:hAnsi="Calibri" w:cs="OpenSymbol"/>
      <w:b w:val="false"/>
      <w:color w:val="ED7D31"/>
      <w:sz w:val="20"/>
      <w:szCs w:val="20"/>
    </w:rPr>
  </w:style>
  <w:style w:type="character" w:styleId="ListLabel604">
    <w:name w:val="ListLabel 604"/>
    <w:qFormat/>
    <w:rPr>
      <w:rFonts w:cs="OpenSymbol"/>
      <w:color w:val="ED7D31"/>
    </w:rPr>
  </w:style>
  <w:style w:type="character" w:styleId="ListLabel605">
    <w:name w:val="ListLabel 605"/>
    <w:qFormat/>
    <w:rPr>
      <w:rFonts w:cs="OpenSymbol"/>
      <w:color w:val="ED7D31"/>
    </w:rPr>
  </w:style>
  <w:style w:type="character" w:styleId="ListLabel606">
    <w:name w:val="ListLabel 606"/>
    <w:qFormat/>
    <w:rPr>
      <w:rFonts w:cs="OpenSymbol"/>
      <w:color w:val="ED7D31"/>
    </w:rPr>
  </w:style>
  <w:style w:type="character" w:styleId="ListLabel607">
    <w:name w:val="ListLabel 607"/>
    <w:qFormat/>
    <w:rPr>
      <w:rFonts w:cs="OpenSymbol"/>
      <w:color w:val="ED7D31"/>
    </w:rPr>
  </w:style>
  <w:style w:type="character" w:styleId="ListLabel608">
    <w:name w:val="ListLabel 608"/>
    <w:qFormat/>
    <w:rPr>
      <w:rFonts w:cs="OpenSymbol"/>
      <w:color w:val="ED7D31"/>
    </w:rPr>
  </w:style>
  <w:style w:type="character" w:styleId="ListLabel609">
    <w:name w:val="ListLabel 609"/>
    <w:qFormat/>
    <w:rPr>
      <w:rFonts w:cs="OpenSymbol"/>
      <w:color w:val="ED7D31"/>
    </w:rPr>
  </w:style>
  <w:style w:type="character" w:styleId="ListLabel610">
    <w:name w:val="ListLabel 610"/>
    <w:qFormat/>
    <w:rPr>
      <w:rFonts w:cs="OpenSymbol"/>
      <w:color w:val="ED7D31"/>
    </w:rPr>
  </w:style>
  <w:style w:type="character" w:styleId="ListLabel611">
    <w:name w:val="ListLabel 611"/>
    <w:qFormat/>
    <w:rPr>
      <w:rFonts w:cs="OpenSymbol"/>
      <w:color w:val="ED7D31"/>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ascii="Calibri" w:hAnsi="Calibri" w:cs="Ubuntu"/>
      <w:b w:val="false"/>
      <w:color w:val="ED7D31"/>
      <w:sz w:val="20"/>
    </w:rPr>
  </w:style>
  <w:style w:type="character" w:styleId="ListLabel622">
    <w:name w:val="ListLabel 622"/>
    <w:qFormat/>
    <w:rPr>
      <w:rFonts w:cs="Courier New"/>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Wingdings"/>
      <w:sz w:val="20"/>
    </w:rPr>
  </w:style>
  <w:style w:type="character" w:styleId="ListLabel628">
    <w:name w:val="ListLabel 628"/>
    <w:qFormat/>
    <w:rPr>
      <w:rFonts w:cs="Wingdings"/>
      <w:sz w:val="20"/>
    </w:rPr>
  </w:style>
  <w:style w:type="character" w:styleId="ListLabel629">
    <w:name w:val="ListLabel 629"/>
    <w:qFormat/>
    <w:rPr>
      <w:rFonts w:cs="Wingdings"/>
      <w:sz w:val="20"/>
    </w:rPr>
  </w:style>
  <w:style w:type="character" w:styleId="ListLabel630">
    <w:name w:val="ListLabel 630"/>
    <w:qFormat/>
    <w:rPr>
      <w:rFonts w:ascii="Calibri" w:hAnsi="Calibri" w:cs="OpenSymbol"/>
      <w:b w:val="false"/>
      <w:color w:val="ED7D31"/>
      <w:sz w:val="20"/>
    </w:rPr>
  </w:style>
  <w:style w:type="character" w:styleId="ListLabel631">
    <w:name w:val="ListLabel 63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32">
    <w:name w:val="ListLabel 632"/>
    <w:qFormat/>
    <w:rPr/>
  </w:style>
  <w:style w:type="character" w:styleId="ListLabel633">
    <w:name w:val="ListLabel 633"/>
    <w:qFormat/>
    <w:rPr>
      <w:rFonts w:ascii="Calibri" w:hAnsi="Calibri" w:cs="OpenSymbol"/>
      <w:b w:val="false"/>
      <w:color w:val="ED7D31"/>
      <w:sz w:val="20"/>
      <w:szCs w:val="20"/>
    </w:rPr>
  </w:style>
  <w:style w:type="character" w:styleId="ListLabel634">
    <w:name w:val="ListLabel 634"/>
    <w:qFormat/>
    <w:rPr>
      <w:rFonts w:cs="OpenSymbol"/>
      <w:color w:val="ED7D31"/>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Calibri" w:hAnsi="Calibri" w:cs="Ubuntu"/>
      <w:b w:val="false"/>
      <w:color w:val="ED7D31"/>
      <w:sz w:val="20"/>
    </w:rPr>
  </w:style>
  <w:style w:type="character" w:styleId="ListLabel652">
    <w:name w:val="ListLabel 652"/>
    <w:qFormat/>
    <w:rPr>
      <w:rFonts w:cs="Courier New"/>
      <w:sz w:val="20"/>
    </w:rPr>
  </w:style>
  <w:style w:type="character" w:styleId="ListLabel653">
    <w:name w:val="ListLabel 653"/>
    <w:qFormat/>
    <w:rPr>
      <w:rFonts w:cs="Wingdings"/>
      <w:sz w:val="20"/>
    </w:rPr>
  </w:style>
  <w:style w:type="character" w:styleId="ListLabel654">
    <w:name w:val="ListLabel 654"/>
    <w:qFormat/>
    <w:rPr>
      <w:rFonts w:cs="Wingdings"/>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ascii="Calibri" w:hAnsi="Calibri" w:cs="OpenSymbol"/>
      <w:b w:val="false"/>
      <w:color w:val="ED7D31"/>
      <w:sz w:val="20"/>
    </w:rPr>
  </w:style>
  <w:style w:type="character" w:styleId="ListLabel661">
    <w:name w:val="ListLabel 66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62">
    <w:name w:val="ListLabel 662"/>
    <w:qFormat/>
    <w:rPr>
      <w:color w:val="000000"/>
    </w:rPr>
  </w:style>
  <w:style w:type="character" w:styleId="ListLabel663">
    <w:name w:val="ListLabel 663"/>
    <w:qFormat/>
    <w:rPr>
      <w:rFonts w:ascii="Calibri" w:hAnsi="Calibri" w:cs="OpenSymbol"/>
      <w:b w:val="false"/>
      <w:color w:val="ED7D31"/>
      <w:sz w:val="20"/>
      <w:szCs w:val="20"/>
    </w:rPr>
  </w:style>
  <w:style w:type="character" w:styleId="ListLabel664">
    <w:name w:val="ListLabel 664"/>
    <w:qFormat/>
    <w:rPr>
      <w:rFonts w:cs="OpenSymbol"/>
      <w:color w:val="ED7D31"/>
    </w:rPr>
  </w:style>
  <w:style w:type="character" w:styleId="ListLabel665">
    <w:name w:val="ListLabel 665"/>
    <w:qFormat/>
    <w:rPr>
      <w:rFonts w:cs="OpenSymbol"/>
      <w:color w:val="ED7D31"/>
    </w:rPr>
  </w:style>
  <w:style w:type="character" w:styleId="ListLabel666">
    <w:name w:val="ListLabel 666"/>
    <w:qFormat/>
    <w:rPr>
      <w:rFonts w:cs="OpenSymbol"/>
      <w:color w:val="ED7D31"/>
    </w:rPr>
  </w:style>
  <w:style w:type="character" w:styleId="ListLabel667">
    <w:name w:val="ListLabel 667"/>
    <w:qFormat/>
    <w:rPr>
      <w:rFonts w:cs="OpenSymbol"/>
      <w:color w:val="ED7D31"/>
    </w:rPr>
  </w:style>
  <w:style w:type="character" w:styleId="ListLabel668">
    <w:name w:val="ListLabel 668"/>
    <w:qFormat/>
    <w:rPr>
      <w:rFonts w:cs="OpenSymbol"/>
      <w:color w:val="ED7D31"/>
    </w:rPr>
  </w:style>
  <w:style w:type="character" w:styleId="ListLabel669">
    <w:name w:val="ListLabel 669"/>
    <w:qFormat/>
    <w:rPr>
      <w:rFonts w:cs="OpenSymbol"/>
      <w:color w:val="ED7D31"/>
    </w:rPr>
  </w:style>
  <w:style w:type="character" w:styleId="ListLabel670">
    <w:name w:val="ListLabel 670"/>
    <w:qFormat/>
    <w:rPr>
      <w:rFonts w:cs="OpenSymbol"/>
      <w:color w:val="ED7D31"/>
    </w:rPr>
  </w:style>
  <w:style w:type="character" w:styleId="ListLabel671">
    <w:name w:val="ListLabel 671"/>
    <w:qFormat/>
    <w:rPr>
      <w:rFonts w:cs="OpenSymbol"/>
      <w:color w:val="ED7D31"/>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ascii="Calibri" w:hAnsi="Calibri" w:cs="Ubuntu"/>
      <w:b w:val="false"/>
      <w:color w:val="ED7D31"/>
      <w:sz w:val="20"/>
    </w:rPr>
  </w:style>
  <w:style w:type="character" w:styleId="ListLabel682">
    <w:name w:val="ListLabel 682"/>
    <w:qFormat/>
    <w:rPr>
      <w:rFonts w:cs="Courier New"/>
      <w:sz w:val="20"/>
    </w:rPr>
  </w:style>
  <w:style w:type="character" w:styleId="ListLabel683">
    <w:name w:val="ListLabel 683"/>
    <w:qFormat/>
    <w:rPr>
      <w:rFonts w:cs="Wingdings"/>
      <w:sz w:val="20"/>
    </w:rPr>
  </w:style>
  <w:style w:type="character" w:styleId="ListLabel684">
    <w:name w:val="ListLabel 684"/>
    <w:qFormat/>
    <w:rPr>
      <w:rFonts w:cs="Wingdings"/>
      <w:sz w:val="20"/>
    </w:rPr>
  </w:style>
  <w:style w:type="character" w:styleId="ListLabel685">
    <w:name w:val="ListLabel 685"/>
    <w:qFormat/>
    <w:rPr>
      <w:rFonts w:cs="Wingdings"/>
      <w:sz w:val="20"/>
    </w:rPr>
  </w:style>
  <w:style w:type="character" w:styleId="ListLabel686">
    <w:name w:val="ListLabel 686"/>
    <w:qFormat/>
    <w:rPr>
      <w:rFonts w:cs="Wingdings"/>
      <w:sz w:val="20"/>
    </w:rPr>
  </w:style>
  <w:style w:type="character" w:styleId="ListLabel687">
    <w:name w:val="ListLabel 687"/>
    <w:qFormat/>
    <w:rPr>
      <w:rFonts w:cs="Wingdings"/>
      <w:sz w:val="20"/>
    </w:rPr>
  </w:style>
  <w:style w:type="character" w:styleId="ListLabel688">
    <w:name w:val="ListLabel 688"/>
    <w:qFormat/>
    <w:rPr>
      <w:rFonts w:cs="Wingdings"/>
      <w:sz w:val="20"/>
    </w:rPr>
  </w:style>
  <w:style w:type="character" w:styleId="ListLabel689">
    <w:name w:val="ListLabel 689"/>
    <w:qFormat/>
    <w:rPr>
      <w:rFonts w:cs="Wingdings"/>
      <w:sz w:val="20"/>
    </w:rPr>
  </w:style>
  <w:style w:type="character" w:styleId="ListLabel690">
    <w:name w:val="ListLabel 690"/>
    <w:qFormat/>
    <w:rPr>
      <w:rFonts w:cs="OpenSymbol"/>
      <w:b w:val="false"/>
      <w:color w:val="ED7D31"/>
      <w:sz w:val="2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rFonts w:ascii="Calibri" w:hAnsi="Calibri" w:cs="OpenSymbol"/>
      <w:b/>
      <w:color w:val="ED7D31"/>
      <w:sz w:val="20"/>
      <w:szCs w:val="20"/>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ascii="Calibri" w:hAnsi="Calibri" w:cs="Ubuntu"/>
      <w:b w:val="false"/>
      <w:color w:val="ED7D31"/>
      <w:sz w:val="20"/>
    </w:rPr>
  </w:style>
  <w:style w:type="character" w:styleId="ListLabel729">
    <w:name w:val="ListLabel 729"/>
    <w:qFormat/>
    <w:rPr>
      <w:rFonts w:cs="Courier New"/>
      <w:sz w:val="20"/>
    </w:rPr>
  </w:style>
  <w:style w:type="character" w:styleId="ListLabel730">
    <w:name w:val="ListLabel 730"/>
    <w:qFormat/>
    <w:rPr>
      <w:rFonts w:cs="Wingdings"/>
      <w:sz w:val="20"/>
    </w:rPr>
  </w:style>
  <w:style w:type="character" w:styleId="ListLabel731">
    <w:name w:val="ListLabel 731"/>
    <w:qFormat/>
    <w:rPr>
      <w:rFonts w:cs="Wingdings"/>
      <w:sz w:val="20"/>
    </w:rPr>
  </w:style>
  <w:style w:type="character" w:styleId="ListLabel732">
    <w:name w:val="ListLabel 732"/>
    <w:qFormat/>
    <w:rPr>
      <w:rFonts w:cs="Wingdings"/>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OpenSymbol"/>
      <w:b w:val="false"/>
      <w:color w:val="ED7D31"/>
      <w:sz w:val="20"/>
    </w:rPr>
  </w:style>
  <w:style w:type="character" w:styleId="ListLabel738">
    <w:name w:val="ListLabel 738"/>
    <w:qFormat/>
    <w:rPr>
      <w:color w:val="000000"/>
    </w:rPr>
  </w:style>
  <w:style w:type="character" w:styleId="ListLabel739">
    <w:name w:val="ListLabel 739"/>
    <w:qFormat/>
    <w:rPr>
      <w:color w:val="000000"/>
    </w:rPr>
  </w:style>
  <w:style w:type="character" w:styleId="ListLabel740">
    <w:name w:val="ListLabel 740"/>
    <w:qFormat/>
    <w:rPr>
      <w:color w:val="000000"/>
    </w:rPr>
  </w:style>
  <w:style w:type="character" w:styleId="ListLabel741">
    <w:name w:val="ListLabel 741"/>
    <w:qFormat/>
    <w:rPr>
      <w:color w:val="000000"/>
    </w:rPr>
  </w:style>
  <w:style w:type="character" w:styleId="ListLabel742">
    <w:name w:val="ListLabel 742"/>
    <w:qFormat/>
    <w:rPr>
      <w:color w:val="000000"/>
    </w:rPr>
  </w:style>
  <w:style w:type="character" w:styleId="ListLabel743">
    <w:name w:val="ListLabel 743"/>
    <w:qFormat/>
    <w:rPr>
      <w:color w:val="000000"/>
    </w:rPr>
  </w:style>
  <w:style w:type="character" w:styleId="ListLabel744">
    <w:name w:val="ListLabel 744"/>
    <w:qFormat/>
    <w:rPr>
      <w:color w:val="000000"/>
    </w:rPr>
  </w:style>
  <w:style w:type="character" w:styleId="ListLabel745">
    <w:name w:val="ListLabel 745"/>
    <w:qFormat/>
    <w:rPr>
      <w:color w:val="000000"/>
    </w:rPr>
  </w:style>
  <w:style w:type="character" w:styleId="ListLabel746">
    <w:name w:val="ListLabel 746"/>
    <w:qFormat/>
    <w:rPr>
      <w:color w:val="000000"/>
    </w:rPr>
  </w:style>
  <w:style w:type="character" w:styleId="ListLabel747">
    <w:name w:val="ListLabel 747"/>
    <w:qFormat/>
    <w:rPr>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color w:val="00000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rFonts w:cs="OpenSymbol"/>
      <w:b/>
      <w:color w:val="ED7D31"/>
      <w:sz w:val="20"/>
      <w:szCs w:val="20"/>
    </w:rPr>
  </w:style>
  <w:style w:type="character" w:styleId="ListLabel793">
    <w:name w:val="ListLabel 793"/>
    <w:qFormat/>
    <w:rPr>
      <w:rFonts w:cs="Open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cs="OpenSymbol"/>
      <w:color w:val="ED7D31"/>
    </w:rPr>
  </w:style>
  <w:style w:type="character" w:styleId="ListLabel797">
    <w:name w:val="ListLabel 797"/>
    <w:qFormat/>
    <w:rPr>
      <w:rFonts w:cs="OpenSymbol"/>
      <w:color w:val="ED7D31"/>
    </w:rPr>
  </w:style>
  <w:style w:type="character" w:styleId="ListLabel798">
    <w:name w:val="ListLabel 798"/>
    <w:qFormat/>
    <w:rPr>
      <w:rFonts w:cs="OpenSymbol"/>
      <w:color w:val="ED7D31"/>
    </w:rPr>
  </w:style>
  <w:style w:type="character" w:styleId="ListLabel799">
    <w:name w:val="ListLabel 799"/>
    <w:qFormat/>
    <w:rPr>
      <w:rFonts w:cs="OpenSymbol"/>
      <w:color w:val="ED7D31"/>
    </w:rPr>
  </w:style>
  <w:style w:type="character" w:styleId="ListLabel800">
    <w:name w:val="ListLabel 800"/>
    <w:qFormat/>
    <w:rPr>
      <w:rFonts w:cs="OpenSymbol"/>
      <w:color w:val="ED7D31"/>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Ubuntu"/>
      <w:b w:val="false"/>
      <w:color w:val="ED7D31"/>
      <w:sz w:val="20"/>
    </w:rPr>
  </w:style>
  <w:style w:type="character" w:styleId="ListLabel811">
    <w:name w:val="ListLabel 811"/>
    <w:qFormat/>
    <w:rPr>
      <w:rFonts w:cs="Courier New"/>
      <w:sz w:val="20"/>
    </w:rPr>
  </w:style>
  <w:style w:type="character" w:styleId="ListLabel812">
    <w:name w:val="ListLabel 812"/>
    <w:qFormat/>
    <w:rPr>
      <w:rFonts w:cs="Wingdings"/>
      <w:sz w:val="20"/>
    </w:rPr>
  </w:style>
  <w:style w:type="character" w:styleId="ListLabel813">
    <w:name w:val="ListLabel 813"/>
    <w:qFormat/>
    <w:rPr>
      <w:rFonts w:cs="Wingdings"/>
      <w:sz w:val="20"/>
    </w:rPr>
  </w:style>
  <w:style w:type="character" w:styleId="ListLabel814">
    <w:name w:val="ListLabel 814"/>
    <w:qFormat/>
    <w:rPr>
      <w:rFonts w:cs="Wingdings"/>
      <w:sz w:val="20"/>
    </w:rPr>
  </w:style>
  <w:style w:type="character" w:styleId="ListLabel815">
    <w:name w:val="ListLabel 815"/>
    <w:qFormat/>
    <w:rPr>
      <w:rFonts w:cs="Wingdings"/>
      <w:sz w:val="20"/>
    </w:rPr>
  </w:style>
  <w:style w:type="character" w:styleId="ListLabel816">
    <w:name w:val="ListLabel 816"/>
    <w:qFormat/>
    <w:rPr>
      <w:rFonts w:cs="Wingdings"/>
      <w:sz w:val="20"/>
    </w:rPr>
  </w:style>
  <w:style w:type="character" w:styleId="ListLabel817">
    <w:name w:val="ListLabel 817"/>
    <w:qFormat/>
    <w:rPr>
      <w:rFonts w:cs="Wingdings"/>
      <w:sz w:val="20"/>
    </w:rPr>
  </w:style>
  <w:style w:type="character" w:styleId="ListLabel818">
    <w:name w:val="ListLabel 818"/>
    <w:qFormat/>
    <w:rPr>
      <w:rFonts w:cs="Wingdings"/>
      <w:sz w:val="20"/>
    </w:rPr>
  </w:style>
  <w:style w:type="character" w:styleId="ListLabel819">
    <w:name w:val="ListLabel 819"/>
    <w:qFormat/>
    <w:rPr>
      <w:rFonts w:cs="OpenSymbol"/>
      <w:b w:val="false"/>
      <w:color w:val="ED7D31"/>
      <w:sz w:val="20"/>
    </w:rPr>
  </w:style>
  <w:style w:type="character" w:styleId="ListLabel820">
    <w:name w:val="ListLabel 820"/>
    <w:qFormat/>
    <w:rPr>
      <w:color w:val="000000"/>
    </w:rPr>
  </w:style>
  <w:style w:type="character" w:styleId="ListLabel821">
    <w:name w:val="ListLabel 821"/>
    <w:qFormat/>
    <w:rPr>
      <w:color w:val="000000"/>
    </w:rPr>
  </w:style>
  <w:style w:type="character" w:styleId="ListLabel822">
    <w:name w:val="ListLabel 822"/>
    <w:qFormat/>
    <w:rPr>
      <w:color w:val="000000"/>
    </w:rPr>
  </w:style>
  <w:style w:type="character" w:styleId="ListLabel823">
    <w:name w:val="ListLabel 823"/>
    <w:qFormat/>
    <w:rPr>
      <w:color w:val="000000"/>
    </w:rPr>
  </w:style>
  <w:style w:type="character" w:styleId="ListLabel824">
    <w:name w:val="ListLabel 824"/>
    <w:qFormat/>
    <w:rPr>
      <w:color w:val="000000"/>
    </w:rPr>
  </w:style>
  <w:style w:type="character" w:styleId="ListLabel825">
    <w:name w:val="ListLabel 825"/>
    <w:qFormat/>
    <w:rPr>
      <w:color w:val="000000"/>
    </w:rPr>
  </w:style>
  <w:style w:type="character" w:styleId="ListLabel826">
    <w:name w:val="ListLabel 826"/>
    <w:qFormat/>
    <w:rPr>
      <w:color w:val="000000"/>
    </w:rPr>
  </w:style>
  <w:style w:type="character" w:styleId="ListLabel827">
    <w:name w:val="ListLabel 827"/>
    <w:qFormat/>
    <w:rPr>
      <w:color w:val="000000"/>
    </w:rPr>
  </w:style>
  <w:style w:type="character" w:styleId="ListLabel828">
    <w:name w:val="ListLabel 828"/>
    <w:qFormat/>
    <w:rPr>
      <w:color w:val="000000"/>
    </w:rPr>
  </w:style>
  <w:style w:type="character" w:styleId="ListLabel829">
    <w:name w:val="ListLabel 829"/>
    <w:qFormat/>
    <w:rPr>
      <w:color w:val="000000"/>
    </w:rPr>
  </w:style>
  <w:style w:type="character" w:styleId="ListLabel830">
    <w:name w:val="ListLabel 830"/>
    <w:qFormat/>
    <w:rPr>
      <w:color w:val="000000"/>
    </w:rPr>
  </w:style>
  <w:style w:type="character" w:styleId="ListLabel831">
    <w:name w:val="ListLabel 831"/>
    <w:qFormat/>
    <w:rPr>
      <w:color w:val="000000"/>
    </w:rPr>
  </w:style>
  <w:style w:type="character" w:styleId="ListLabel832">
    <w:name w:val="ListLabel 832"/>
    <w:qFormat/>
    <w:rPr>
      <w:color w:val="000000"/>
    </w:rPr>
  </w:style>
  <w:style w:type="character" w:styleId="ListLabel833">
    <w:name w:val="ListLabel 833"/>
    <w:qFormat/>
    <w:rPr>
      <w:color w:val="000000"/>
    </w:rPr>
  </w:style>
  <w:style w:type="character" w:styleId="ListLabel834">
    <w:name w:val="ListLabel 834"/>
    <w:qFormat/>
    <w:rPr>
      <w:color w:val="000000"/>
    </w:rPr>
  </w:style>
  <w:style w:type="character" w:styleId="ListLabel835">
    <w:name w:val="ListLabel 835"/>
    <w:qFormat/>
    <w:rPr>
      <w:color w:val="000000"/>
    </w:rPr>
  </w:style>
  <w:style w:type="character" w:styleId="ListLabel836">
    <w:name w:val="ListLabel 836"/>
    <w:qFormat/>
    <w:rPr>
      <w:color w:val="000000"/>
    </w:rPr>
  </w:style>
  <w:style w:type="character" w:styleId="ListLabel837">
    <w:name w:val="ListLabel 837"/>
    <w:qFormat/>
    <w:rPr>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color w:val="00000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rFonts w:cs="OpenSymbol"/>
      <w:b/>
      <w:color w:val="ED7D31"/>
      <w:sz w:val="20"/>
      <w:szCs w:val="20"/>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cs="OpenSymbol"/>
      <w:color w:val="ED7D31"/>
    </w:rPr>
  </w:style>
  <w:style w:type="character" w:styleId="ListLabel878">
    <w:name w:val="ListLabel 878"/>
    <w:qFormat/>
    <w:rPr>
      <w:rFonts w:cs="OpenSymbol"/>
      <w:color w:val="ED7D31"/>
    </w:rPr>
  </w:style>
  <w:style w:type="character" w:styleId="ListLabel879">
    <w:name w:val="ListLabel 879"/>
    <w:qFormat/>
    <w:rPr>
      <w:rFonts w:cs="OpenSymbol"/>
      <w:color w:val="ED7D31"/>
    </w:rPr>
  </w:style>
  <w:style w:type="character" w:styleId="ListLabel880">
    <w:name w:val="ListLabel 880"/>
    <w:qFormat/>
    <w:rPr>
      <w:rFonts w:cs="OpenSymbol"/>
      <w:color w:val="ED7D31"/>
    </w:rPr>
  </w:style>
  <w:style w:type="character" w:styleId="ListLabel881">
    <w:name w:val="ListLabel 881"/>
    <w:qFormat/>
    <w:rPr>
      <w:rFonts w:cs="OpenSymbol"/>
      <w:color w:val="ED7D31"/>
    </w:rPr>
  </w:style>
  <w:style w:type="character" w:styleId="ListLabel882">
    <w:name w:val="ListLabel 882"/>
    <w:qFormat/>
    <w:rPr>
      <w:rFonts w:cs="OpenSymbol"/>
      <w:color w:val="ED7D31"/>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Ubuntu"/>
      <w:b w:val="false"/>
      <w:color w:val="ED7D31"/>
      <w:sz w:val="20"/>
    </w:rPr>
  </w:style>
  <w:style w:type="character" w:styleId="ListLabel893">
    <w:name w:val="ListLabel 893"/>
    <w:qFormat/>
    <w:rPr>
      <w:rFonts w:cs="Courier New"/>
      <w:sz w:val="20"/>
    </w:rPr>
  </w:style>
  <w:style w:type="character" w:styleId="ListLabel894">
    <w:name w:val="ListLabel 894"/>
    <w:qFormat/>
    <w:rPr>
      <w:rFonts w:cs="Wingdings"/>
      <w:sz w:val="20"/>
    </w:rPr>
  </w:style>
  <w:style w:type="character" w:styleId="ListLabel895">
    <w:name w:val="ListLabel 895"/>
    <w:qFormat/>
    <w:rPr>
      <w:rFonts w:cs="Wingdings"/>
      <w:sz w:val="20"/>
    </w:rPr>
  </w:style>
  <w:style w:type="character" w:styleId="ListLabel896">
    <w:name w:val="ListLabel 896"/>
    <w:qFormat/>
    <w:rPr>
      <w:rFonts w:cs="Wingdings"/>
      <w:sz w:val="20"/>
    </w:rPr>
  </w:style>
  <w:style w:type="character" w:styleId="ListLabel897">
    <w:name w:val="ListLabel 897"/>
    <w:qFormat/>
    <w:rPr>
      <w:rFonts w:cs="Wingdings"/>
      <w:sz w:val="20"/>
    </w:rPr>
  </w:style>
  <w:style w:type="character" w:styleId="ListLabel898">
    <w:name w:val="ListLabel 898"/>
    <w:qFormat/>
    <w:rPr>
      <w:rFonts w:cs="Wingdings"/>
      <w:sz w:val="20"/>
    </w:rPr>
  </w:style>
  <w:style w:type="character" w:styleId="ListLabel899">
    <w:name w:val="ListLabel 899"/>
    <w:qFormat/>
    <w:rPr>
      <w:rFonts w:cs="Wingdings"/>
      <w:sz w:val="20"/>
    </w:rPr>
  </w:style>
  <w:style w:type="character" w:styleId="ListLabel900">
    <w:name w:val="ListLabel 900"/>
    <w:qFormat/>
    <w:rPr>
      <w:rFonts w:cs="Wingdings"/>
      <w:sz w:val="20"/>
    </w:rPr>
  </w:style>
  <w:style w:type="character" w:styleId="ListLabel901">
    <w:name w:val="ListLabel 901"/>
    <w:qFormat/>
    <w:rPr>
      <w:rFonts w:cs="OpenSymbol"/>
      <w:b w:val="false"/>
      <w:color w:val="ED7D31"/>
      <w:sz w:val="20"/>
    </w:rPr>
  </w:style>
  <w:style w:type="character" w:styleId="ListLabel902">
    <w:name w:val="ListLabel 902"/>
    <w:qFormat/>
    <w:rPr>
      <w:color w:val="000000"/>
    </w:rPr>
  </w:style>
  <w:style w:type="character" w:styleId="ListLabel903">
    <w:name w:val="ListLabel 903"/>
    <w:qFormat/>
    <w:rPr>
      <w:color w:val="000000"/>
    </w:rPr>
  </w:style>
  <w:style w:type="character" w:styleId="ListLabel904">
    <w:name w:val="ListLabel 904"/>
    <w:qFormat/>
    <w:rPr>
      <w:color w:val="000000"/>
    </w:rPr>
  </w:style>
  <w:style w:type="character" w:styleId="ListLabel905">
    <w:name w:val="ListLabel 905"/>
    <w:qFormat/>
    <w:rPr>
      <w:color w:val="000000"/>
    </w:rPr>
  </w:style>
  <w:style w:type="character" w:styleId="ListLabel906">
    <w:name w:val="ListLabel 906"/>
    <w:qFormat/>
    <w:rPr>
      <w:color w:val="000000"/>
    </w:rPr>
  </w:style>
  <w:style w:type="character" w:styleId="ListLabel907">
    <w:name w:val="ListLabel 907"/>
    <w:qFormat/>
    <w:rPr>
      <w:color w:val="000000"/>
    </w:rPr>
  </w:style>
  <w:style w:type="character" w:styleId="ListLabel908">
    <w:name w:val="ListLabel 908"/>
    <w:qFormat/>
    <w:rPr>
      <w:color w:val="000000"/>
    </w:rPr>
  </w:style>
  <w:style w:type="character" w:styleId="ListLabel909">
    <w:name w:val="ListLabel 909"/>
    <w:qFormat/>
    <w:rPr>
      <w:color w:val="000000"/>
    </w:rPr>
  </w:style>
  <w:style w:type="character" w:styleId="ListLabel910">
    <w:name w:val="ListLabel 910"/>
    <w:qFormat/>
    <w:rPr>
      <w:color w:val="000000"/>
    </w:rPr>
  </w:style>
  <w:style w:type="character" w:styleId="ListLabel911">
    <w:name w:val="ListLabel 911"/>
    <w:qFormat/>
    <w:rPr>
      <w:color w:val="000000"/>
    </w:rPr>
  </w:style>
  <w:style w:type="character" w:styleId="ListLabel912">
    <w:name w:val="ListLabel 912"/>
    <w:qFormat/>
    <w:rPr>
      <w:color w:val="000000"/>
    </w:rPr>
  </w:style>
  <w:style w:type="character" w:styleId="ListLabel913">
    <w:name w:val="ListLabel 913"/>
    <w:qFormat/>
    <w:rPr>
      <w:color w:val="000000"/>
    </w:rPr>
  </w:style>
  <w:style w:type="character" w:styleId="ListLabel914">
    <w:name w:val="ListLabel 914"/>
    <w:qFormat/>
    <w:rPr>
      <w:color w:val="000000"/>
    </w:rPr>
  </w:style>
  <w:style w:type="character" w:styleId="ListLabel915">
    <w:name w:val="ListLabel 915"/>
    <w:qFormat/>
    <w:rPr>
      <w:color w:val="000000"/>
    </w:rPr>
  </w:style>
  <w:style w:type="character" w:styleId="ListLabel916">
    <w:name w:val="ListLabel 916"/>
    <w:qFormat/>
    <w:rPr>
      <w:color w:val="000000"/>
    </w:rPr>
  </w:style>
  <w:style w:type="character" w:styleId="ListLabel917">
    <w:name w:val="ListLabel 917"/>
    <w:qFormat/>
    <w:rPr>
      <w:color w:val="000000"/>
    </w:rPr>
  </w:style>
  <w:style w:type="character" w:styleId="ListLabel918">
    <w:name w:val="ListLabel 918"/>
    <w:qFormat/>
    <w:rPr>
      <w:color w:val="000000"/>
    </w:rPr>
  </w:style>
  <w:style w:type="character" w:styleId="ListLabel919">
    <w:name w:val="ListLabel 919"/>
    <w:qFormat/>
    <w:rPr>
      <w:color w:val="000000"/>
    </w:rPr>
  </w:style>
  <w:style w:type="character" w:styleId="ListLabel920">
    <w:name w:val="ListLabel 920"/>
    <w:qFormat/>
    <w:rPr>
      <w:color w:val="000000"/>
    </w:rPr>
  </w:style>
  <w:style w:type="character" w:styleId="ListLabel921">
    <w:name w:val="ListLabel 921"/>
    <w:qFormat/>
    <w:rPr>
      <w:color w:val="000000"/>
    </w:rPr>
  </w:style>
  <w:style w:type="character" w:styleId="ListLabel922">
    <w:name w:val="ListLabel 922"/>
    <w:qFormat/>
    <w:rPr>
      <w:color w:val="000000"/>
    </w:rPr>
  </w:style>
  <w:style w:type="character" w:styleId="ListLabel923">
    <w:name w:val="ListLabel 923"/>
    <w:qFormat/>
    <w:rPr>
      <w:color w:val="000000"/>
    </w:rPr>
  </w:style>
  <w:style w:type="character" w:styleId="ListLabel924">
    <w:name w:val="ListLabel 924"/>
    <w:qFormat/>
    <w:rPr>
      <w:color w:val="000000"/>
    </w:rPr>
  </w:style>
  <w:style w:type="character" w:styleId="ListLabel925">
    <w:name w:val="ListLabel 925"/>
    <w:qFormat/>
    <w:rPr>
      <w:color w:val="000000"/>
    </w:rPr>
  </w:style>
  <w:style w:type="character" w:styleId="ListLabel926">
    <w:name w:val="ListLabel 926"/>
    <w:qFormat/>
    <w:rPr>
      <w:color w:val="000000"/>
    </w:rPr>
  </w:style>
  <w:style w:type="character" w:styleId="ListLabel927">
    <w:name w:val="ListLabel 927"/>
    <w:qFormat/>
    <w:rPr>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color w:val="00000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rFonts w:cs="OpenSymbol"/>
      <w:b/>
      <w:color w:val="ED7D31"/>
      <w:sz w:val="20"/>
      <w:szCs w:val="20"/>
    </w:rPr>
  </w:style>
  <w:style w:type="character" w:styleId="ListLabel957">
    <w:name w:val="ListLabel 957"/>
    <w:qFormat/>
    <w:rPr>
      <w:rFonts w:cs="OpenSymbol"/>
      <w:color w:val="ED7D31"/>
    </w:rPr>
  </w:style>
  <w:style w:type="character" w:styleId="ListLabel958">
    <w:name w:val="ListLabel 958"/>
    <w:qFormat/>
    <w:rPr>
      <w:rFonts w:cs="OpenSymbol"/>
      <w:color w:val="ED7D31"/>
    </w:rPr>
  </w:style>
  <w:style w:type="character" w:styleId="ListLabel959">
    <w:name w:val="ListLabel 959"/>
    <w:qFormat/>
    <w:rPr>
      <w:rFonts w:cs="OpenSymbol"/>
      <w:color w:val="ED7D31"/>
    </w:rPr>
  </w:style>
  <w:style w:type="character" w:styleId="ListLabel960">
    <w:name w:val="ListLabel 960"/>
    <w:qFormat/>
    <w:rPr>
      <w:rFonts w:cs="OpenSymbol"/>
      <w:color w:val="ED7D31"/>
    </w:rPr>
  </w:style>
  <w:style w:type="character" w:styleId="ListLabel961">
    <w:name w:val="ListLabel 961"/>
    <w:qFormat/>
    <w:rPr>
      <w:rFonts w:cs="OpenSymbol"/>
      <w:color w:val="ED7D31"/>
    </w:rPr>
  </w:style>
  <w:style w:type="character" w:styleId="ListLabel962">
    <w:name w:val="ListLabel 962"/>
    <w:qFormat/>
    <w:rPr>
      <w:rFonts w:cs="OpenSymbol"/>
      <w:color w:val="ED7D31"/>
    </w:rPr>
  </w:style>
  <w:style w:type="character" w:styleId="ListLabel963">
    <w:name w:val="ListLabel 963"/>
    <w:qFormat/>
    <w:rPr>
      <w:rFonts w:cs="OpenSymbol"/>
      <w:color w:val="ED7D31"/>
    </w:rPr>
  </w:style>
  <w:style w:type="character" w:styleId="ListLabel964">
    <w:name w:val="ListLabel 964"/>
    <w:qFormat/>
    <w:rPr>
      <w:rFonts w:cs="OpenSymbol"/>
      <w:color w:val="ED7D31"/>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Ubuntu"/>
      <w:b w:val="false"/>
      <w:color w:val="ED7D31"/>
      <w:sz w:val="20"/>
    </w:rPr>
  </w:style>
  <w:style w:type="character" w:styleId="ListLabel975">
    <w:name w:val="ListLabel 975"/>
    <w:qFormat/>
    <w:rPr>
      <w:rFonts w:cs="Courier New"/>
      <w:sz w:val="20"/>
    </w:rPr>
  </w:style>
  <w:style w:type="character" w:styleId="ListLabel976">
    <w:name w:val="ListLabel 976"/>
    <w:qFormat/>
    <w:rPr>
      <w:rFonts w:cs="Wingdings"/>
      <w:sz w:val="20"/>
    </w:rPr>
  </w:style>
  <w:style w:type="character" w:styleId="ListLabel977">
    <w:name w:val="ListLabel 977"/>
    <w:qFormat/>
    <w:rPr>
      <w:rFonts w:cs="Wingdings"/>
      <w:sz w:val="20"/>
    </w:rPr>
  </w:style>
  <w:style w:type="character" w:styleId="ListLabel978">
    <w:name w:val="ListLabel 978"/>
    <w:qFormat/>
    <w:rPr>
      <w:rFonts w:cs="Wingdings"/>
      <w:sz w:val="20"/>
    </w:rPr>
  </w:style>
  <w:style w:type="character" w:styleId="ListLabel979">
    <w:name w:val="ListLabel 979"/>
    <w:qFormat/>
    <w:rPr>
      <w:rFonts w:cs="Wingdings"/>
      <w:sz w:val="20"/>
    </w:rPr>
  </w:style>
  <w:style w:type="character" w:styleId="ListLabel980">
    <w:name w:val="ListLabel 980"/>
    <w:qFormat/>
    <w:rPr>
      <w:rFonts w:cs="Wingdings"/>
      <w:sz w:val="20"/>
    </w:rPr>
  </w:style>
  <w:style w:type="character" w:styleId="ListLabel981">
    <w:name w:val="ListLabel 981"/>
    <w:qFormat/>
    <w:rPr>
      <w:rFonts w:cs="Wingdings"/>
      <w:sz w:val="20"/>
    </w:rPr>
  </w:style>
  <w:style w:type="character" w:styleId="ListLabel982">
    <w:name w:val="ListLabel 982"/>
    <w:qFormat/>
    <w:rPr>
      <w:rFonts w:cs="Wingdings"/>
      <w:sz w:val="20"/>
    </w:rPr>
  </w:style>
  <w:style w:type="character" w:styleId="ListLabel983">
    <w:name w:val="ListLabel 983"/>
    <w:qFormat/>
    <w:rPr>
      <w:rFonts w:cs="OpenSymbol"/>
      <w:b w:val="false"/>
      <w:color w:val="ED7D31"/>
      <w:sz w:val="20"/>
    </w:rPr>
  </w:style>
  <w:style w:type="character" w:styleId="ListLabel984">
    <w:name w:val="ListLabel 984"/>
    <w:qFormat/>
    <w:rPr>
      <w:color w:val="000000"/>
    </w:rPr>
  </w:style>
  <w:style w:type="character" w:styleId="ListLabel985">
    <w:name w:val="ListLabel 985"/>
    <w:qFormat/>
    <w:rPr>
      <w:color w:val="000000"/>
    </w:rPr>
  </w:style>
  <w:style w:type="character" w:styleId="ListLabel986">
    <w:name w:val="ListLabel 986"/>
    <w:qFormat/>
    <w:rPr>
      <w:color w:val="000000"/>
    </w:rPr>
  </w:style>
  <w:style w:type="character" w:styleId="ListLabel987">
    <w:name w:val="ListLabel 987"/>
    <w:qFormat/>
    <w:rPr>
      <w:color w:val="000000"/>
    </w:rPr>
  </w:style>
  <w:style w:type="character" w:styleId="ListLabel988">
    <w:name w:val="ListLabel 988"/>
    <w:qFormat/>
    <w:rPr>
      <w:color w:val="000000"/>
    </w:rPr>
  </w:style>
  <w:style w:type="character" w:styleId="ListLabel989">
    <w:name w:val="ListLabel 989"/>
    <w:qFormat/>
    <w:rPr>
      <w:color w:val="000000"/>
    </w:rPr>
  </w:style>
  <w:style w:type="character" w:styleId="ListLabel990">
    <w:name w:val="ListLabel 990"/>
    <w:qFormat/>
    <w:rPr>
      <w:color w:val="000000"/>
    </w:rPr>
  </w:style>
  <w:style w:type="character" w:styleId="ListLabel991">
    <w:name w:val="ListLabel 991"/>
    <w:qFormat/>
    <w:rPr>
      <w:color w:val="000000"/>
    </w:rPr>
  </w:style>
  <w:style w:type="character" w:styleId="ListLabel992">
    <w:name w:val="ListLabel 992"/>
    <w:qFormat/>
    <w:rPr>
      <w:color w:val="000000"/>
    </w:rPr>
  </w:style>
  <w:style w:type="character" w:styleId="ListLabel993">
    <w:name w:val="ListLabel 993"/>
    <w:qFormat/>
    <w:rPr>
      <w:color w:val="000000"/>
    </w:rPr>
  </w:style>
  <w:style w:type="character" w:styleId="ListLabel994">
    <w:name w:val="ListLabel 994"/>
    <w:qFormat/>
    <w:rPr>
      <w:color w:val="000000"/>
    </w:rPr>
  </w:style>
  <w:style w:type="character" w:styleId="ListLabel995">
    <w:name w:val="ListLabel 995"/>
    <w:qFormat/>
    <w:rPr>
      <w:color w:val="000000"/>
    </w:rPr>
  </w:style>
  <w:style w:type="character" w:styleId="ListLabel996">
    <w:name w:val="ListLabel 996"/>
    <w:qFormat/>
    <w:rPr>
      <w:color w:val="000000"/>
    </w:rPr>
  </w:style>
  <w:style w:type="character" w:styleId="ListLabel997">
    <w:name w:val="ListLabel 997"/>
    <w:qFormat/>
    <w:rPr>
      <w:color w:val="000000"/>
    </w:rPr>
  </w:style>
  <w:style w:type="character" w:styleId="ListLabel998">
    <w:name w:val="ListLabel 998"/>
    <w:qFormat/>
    <w:rPr>
      <w:color w:val="000000"/>
    </w:rPr>
  </w:style>
  <w:style w:type="character" w:styleId="ListLabel999">
    <w:name w:val="ListLabel 999"/>
    <w:qFormat/>
    <w:rPr>
      <w:color w:val="000000"/>
    </w:rPr>
  </w:style>
  <w:style w:type="character" w:styleId="ListLabel1000">
    <w:name w:val="ListLabel 1000"/>
    <w:qFormat/>
    <w:rPr>
      <w:color w:val="000000"/>
    </w:rPr>
  </w:style>
  <w:style w:type="character" w:styleId="ListLabel1001">
    <w:name w:val="ListLabel 1001"/>
    <w:qFormat/>
    <w:rPr>
      <w:color w:val="000000"/>
    </w:rPr>
  </w:style>
  <w:style w:type="character" w:styleId="ListLabel1002">
    <w:name w:val="ListLabel 1002"/>
    <w:qFormat/>
    <w:rPr>
      <w:color w:val="000000"/>
    </w:rPr>
  </w:style>
  <w:style w:type="character" w:styleId="ListLabel1003">
    <w:name w:val="ListLabel 1003"/>
    <w:qFormat/>
    <w:rPr>
      <w:color w:val="000000"/>
    </w:rPr>
  </w:style>
  <w:style w:type="character" w:styleId="ListLabel1004">
    <w:name w:val="ListLabel 1004"/>
    <w:qFormat/>
    <w:rPr>
      <w:color w:val="000000"/>
    </w:rPr>
  </w:style>
  <w:style w:type="character" w:styleId="ListLabel1005">
    <w:name w:val="ListLabel 1005"/>
    <w:qFormat/>
    <w:rPr>
      <w:color w:val="000000"/>
    </w:rPr>
  </w:style>
  <w:style w:type="character" w:styleId="ListLabel1006">
    <w:name w:val="ListLabel 1006"/>
    <w:qFormat/>
    <w:rPr>
      <w:color w:val="000000"/>
    </w:rPr>
  </w:style>
  <w:style w:type="character" w:styleId="ListLabel1007">
    <w:name w:val="ListLabel 1007"/>
    <w:qFormat/>
    <w:rPr>
      <w:color w:val="000000"/>
    </w:rPr>
  </w:style>
  <w:style w:type="character" w:styleId="ListLabel1008">
    <w:name w:val="ListLabel 1008"/>
    <w:qFormat/>
    <w:rPr>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color w:val="00000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rFonts w:cs="OpenSymbol"/>
      <w:b/>
      <w:color w:val="ED7D31"/>
      <w:sz w:val="20"/>
      <w:szCs w:val="20"/>
    </w:rPr>
  </w:style>
  <w:style w:type="character" w:styleId="ListLabel1039">
    <w:name w:val="ListLabel 1039"/>
    <w:qFormat/>
    <w:rPr>
      <w:rFonts w:cs="OpenSymbol"/>
      <w:color w:val="ED7D31"/>
    </w:rPr>
  </w:style>
  <w:style w:type="character" w:styleId="ListLabel1040">
    <w:name w:val="ListLabel 1040"/>
    <w:qFormat/>
    <w:rPr>
      <w:rFonts w:cs="OpenSymbol"/>
      <w:color w:val="ED7D31"/>
    </w:rPr>
  </w:style>
  <w:style w:type="character" w:styleId="ListLabel1041">
    <w:name w:val="ListLabel 1041"/>
    <w:qFormat/>
    <w:rPr>
      <w:rFonts w:cs="OpenSymbol"/>
      <w:color w:val="ED7D31"/>
    </w:rPr>
  </w:style>
  <w:style w:type="character" w:styleId="ListLabel1042">
    <w:name w:val="ListLabel 1042"/>
    <w:qFormat/>
    <w:rPr>
      <w:rFonts w:cs="OpenSymbol"/>
      <w:color w:val="ED7D31"/>
    </w:rPr>
  </w:style>
  <w:style w:type="character" w:styleId="ListLabel1043">
    <w:name w:val="ListLabel 1043"/>
    <w:qFormat/>
    <w:rPr>
      <w:rFonts w:cs="OpenSymbol"/>
      <w:color w:val="ED7D31"/>
    </w:rPr>
  </w:style>
  <w:style w:type="character" w:styleId="ListLabel1044">
    <w:name w:val="ListLabel 1044"/>
    <w:qFormat/>
    <w:rPr>
      <w:rFonts w:cs="OpenSymbol"/>
      <w:color w:val="ED7D31"/>
    </w:rPr>
  </w:style>
  <w:style w:type="character" w:styleId="ListLabel1045">
    <w:name w:val="ListLabel 1045"/>
    <w:qFormat/>
    <w:rPr>
      <w:rFonts w:cs="OpenSymbol"/>
      <w:color w:val="ED7D31"/>
    </w:rPr>
  </w:style>
  <w:style w:type="character" w:styleId="ListLabel1046">
    <w:name w:val="ListLabel 1046"/>
    <w:qFormat/>
    <w:rPr>
      <w:rFonts w:cs="OpenSymbol"/>
      <w:color w:val="ED7D31"/>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Ubuntu"/>
      <w:b w:val="false"/>
      <w:color w:val="ED7D31"/>
      <w:sz w:val="20"/>
    </w:rPr>
  </w:style>
  <w:style w:type="character" w:styleId="ListLabel1057">
    <w:name w:val="ListLabel 1057"/>
    <w:qFormat/>
    <w:rPr>
      <w:rFonts w:cs="Courier New"/>
      <w:sz w:val="20"/>
    </w:rPr>
  </w:style>
  <w:style w:type="character" w:styleId="ListLabel1058">
    <w:name w:val="ListLabel 1058"/>
    <w:qFormat/>
    <w:rPr>
      <w:rFonts w:cs="Wingdings"/>
      <w:sz w:val="20"/>
    </w:rPr>
  </w:style>
  <w:style w:type="character" w:styleId="ListLabel1059">
    <w:name w:val="ListLabel 1059"/>
    <w:qFormat/>
    <w:rPr>
      <w:rFonts w:cs="Wingdings"/>
      <w:sz w:val="20"/>
    </w:rPr>
  </w:style>
  <w:style w:type="character" w:styleId="ListLabel1060">
    <w:name w:val="ListLabel 1060"/>
    <w:qFormat/>
    <w:rPr>
      <w:rFonts w:cs="Wingdings"/>
      <w:sz w:val="20"/>
    </w:rPr>
  </w:style>
  <w:style w:type="character" w:styleId="ListLabel1061">
    <w:name w:val="ListLabel 1061"/>
    <w:qFormat/>
    <w:rPr>
      <w:rFonts w:cs="Wingdings"/>
      <w:sz w:val="20"/>
    </w:rPr>
  </w:style>
  <w:style w:type="character" w:styleId="ListLabel1062">
    <w:name w:val="ListLabel 1062"/>
    <w:qFormat/>
    <w:rPr>
      <w:rFonts w:cs="Wingdings"/>
      <w:sz w:val="20"/>
    </w:rPr>
  </w:style>
  <w:style w:type="character" w:styleId="ListLabel1063">
    <w:name w:val="ListLabel 1063"/>
    <w:qFormat/>
    <w:rPr>
      <w:rFonts w:cs="Wingdings"/>
      <w:sz w:val="20"/>
    </w:rPr>
  </w:style>
  <w:style w:type="character" w:styleId="ListLabel1064">
    <w:name w:val="ListLabel 1064"/>
    <w:qFormat/>
    <w:rPr>
      <w:rFonts w:cs="Wingdings"/>
      <w:sz w:val="20"/>
    </w:rPr>
  </w:style>
  <w:style w:type="character" w:styleId="ListLabel1065">
    <w:name w:val="ListLabel 1065"/>
    <w:qFormat/>
    <w:rPr>
      <w:rFonts w:cs="OpenSymbol"/>
      <w:b w:val="false"/>
      <w:color w:val="ED7D31"/>
      <w:sz w:val="20"/>
    </w:rPr>
  </w:style>
  <w:style w:type="character" w:styleId="ListLabel1066">
    <w:name w:val="ListLabel 1066"/>
    <w:qFormat/>
    <w:rPr>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character" w:styleId="ListLabel1084">
    <w:name w:val="ListLabel 1084"/>
    <w:qFormat/>
    <w:rPr>
      <w:color w:val="000000"/>
    </w:rPr>
  </w:style>
  <w:style w:type="character" w:styleId="ListLabel1085">
    <w:name w:val="ListLabel 1085"/>
    <w:qFormat/>
    <w:rPr>
      <w:color w:val="000000"/>
    </w:rPr>
  </w:style>
  <w:style w:type="character" w:styleId="ListLabel1086">
    <w:name w:val="ListLabel 1086"/>
    <w:qFormat/>
    <w:rPr>
      <w:color w:val="000000"/>
    </w:rPr>
  </w:style>
  <w:style w:type="character" w:styleId="ListLabel1087">
    <w:name w:val="ListLabel 1087"/>
    <w:qFormat/>
    <w:rPr>
      <w:color w:val="000000"/>
    </w:rPr>
  </w:style>
  <w:style w:type="character" w:styleId="ListLabel1088">
    <w:name w:val="ListLabel 1088"/>
    <w:qFormat/>
    <w:rPr>
      <w:color w:val="000000"/>
    </w:rPr>
  </w:style>
  <w:style w:type="character" w:styleId="ListLabel1089">
    <w:name w:val="ListLabel 1089"/>
    <w:qFormat/>
    <w:rPr>
      <w:color w:val="000000"/>
    </w:rPr>
  </w:style>
  <w:style w:type="character" w:styleId="ListLabel1090">
    <w:name w:val="ListLabel 1090"/>
    <w:qFormat/>
    <w:rPr>
      <w:color w:val="000000"/>
    </w:rPr>
  </w:style>
  <w:style w:type="character" w:styleId="ListLabel1091">
    <w:name w:val="ListLabel 1091"/>
    <w:qFormat/>
    <w:rPr>
      <w:color w:val="000000"/>
    </w:rPr>
  </w:style>
  <w:style w:type="character" w:styleId="ListLabel1092">
    <w:name w:val="ListLabel 1092"/>
    <w:qFormat/>
    <w:rPr>
      <w:color w:val="000000"/>
    </w:rPr>
  </w:style>
  <w:style w:type="character" w:styleId="ListLabel1093">
    <w:name w:val="ListLabel 1093"/>
    <w:qFormat/>
    <w:rPr>
      <w:color w:val="000000"/>
    </w:rPr>
  </w:style>
  <w:style w:type="character" w:styleId="ListLabel1094">
    <w:name w:val="ListLabel 1094"/>
    <w:qFormat/>
    <w:rPr>
      <w:color w:val="000000"/>
    </w:rPr>
  </w:style>
  <w:style w:type="character" w:styleId="ListLabel1095">
    <w:name w:val="ListLabel 1095"/>
    <w:qFormat/>
    <w:rPr>
      <w:color w:val="000000"/>
    </w:rPr>
  </w:style>
  <w:style w:type="character" w:styleId="ListLabel1096">
    <w:name w:val="ListLabel 1096"/>
    <w:qFormat/>
    <w:rPr>
      <w:color w:val="000000"/>
    </w:rPr>
  </w:style>
  <w:style w:type="character" w:styleId="ListLabel1097">
    <w:name w:val="ListLabel 1097"/>
    <w:qFormat/>
    <w:rPr>
      <w:color w:val="000000"/>
    </w:rPr>
  </w:style>
  <w:style w:type="character" w:styleId="ListLabel1098">
    <w:name w:val="ListLabel 1098"/>
    <w:qFormat/>
    <w:rPr>
      <w:color w:val="000000"/>
    </w:rPr>
  </w:style>
  <w:style w:type="character" w:styleId="ListLabel1099">
    <w:name w:val="ListLabel 1099"/>
    <w:qFormat/>
    <w:rPr>
      <w:color w:val="000000"/>
    </w:rPr>
  </w:style>
  <w:style w:type="character" w:styleId="ListLabel1100">
    <w:name w:val="ListLabel 1100"/>
    <w:qFormat/>
    <w:rPr>
      <w:color w:val="000000"/>
    </w:rPr>
  </w:style>
  <w:style w:type="character" w:styleId="ListLabel1101">
    <w:name w:val="ListLabel 1101"/>
    <w:qFormat/>
    <w:rPr>
      <w:color w:val="000000"/>
    </w:rPr>
  </w:style>
  <w:style w:type="character" w:styleId="ListLabel1102">
    <w:name w:val="ListLabel 1102"/>
    <w:qFormat/>
    <w:rPr>
      <w:rFonts w:cs="OpenSymbol"/>
      <w:b/>
      <w:color w:val="ED7D31"/>
      <w:sz w:val="20"/>
      <w:szCs w:val="20"/>
    </w:rPr>
  </w:style>
  <w:style w:type="character" w:styleId="ListLabel1103">
    <w:name w:val="ListLabel 1103"/>
    <w:qFormat/>
    <w:rPr>
      <w:rFonts w:cs="OpenSymbol"/>
      <w:color w:val="ED7D31"/>
    </w:rPr>
  </w:style>
  <w:style w:type="character" w:styleId="ListLabel1104">
    <w:name w:val="ListLabel 1104"/>
    <w:qFormat/>
    <w:rPr>
      <w:rFonts w:cs="OpenSymbol"/>
      <w:color w:val="ED7D31"/>
    </w:rPr>
  </w:style>
  <w:style w:type="character" w:styleId="ListLabel1105">
    <w:name w:val="ListLabel 1105"/>
    <w:qFormat/>
    <w:rPr>
      <w:rFonts w:cs="OpenSymbol"/>
      <w:color w:val="ED7D31"/>
    </w:rPr>
  </w:style>
  <w:style w:type="character" w:styleId="ListLabel1106">
    <w:name w:val="ListLabel 1106"/>
    <w:qFormat/>
    <w:rPr>
      <w:rFonts w:cs="OpenSymbol"/>
      <w:color w:val="ED7D31"/>
    </w:rPr>
  </w:style>
  <w:style w:type="character" w:styleId="ListLabel1107">
    <w:name w:val="ListLabel 1107"/>
    <w:qFormat/>
    <w:rPr>
      <w:rFonts w:cs="OpenSymbol"/>
      <w:color w:val="ED7D31"/>
    </w:rPr>
  </w:style>
  <w:style w:type="character" w:styleId="ListLabel1108">
    <w:name w:val="ListLabel 1108"/>
    <w:qFormat/>
    <w:rPr>
      <w:rFonts w:cs="OpenSymbol"/>
      <w:color w:val="ED7D31"/>
    </w:rPr>
  </w:style>
  <w:style w:type="character" w:styleId="ListLabel1109">
    <w:name w:val="ListLabel 1109"/>
    <w:qFormat/>
    <w:rPr>
      <w:rFonts w:cs="OpenSymbol"/>
      <w:color w:val="ED7D31"/>
    </w:rPr>
  </w:style>
  <w:style w:type="character" w:styleId="ListLabel1110">
    <w:name w:val="ListLabel 1110"/>
    <w:qFormat/>
    <w:rPr>
      <w:rFonts w:cs="OpenSymbol"/>
      <w:color w:val="ED7D31"/>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Ubuntu"/>
      <w:b w:val="false"/>
      <w:color w:val="ED7D31"/>
      <w:sz w:val="20"/>
    </w:rPr>
  </w:style>
  <w:style w:type="character" w:styleId="ListLabel1121">
    <w:name w:val="ListLabel 1121"/>
    <w:qFormat/>
    <w:rPr>
      <w:rFonts w:cs="Courier New"/>
      <w:sz w:val="20"/>
    </w:rPr>
  </w:style>
  <w:style w:type="character" w:styleId="ListLabel1122">
    <w:name w:val="ListLabel 1122"/>
    <w:qFormat/>
    <w:rPr>
      <w:rFonts w:cs="Wingdings"/>
      <w:sz w:val="20"/>
    </w:rPr>
  </w:style>
  <w:style w:type="character" w:styleId="ListLabel1123">
    <w:name w:val="ListLabel 1123"/>
    <w:qFormat/>
    <w:rPr>
      <w:rFonts w:cs="Wingdings"/>
      <w:sz w:val="20"/>
    </w:rPr>
  </w:style>
  <w:style w:type="character" w:styleId="ListLabel1124">
    <w:name w:val="ListLabel 1124"/>
    <w:qFormat/>
    <w:rPr>
      <w:rFonts w:cs="Wingdings"/>
      <w:sz w:val="20"/>
    </w:rPr>
  </w:style>
  <w:style w:type="character" w:styleId="ListLabel1125">
    <w:name w:val="ListLabel 1125"/>
    <w:qFormat/>
    <w:rPr>
      <w:rFonts w:cs="Wingdings"/>
      <w:sz w:val="20"/>
    </w:rPr>
  </w:style>
  <w:style w:type="character" w:styleId="ListLabel1126">
    <w:name w:val="ListLabel 1126"/>
    <w:qFormat/>
    <w:rPr>
      <w:rFonts w:cs="Wingdings"/>
      <w:sz w:val="20"/>
    </w:rPr>
  </w:style>
  <w:style w:type="character" w:styleId="ListLabel1127">
    <w:name w:val="ListLabel 1127"/>
    <w:qFormat/>
    <w:rPr>
      <w:rFonts w:cs="Wingdings"/>
      <w:sz w:val="20"/>
    </w:rPr>
  </w:style>
  <w:style w:type="character" w:styleId="ListLabel1128">
    <w:name w:val="ListLabel 1128"/>
    <w:qFormat/>
    <w:rPr>
      <w:rFonts w:cs="Wingdings"/>
      <w:sz w:val="20"/>
    </w:rPr>
  </w:style>
  <w:style w:type="character" w:styleId="ListLabel1129">
    <w:name w:val="ListLabel 1129"/>
    <w:qFormat/>
    <w:rPr>
      <w:rFonts w:cs="OpenSymbol"/>
      <w:b w:val="false"/>
      <w:color w:val="ED7D31"/>
      <w:sz w:val="20"/>
    </w:rPr>
  </w:style>
  <w:style w:type="character" w:styleId="ListLabel1130">
    <w:name w:val="ListLabel 1130"/>
    <w:qFormat/>
    <w:rPr>
      <w:color w:val="000000"/>
    </w:rPr>
  </w:style>
  <w:style w:type="character" w:styleId="ListLabel1131">
    <w:name w:val="ListLabel 1131"/>
    <w:qFormat/>
    <w:rPr>
      <w:color w:val="000000"/>
    </w:rPr>
  </w:style>
  <w:style w:type="character" w:styleId="ListLabel1132">
    <w:name w:val="ListLabel 1132"/>
    <w:qFormat/>
    <w:rPr>
      <w:color w:val="000000"/>
    </w:rPr>
  </w:style>
  <w:style w:type="character" w:styleId="ListLabel1133">
    <w:name w:val="ListLabel 1133"/>
    <w:qFormat/>
    <w:rPr>
      <w:color w:val="000000"/>
    </w:rPr>
  </w:style>
  <w:style w:type="character" w:styleId="ListLabel1134">
    <w:name w:val="ListLabel 1134"/>
    <w:qFormat/>
    <w:rPr>
      <w:color w:val="000000"/>
    </w:rPr>
  </w:style>
  <w:style w:type="character" w:styleId="ListLabel1135">
    <w:name w:val="ListLabel 1135"/>
    <w:qFormat/>
    <w:rPr>
      <w:color w:val="000000"/>
    </w:rPr>
  </w:style>
  <w:style w:type="character" w:styleId="ListLabel1136">
    <w:name w:val="ListLabel 1136"/>
    <w:qFormat/>
    <w:rPr>
      <w:color w:val="000000"/>
    </w:rPr>
  </w:style>
  <w:style w:type="character" w:styleId="ListLabel1137">
    <w:name w:val="ListLabel 1137"/>
    <w:qFormat/>
    <w:rPr>
      <w:color w:val="000000"/>
    </w:rPr>
  </w:style>
  <w:style w:type="character" w:styleId="ListLabel1138">
    <w:name w:val="ListLabel 1138"/>
    <w:qFormat/>
    <w:rPr>
      <w:color w:val="000000"/>
    </w:rPr>
  </w:style>
  <w:style w:type="character" w:styleId="ListLabel1139">
    <w:name w:val="ListLabel 1139"/>
    <w:qFormat/>
    <w:rPr>
      <w:rFonts w:ascii="Calibri" w:hAnsi="Calibri"/>
      <w:color w:val="000000"/>
      <w:sz w:val="20"/>
    </w:rPr>
  </w:style>
  <w:style w:type="character" w:styleId="ListLabel1140">
    <w:name w:val="ListLabel 1140"/>
    <w:qFormat/>
    <w:rPr>
      <w:color w:val="000000"/>
    </w:rPr>
  </w:style>
  <w:style w:type="character" w:styleId="ListLabel1141">
    <w:name w:val="ListLabel 1141"/>
    <w:qFormat/>
    <w:rPr>
      <w:color w:val="000000"/>
    </w:rPr>
  </w:style>
  <w:style w:type="character" w:styleId="ListLabel1142">
    <w:name w:val="ListLabel 1142"/>
    <w:qFormat/>
    <w:rPr>
      <w:color w:val="000000"/>
    </w:rPr>
  </w:style>
  <w:style w:type="character" w:styleId="ListLabel1143">
    <w:name w:val="ListLabel 1143"/>
    <w:qFormat/>
    <w:rPr>
      <w:color w:val="000000"/>
    </w:rPr>
  </w:style>
  <w:style w:type="character" w:styleId="ListLabel1144">
    <w:name w:val="ListLabel 1144"/>
    <w:qFormat/>
    <w:rPr>
      <w:color w:val="000000"/>
    </w:rPr>
  </w:style>
  <w:style w:type="character" w:styleId="ListLabel1145">
    <w:name w:val="ListLabel 1145"/>
    <w:qFormat/>
    <w:rPr>
      <w:color w:val="000000"/>
    </w:rPr>
  </w:style>
  <w:style w:type="character" w:styleId="ListLabel1146">
    <w:name w:val="ListLabel 1146"/>
    <w:qFormat/>
    <w:rPr>
      <w:color w:val="000000"/>
    </w:rPr>
  </w:style>
  <w:style w:type="character" w:styleId="ListLabel1147">
    <w:name w:val="ListLabel 1147"/>
    <w:qFormat/>
    <w:rPr>
      <w:color w:val="000000"/>
    </w:rPr>
  </w:style>
  <w:style w:type="character" w:styleId="ListLabel1148">
    <w:name w:val="ListLabel 1148"/>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149">
    <w:name w:val="ListLabel 1149"/>
    <w:qFormat/>
    <w:rPr>
      <w:rFonts w:cs="OpenSymbol"/>
      <w:b/>
      <w:color w:val="ED7D31"/>
      <w:sz w:val="20"/>
      <w:szCs w:val="20"/>
    </w:rPr>
  </w:style>
  <w:style w:type="character" w:styleId="ListLabel1150">
    <w:name w:val="ListLabel 1150"/>
    <w:qFormat/>
    <w:rPr>
      <w:rFonts w:cs="OpenSymbol"/>
      <w:color w:val="ED7D31"/>
    </w:rPr>
  </w:style>
  <w:style w:type="character" w:styleId="ListLabel1151">
    <w:name w:val="ListLabel 1151"/>
    <w:qFormat/>
    <w:rPr>
      <w:rFonts w:cs="OpenSymbol"/>
      <w:color w:val="ED7D31"/>
    </w:rPr>
  </w:style>
  <w:style w:type="character" w:styleId="ListLabel1152">
    <w:name w:val="ListLabel 1152"/>
    <w:qFormat/>
    <w:rPr>
      <w:rFonts w:cs="OpenSymbol"/>
      <w:color w:val="ED7D31"/>
    </w:rPr>
  </w:style>
  <w:style w:type="character" w:styleId="ListLabel1153">
    <w:name w:val="ListLabel 1153"/>
    <w:qFormat/>
    <w:rPr>
      <w:rFonts w:cs="OpenSymbol"/>
      <w:color w:val="ED7D31"/>
    </w:rPr>
  </w:style>
  <w:style w:type="character" w:styleId="ListLabel1154">
    <w:name w:val="ListLabel 1154"/>
    <w:qFormat/>
    <w:rPr>
      <w:rFonts w:cs="OpenSymbol"/>
      <w:color w:val="ED7D31"/>
    </w:rPr>
  </w:style>
  <w:style w:type="character" w:styleId="ListLabel1155">
    <w:name w:val="ListLabel 1155"/>
    <w:qFormat/>
    <w:rPr>
      <w:rFonts w:cs="OpenSymbol"/>
      <w:color w:val="ED7D31"/>
    </w:rPr>
  </w:style>
  <w:style w:type="character" w:styleId="ListLabel1156">
    <w:name w:val="ListLabel 1156"/>
    <w:qFormat/>
    <w:rPr>
      <w:rFonts w:cs="OpenSymbol"/>
      <w:color w:val="ED7D31"/>
    </w:rPr>
  </w:style>
  <w:style w:type="character" w:styleId="ListLabel1157">
    <w:name w:val="ListLabel 1157"/>
    <w:qFormat/>
    <w:rPr>
      <w:rFonts w:cs="OpenSymbol"/>
      <w:color w:val="ED7D31"/>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Ubuntu"/>
      <w:b w:val="false"/>
      <w:color w:val="ED7D31"/>
      <w:sz w:val="20"/>
    </w:rPr>
  </w:style>
  <w:style w:type="character" w:styleId="ListLabel1168">
    <w:name w:val="ListLabel 1168"/>
    <w:qFormat/>
    <w:rPr>
      <w:rFonts w:cs="Courier New"/>
      <w:sz w:val="20"/>
    </w:rPr>
  </w:style>
  <w:style w:type="character" w:styleId="ListLabel1169">
    <w:name w:val="ListLabel 1169"/>
    <w:qFormat/>
    <w:rPr>
      <w:rFonts w:cs="Wingdings"/>
      <w:sz w:val="20"/>
    </w:rPr>
  </w:style>
  <w:style w:type="character" w:styleId="ListLabel1170">
    <w:name w:val="ListLabel 1170"/>
    <w:qFormat/>
    <w:rPr>
      <w:rFonts w:cs="Wingdings"/>
      <w:sz w:val="20"/>
    </w:rPr>
  </w:style>
  <w:style w:type="character" w:styleId="ListLabel1171">
    <w:name w:val="ListLabel 1171"/>
    <w:qFormat/>
    <w:rPr>
      <w:rFonts w:cs="Wingdings"/>
      <w:sz w:val="20"/>
    </w:rPr>
  </w:style>
  <w:style w:type="character" w:styleId="ListLabel1172">
    <w:name w:val="ListLabel 1172"/>
    <w:qFormat/>
    <w:rPr>
      <w:rFonts w:cs="Wingdings"/>
      <w:sz w:val="20"/>
    </w:rPr>
  </w:style>
  <w:style w:type="character" w:styleId="ListLabel1173">
    <w:name w:val="ListLabel 1173"/>
    <w:qFormat/>
    <w:rPr>
      <w:rFonts w:cs="Wingdings"/>
      <w:sz w:val="20"/>
    </w:rPr>
  </w:style>
  <w:style w:type="character" w:styleId="ListLabel1174">
    <w:name w:val="ListLabel 1174"/>
    <w:qFormat/>
    <w:rPr>
      <w:rFonts w:cs="Wingdings"/>
      <w:sz w:val="20"/>
    </w:rPr>
  </w:style>
  <w:style w:type="character" w:styleId="ListLabel1175">
    <w:name w:val="ListLabel 1175"/>
    <w:qFormat/>
    <w:rPr>
      <w:rFonts w:cs="Wingdings"/>
      <w:sz w:val="20"/>
    </w:rPr>
  </w:style>
  <w:style w:type="character" w:styleId="ListLabel1176">
    <w:name w:val="ListLabel 1176"/>
    <w:qFormat/>
    <w:rPr>
      <w:rFonts w:cs="OpenSymbol"/>
      <w:b w:val="false"/>
      <w:color w:val="ED7D31"/>
      <w:sz w:val="20"/>
    </w:rPr>
  </w:style>
  <w:style w:type="character" w:styleId="ListLabel1177">
    <w:name w:val="ListLabel 1177"/>
    <w:qFormat/>
    <w:rPr>
      <w:color w:val="000000"/>
    </w:rPr>
  </w:style>
  <w:style w:type="character" w:styleId="ListLabel1178">
    <w:name w:val="ListLabel 1178"/>
    <w:qFormat/>
    <w:rPr>
      <w:color w:val="000000"/>
    </w:rPr>
  </w:style>
  <w:style w:type="character" w:styleId="ListLabel1179">
    <w:name w:val="ListLabel 1179"/>
    <w:qFormat/>
    <w:rPr>
      <w:color w:val="000000"/>
    </w:rPr>
  </w:style>
  <w:style w:type="character" w:styleId="ListLabel1180">
    <w:name w:val="ListLabel 1180"/>
    <w:qFormat/>
    <w:rPr>
      <w:color w:val="000000"/>
    </w:rPr>
  </w:style>
  <w:style w:type="character" w:styleId="ListLabel1181">
    <w:name w:val="ListLabel 1181"/>
    <w:qFormat/>
    <w:rPr>
      <w:color w:val="000000"/>
    </w:rPr>
  </w:style>
  <w:style w:type="character" w:styleId="ListLabel1182">
    <w:name w:val="ListLabel 1182"/>
    <w:qFormat/>
    <w:rPr>
      <w:color w:val="000000"/>
    </w:rPr>
  </w:style>
  <w:style w:type="character" w:styleId="ListLabel1183">
    <w:name w:val="ListLabel 1183"/>
    <w:qFormat/>
    <w:rPr>
      <w:color w:val="000000"/>
    </w:rPr>
  </w:style>
  <w:style w:type="character" w:styleId="ListLabel1184">
    <w:name w:val="ListLabel 1184"/>
    <w:qFormat/>
    <w:rPr>
      <w:color w:val="000000"/>
    </w:rPr>
  </w:style>
  <w:style w:type="character" w:styleId="ListLabel1185">
    <w:name w:val="ListLabel 1185"/>
    <w:qFormat/>
    <w:rPr>
      <w:color w:val="000000"/>
    </w:rPr>
  </w:style>
  <w:style w:type="character" w:styleId="ListLabel1186">
    <w:name w:val="ListLabel 1186"/>
    <w:qFormat/>
    <w:rPr>
      <w:rFonts w:ascii="Calibri" w:hAnsi="Calibri"/>
      <w:color w:val="000000"/>
      <w:sz w:val="20"/>
    </w:rPr>
  </w:style>
  <w:style w:type="character" w:styleId="ListLabel1187">
    <w:name w:val="ListLabel 1187"/>
    <w:qFormat/>
    <w:rPr>
      <w:color w:val="000000"/>
    </w:rPr>
  </w:style>
  <w:style w:type="character" w:styleId="ListLabel1188">
    <w:name w:val="ListLabel 1188"/>
    <w:qFormat/>
    <w:rPr>
      <w:color w:val="000000"/>
    </w:rPr>
  </w:style>
  <w:style w:type="character" w:styleId="ListLabel1189">
    <w:name w:val="ListLabel 1189"/>
    <w:qFormat/>
    <w:rPr>
      <w:color w:val="000000"/>
    </w:rPr>
  </w:style>
  <w:style w:type="character" w:styleId="ListLabel1190">
    <w:name w:val="ListLabel 1190"/>
    <w:qFormat/>
    <w:rPr>
      <w:color w:val="000000"/>
    </w:rPr>
  </w:style>
  <w:style w:type="character" w:styleId="ListLabel1191">
    <w:name w:val="ListLabel 1191"/>
    <w:qFormat/>
    <w:rPr>
      <w:color w:val="000000"/>
    </w:rPr>
  </w:style>
  <w:style w:type="character" w:styleId="ListLabel1192">
    <w:name w:val="ListLabel 1192"/>
    <w:qFormat/>
    <w:rPr>
      <w:color w:val="000000"/>
    </w:rPr>
  </w:style>
  <w:style w:type="character" w:styleId="ListLabel1193">
    <w:name w:val="ListLabel 1193"/>
    <w:qFormat/>
    <w:rPr>
      <w:color w:val="000000"/>
    </w:rPr>
  </w:style>
  <w:style w:type="character" w:styleId="ListLabel1194">
    <w:name w:val="ListLabel 1194"/>
    <w:qFormat/>
    <w:rPr>
      <w:color w:val="000000"/>
    </w:rPr>
  </w:style>
  <w:style w:type="character" w:styleId="ListLabel1195">
    <w:name w:val="ListLabel 1195"/>
    <w:qFormat/>
    <w:rPr>
      <w:rFonts w:cs="OpenSymbol"/>
      <w:color w:val="000000"/>
    </w:rPr>
  </w:style>
  <w:style w:type="character" w:styleId="ListLabel1196">
    <w:name w:val="ListLabel 1196"/>
    <w:qFormat/>
    <w:rPr>
      <w:rFonts w:cs="OpenSymbol"/>
      <w:color w:val="000000"/>
    </w:rPr>
  </w:style>
  <w:style w:type="character" w:styleId="ListLabel1197">
    <w:name w:val="ListLabel 1197"/>
    <w:qFormat/>
    <w:rPr>
      <w:rFonts w:cs="OpenSymbol"/>
      <w:color w:val="000000"/>
    </w:rPr>
  </w:style>
  <w:style w:type="character" w:styleId="ListLabel1198">
    <w:name w:val="ListLabel 1198"/>
    <w:qFormat/>
    <w:rPr>
      <w:rFonts w:cs="OpenSymbol"/>
      <w:color w:val="000000"/>
    </w:rPr>
  </w:style>
  <w:style w:type="character" w:styleId="ListLabel1199">
    <w:name w:val="ListLabel 1199"/>
    <w:qFormat/>
    <w:rPr>
      <w:rFonts w:cs="OpenSymbol"/>
      <w:color w:val="000000"/>
    </w:rPr>
  </w:style>
  <w:style w:type="character" w:styleId="ListLabel1200">
    <w:name w:val="ListLabel 1200"/>
    <w:qFormat/>
    <w:rPr>
      <w:rFonts w:cs="OpenSymbol"/>
      <w:color w:val="000000"/>
    </w:rPr>
  </w:style>
  <w:style w:type="character" w:styleId="ListLabel1201">
    <w:name w:val="ListLabel 1201"/>
    <w:qFormat/>
    <w:rPr>
      <w:rFonts w:cs="OpenSymbol"/>
      <w:color w:val="000000"/>
    </w:rPr>
  </w:style>
  <w:style w:type="character" w:styleId="ListLabel1202">
    <w:name w:val="ListLabel 1202"/>
    <w:qFormat/>
    <w:rPr>
      <w:rFonts w:cs="OpenSymbol"/>
      <w:color w:val="000000"/>
    </w:rPr>
  </w:style>
  <w:style w:type="character" w:styleId="ListLabel1203">
    <w:name w:val="ListLabel 1203"/>
    <w:qFormat/>
    <w:rPr>
      <w:rFonts w:cs="OpenSymbol"/>
      <w:color w:val="000000"/>
    </w:rPr>
  </w:style>
  <w:style w:type="character" w:styleId="ListLabel1204">
    <w:name w:val="ListLabel 1204"/>
    <w:qFormat/>
    <w:rPr>
      <w:color w:val="000000"/>
    </w:rPr>
  </w:style>
  <w:style w:type="character" w:styleId="ListLabel1205">
    <w:name w:val="ListLabel 1205"/>
    <w:qFormat/>
    <w:rPr>
      <w:color w:val="000000"/>
    </w:rPr>
  </w:style>
  <w:style w:type="character" w:styleId="ListLabel1206">
    <w:name w:val="ListLabel 1206"/>
    <w:qFormat/>
    <w:rPr>
      <w:color w:val="000000"/>
    </w:rPr>
  </w:style>
  <w:style w:type="character" w:styleId="ListLabel1207">
    <w:name w:val="ListLabel 1207"/>
    <w:qFormat/>
    <w:rPr>
      <w:color w:val="000000"/>
    </w:rPr>
  </w:style>
  <w:style w:type="character" w:styleId="ListLabel1208">
    <w:name w:val="ListLabel 1208"/>
    <w:qFormat/>
    <w:rPr>
      <w:color w:val="000000"/>
    </w:rPr>
  </w:style>
  <w:style w:type="character" w:styleId="ListLabel1209">
    <w:name w:val="ListLabel 1209"/>
    <w:qFormat/>
    <w:rPr>
      <w:color w:val="000000"/>
    </w:rPr>
  </w:style>
  <w:style w:type="character" w:styleId="ListLabel1210">
    <w:name w:val="ListLabel 1210"/>
    <w:qFormat/>
    <w:rPr>
      <w:color w:val="000000"/>
    </w:rPr>
  </w:style>
  <w:style w:type="character" w:styleId="ListLabel1211">
    <w:name w:val="ListLabel 1211"/>
    <w:qFormat/>
    <w:rPr>
      <w:color w:val="000000"/>
    </w:rPr>
  </w:style>
  <w:style w:type="character" w:styleId="ListLabel1212">
    <w:name w:val="ListLabel 1212"/>
    <w:qFormat/>
    <w:rPr>
      <w:color w:val="000000"/>
    </w:rPr>
  </w:style>
  <w:style w:type="character" w:styleId="ListLabel1213">
    <w:name w:val="ListLabel 1213"/>
    <w:qFormat/>
    <w:rPr>
      <w:rFonts w:cs="OpenSymbol"/>
      <w:color w:val="000000"/>
    </w:rPr>
  </w:style>
  <w:style w:type="character" w:styleId="ListLabel1214">
    <w:name w:val="ListLabel 1214"/>
    <w:qFormat/>
    <w:rPr>
      <w:rFonts w:cs="OpenSymbol"/>
      <w:color w:val="000000"/>
    </w:rPr>
  </w:style>
  <w:style w:type="character" w:styleId="ListLabel1215">
    <w:name w:val="ListLabel 1215"/>
    <w:qFormat/>
    <w:rPr>
      <w:rFonts w:cs="OpenSymbol"/>
      <w:color w:val="000000"/>
    </w:rPr>
  </w:style>
  <w:style w:type="character" w:styleId="ListLabel1216">
    <w:name w:val="ListLabel 1216"/>
    <w:qFormat/>
    <w:rPr>
      <w:rFonts w:cs="OpenSymbol"/>
      <w:color w:val="000000"/>
    </w:rPr>
  </w:style>
  <w:style w:type="character" w:styleId="ListLabel1217">
    <w:name w:val="ListLabel 1217"/>
    <w:qFormat/>
    <w:rPr>
      <w:rFonts w:cs="OpenSymbol"/>
      <w:color w:val="000000"/>
    </w:rPr>
  </w:style>
  <w:style w:type="character" w:styleId="ListLabel1218">
    <w:name w:val="ListLabel 1218"/>
    <w:qFormat/>
    <w:rPr>
      <w:rFonts w:cs="OpenSymbol"/>
      <w:color w:val="000000"/>
    </w:rPr>
  </w:style>
  <w:style w:type="character" w:styleId="ListLabel1219">
    <w:name w:val="ListLabel 1219"/>
    <w:qFormat/>
    <w:rPr>
      <w:rFonts w:cs="OpenSymbol"/>
      <w:color w:val="000000"/>
    </w:rPr>
  </w:style>
  <w:style w:type="character" w:styleId="ListLabel1220">
    <w:name w:val="ListLabel 1220"/>
    <w:qFormat/>
    <w:rPr>
      <w:rFonts w:cs="OpenSymbol"/>
      <w:color w:val="000000"/>
    </w:rPr>
  </w:style>
  <w:style w:type="character" w:styleId="ListLabel1221">
    <w:name w:val="ListLabel 1221"/>
    <w:qFormat/>
    <w:rPr>
      <w:rFonts w:cs="OpenSymbol"/>
      <w:color w:val="000000"/>
    </w:rPr>
  </w:style>
  <w:style w:type="character" w:styleId="ListLabel1222">
    <w:name w:val="ListLabel 1222"/>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223">
    <w:name w:val="ListLabel 1223"/>
    <w:qFormat/>
    <w:rPr>
      <w:rFonts w:cs="OpenSymbol"/>
      <w:b/>
      <w:color w:val="ED7D31"/>
      <w:sz w:val="20"/>
      <w:szCs w:val="20"/>
    </w:rPr>
  </w:style>
  <w:style w:type="character" w:styleId="ListLabel1224">
    <w:name w:val="ListLabel 1224"/>
    <w:qFormat/>
    <w:rPr>
      <w:rFonts w:cs="OpenSymbol"/>
      <w:color w:val="ED7D31"/>
    </w:rPr>
  </w:style>
  <w:style w:type="character" w:styleId="ListLabel1225">
    <w:name w:val="ListLabel 1225"/>
    <w:qFormat/>
    <w:rPr>
      <w:rFonts w:cs="OpenSymbol"/>
      <w:color w:val="ED7D31"/>
    </w:rPr>
  </w:style>
  <w:style w:type="character" w:styleId="ListLabel1226">
    <w:name w:val="ListLabel 1226"/>
    <w:qFormat/>
    <w:rPr>
      <w:rFonts w:cs="OpenSymbol"/>
      <w:color w:val="ED7D31"/>
    </w:rPr>
  </w:style>
  <w:style w:type="character" w:styleId="ListLabel1227">
    <w:name w:val="ListLabel 1227"/>
    <w:qFormat/>
    <w:rPr>
      <w:rFonts w:cs="OpenSymbol"/>
      <w:color w:val="ED7D31"/>
    </w:rPr>
  </w:style>
  <w:style w:type="character" w:styleId="ListLabel1228">
    <w:name w:val="ListLabel 1228"/>
    <w:qFormat/>
    <w:rPr>
      <w:rFonts w:cs="OpenSymbol"/>
      <w:color w:val="ED7D31"/>
    </w:rPr>
  </w:style>
  <w:style w:type="character" w:styleId="ListLabel1229">
    <w:name w:val="ListLabel 1229"/>
    <w:qFormat/>
    <w:rPr>
      <w:rFonts w:cs="OpenSymbol"/>
      <w:color w:val="ED7D31"/>
    </w:rPr>
  </w:style>
  <w:style w:type="character" w:styleId="ListLabel1230">
    <w:name w:val="ListLabel 1230"/>
    <w:qFormat/>
    <w:rPr>
      <w:rFonts w:cs="OpenSymbol"/>
      <w:color w:val="ED7D31"/>
    </w:rPr>
  </w:style>
  <w:style w:type="character" w:styleId="ListLabel1231">
    <w:name w:val="ListLabel 1231"/>
    <w:qFormat/>
    <w:rPr>
      <w:rFonts w:cs="OpenSymbol"/>
      <w:color w:val="ED7D31"/>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Ubuntu"/>
      <w:b w:val="false"/>
      <w:color w:val="ED7D31"/>
      <w:sz w:val="20"/>
    </w:rPr>
  </w:style>
  <w:style w:type="character" w:styleId="ListLabel1242">
    <w:name w:val="ListLabel 1242"/>
    <w:qFormat/>
    <w:rPr>
      <w:rFonts w:cs="Courier New"/>
      <w:sz w:val="20"/>
    </w:rPr>
  </w:style>
  <w:style w:type="character" w:styleId="ListLabel1243">
    <w:name w:val="ListLabel 1243"/>
    <w:qFormat/>
    <w:rPr>
      <w:rFonts w:cs="Wingdings"/>
      <w:sz w:val="20"/>
    </w:rPr>
  </w:style>
  <w:style w:type="character" w:styleId="ListLabel1244">
    <w:name w:val="ListLabel 1244"/>
    <w:qFormat/>
    <w:rPr>
      <w:rFonts w:cs="Wingdings"/>
      <w:sz w:val="20"/>
    </w:rPr>
  </w:style>
  <w:style w:type="character" w:styleId="ListLabel1245">
    <w:name w:val="ListLabel 1245"/>
    <w:qFormat/>
    <w:rPr>
      <w:rFonts w:cs="Wingdings"/>
      <w:sz w:val="20"/>
    </w:rPr>
  </w:style>
  <w:style w:type="character" w:styleId="ListLabel1246">
    <w:name w:val="ListLabel 1246"/>
    <w:qFormat/>
    <w:rPr>
      <w:rFonts w:cs="Wingdings"/>
      <w:sz w:val="20"/>
    </w:rPr>
  </w:style>
  <w:style w:type="character" w:styleId="ListLabel1247">
    <w:name w:val="ListLabel 1247"/>
    <w:qFormat/>
    <w:rPr>
      <w:rFonts w:cs="Wingdings"/>
      <w:sz w:val="20"/>
    </w:rPr>
  </w:style>
  <w:style w:type="character" w:styleId="ListLabel1248">
    <w:name w:val="ListLabel 1248"/>
    <w:qFormat/>
    <w:rPr>
      <w:rFonts w:cs="Wingdings"/>
      <w:sz w:val="20"/>
    </w:rPr>
  </w:style>
  <w:style w:type="character" w:styleId="ListLabel1249">
    <w:name w:val="ListLabel 1249"/>
    <w:qFormat/>
    <w:rPr>
      <w:rFonts w:cs="Wingdings"/>
      <w:sz w:val="20"/>
    </w:rPr>
  </w:style>
  <w:style w:type="character" w:styleId="ListLabel1250">
    <w:name w:val="ListLabel 1250"/>
    <w:qFormat/>
    <w:rPr>
      <w:rFonts w:cs="OpenSymbol"/>
      <w:b w:val="false"/>
      <w:color w:val="ED7D31"/>
      <w:sz w:val="20"/>
    </w:rPr>
  </w:style>
  <w:style w:type="character" w:styleId="ListLabel1251">
    <w:name w:val="ListLabel 1251"/>
    <w:qFormat/>
    <w:rPr>
      <w:color w:val="000000"/>
    </w:rPr>
  </w:style>
  <w:style w:type="character" w:styleId="ListLabel1252">
    <w:name w:val="ListLabel 1252"/>
    <w:qFormat/>
    <w:rPr>
      <w:color w:val="000000"/>
    </w:rPr>
  </w:style>
  <w:style w:type="character" w:styleId="ListLabel1253">
    <w:name w:val="ListLabel 1253"/>
    <w:qFormat/>
    <w:rPr>
      <w:color w:val="000000"/>
    </w:rPr>
  </w:style>
  <w:style w:type="character" w:styleId="ListLabel1254">
    <w:name w:val="ListLabel 1254"/>
    <w:qFormat/>
    <w:rPr>
      <w:color w:val="000000"/>
    </w:rPr>
  </w:style>
  <w:style w:type="character" w:styleId="ListLabel1255">
    <w:name w:val="ListLabel 1255"/>
    <w:qFormat/>
    <w:rPr>
      <w:color w:val="000000"/>
    </w:rPr>
  </w:style>
  <w:style w:type="character" w:styleId="ListLabel1256">
    <w:name w:val="ListLabel 1256"/>
    <w:qFormat/>
    <w:rPr>
      <w:color w:val="000000"/>
    </w:rPr>
  </w:style>
  <w:style w:type="character" w:styleId="ListLabel1257">
    <w:name w:val="ListLabel 1257"/>
    <w:qFormat/>
    <w:rPr>
      <w:color w:val="000000"/>
    </w:rPr>
  </w:style>
  <w:style w:type="character" w:styleId="ListLabel1258">
    <w:name w:val="ListLabel 1258"/>
    <w:qFormat/>
    <w:rPr>
      <w:color w:val="000000"/>
    </w:rPr>
  </w:style>
  <w:style w:type="character" w:styleId="ListLabel1259">
    <w:name w:val="ListLabel 1259"/>
    <w:qFormat/>
    <w:rPr>
      <w:color w:val="000000"/>
    </w:rPr>
  </w:style>
  <w:style w:type="character" w:styleId="ListLabel1260">
    <w:name w:val="ListLabel 1260"/>
    <w:qFormat/>
    <w:rPr>
      <w:color w:val="000000"/>
    </w:rPr>
  </w:style>
  <w:style w:type="character" w:styleId="ListLabel1261">
    <w:name w:val="ListLabel 1261"/>
    <w:qFormat/>
    <w:rPr>
      <w:color w:val="000000"/>
    </w:rPr>
  </w:style>
  <w:style w:type="character" w:styleId="ListLabel1262">
    <w:name w:val="ListLabel 1262"/>
    <w:qFormat/>
    <w:rPr>
      <w:color w:val="000000"/>
    </w:rPr>
  </w:style>
  <w:style w:type="character" w:styleId="ListLabel1263">
    <w:name w:val="ListLabel 1263"/>
    <w:qFormat/>
    <w:rPr>
      <w:color w:val="000000"/>
    </w:rPr>
  </w:style>
  <w:style w:type="character" w:styleId="ListLabel1264">
    <w:name w:val="ListLabel 1264"/>
    <w:qFormat/>
    <w:rPr>
      <w:color w:val="000000"/>
    </w:rPr>
  </w:style>
  <w:style w:type="character" w:styleId="ListLabel1265">
    <w:name w:val="ListLabel 1265"/>
    <w:qFormat/>
    <w:rPr>
      <w:color w:val="000000"/>
    </w:rPr>
  </w:style>
  <w:style w:type="character" w:styleId="ListLabel1266">
    <w:name w:val="ListLabel 1266"/>
    <w:qFormat/>
    <w:rPr>
      <w:color w:val="000000"/>
    </w:rPr>
  </w:style>
  <w:style w:type="character" w:styleId="ListLabel1267">
    <w:name w:val="ListLabel 1267"/>
    <w:qFormat/>
    <w:rPr>
      <w:color w:val="000000"/>
    </w:rPr>
  </w:style>
  <w:style w:type="character" w:styleId="ListLabel1268">
    <w:name w:val="ListLabel 1268"/>
    <w:qFormat/>
    <w:rPr>
      <w:color w:val="000000"/>
    </w:rPr>
  </w:style>
  <w:style w:type="character" w:styleId="ListLabel1269">
    <w:name w:val="ListLabel 1269"/>
    <w:qFormat/>
    <w:rPr>
      <w:rFonts w:cs="OpenSymbol"/>
      <w:b/>
      <w:color w:val="ED7D31"/>
      <w:sz w:val="20"/>
      <w:szCs w:val="20"/>
    </w:rPr>
  </w:style>
  <w:style w:type="character" w:styleId="ListLabel1270">
    <w:name w:val="ListLabel 1270"/>
    <w:qFormat/>
    <w:rPr>
      <w:rFonts w:cs="OpenSymbol"/>
      <w:color w:val="ED7D31"/>
    </w:rPr>
  </w:style>
  <w:style w:type="character" w:styleId="ListLabel1271">
    <w:name w:val="ListLabel 1271"/>
    <w:qFormat/>
    <w:rPr>
      <w:rFonts w:cs="OpenSymbol"/>
      <w:color w:val="ED7D31"/>
    </w:rPr>
  </w:style>
  <w:style w:type="character" w:styleId="ListLabel1272">
    <w:name w:val="ListLabel 1272"/>
    <w:qFormat/>
    <w:rPr>
      <w:rFonts w:cs="OpenSymbol"/>
      <w:color w:val="ED7D31"/>
    </w:rPr>
  </w:style>
  <w:style w:type="character" w:styleId="ListLabel1273">
    <w:name w:val="ListLabel 1273"/>
    <w:qFormat/>
    <w:rPr>
      <w:rFonts w:cs="OpenSymbol"/>
      <w:color w:val="ED7D31"/>
    </w:rPr>
  </w:style>
  <w:style w:type="character" w:styleId="ListLabel1274">
    <w:name w:val="ListLabel 1274"/>
    <w:qFormat/>
    <w:rPr>
      <w:rFonts w:cs="OpenSymbol"/>
      <w:color w:val="ED7D31"/>
    </w:rPr>
  </w:style>
  <w:style w:type="character" w:styleId="ListLabel1275">
    <w:name w:val="ListLabel 1275"/>
    <w:qFormat/>
    <w:rPr>
      <w:rFonts w:cs="OpenSymbol"/>
      <w:color w:val="ED7D31"/>
    </w:rPr>
  </w:style>
  <w:style w:type="character" w:styleId="ListLabel1276">
    <w:name w:val="ListLabel 1276"/>
    <w:qFormat/>
    <w:rPr>
      <w:rFonts w:cs="OpenSymbol"/>
      <w:color w:val="ED7D31"/>
    </w:rPr>
  </w:style>
  <w:style w:type="character" w:styleId="ListLabel1277">
    <w:name w:val="ListLabel 1277"/>
    <w:qFormat/>
    <w:rPr>
      <w:rFonts w:cs="OpenSymbol"/>
      <w:color w:val="ED7D31"/>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Ubuntu"/>
      <w:b w:val="false"/>
      <w:color w:val="ED7D31"/>
      <w:sz w:val="20"/>
    </w:rPr>
  </w:style>
  <w:style w:type="character" w:styleId="ListLabel1288">
    <w:name w:val="ListLabel 1288"/>
    <w:qFormat/>
    <w:rPr>
      <w:rFonts w:cs="Courier New"/>
      <w:sz w:val="20"/>
    </w:rPr>
  </w:style>
  <w:style w:type="character" w:styleId="ListLabel1289">
    <w:name w:val="ListLabel 1289"/>
    <w:qFormat/>
    <w:rPr>
      <w:rFonts w:cs="Wingdings"/>
      <w:sz w:val="20"/>
    </w:rPr>
  </w:style>
  <w:style w:type="character" w:styleId="ListLabel1290">
    <w:name w:val="ListLabel 1290"/>
    <w:qFormat/>
    <w:rPr>
      <w:rFonts w:cs="Wingdings"/>
      <w:sz w:val="20"/>
    </w:rPr>
  </w:style>
  <w:style w:type="character" w:styleId="ListLabel1291">
    <w:name w:val="ListLabel 1291"/>
    <w:qFormat/>
    <w:rPr>
      <w:rFonts w:cs="Wingdings"/>
      <w:sz w:val="20"/>
    </w:rPr>
  </w:style>
  <w:style w:type="character" w:styleId="ListLabel1292">
    <w:name w:val="ListLabel 1292"/>
    <w:qFormat/>
    <w:rPr>
      <w:rFonts w:cs="Wingdings"/>
      <w:sz w:val="20"/>
    </w:rPr>
  </w:style>
  <w:style w:type="character" w:styleId="ListLabel1293">
    <w:name w:val="ListLabel 1293"/>
    <w:qFormat/>
    <w:rPr>
      <w:rFonts w:cs="Wingdings"/>
      <w:sz w:val="20"/>
    </w:rPr>
  </w:style>
  <w:style w:type="character" w:styleId="ListLabel1294">
    <w:name w:val="ListLabel 1294"/>
    <w:qFormat/>
    <w:rPr>
      <w:rFonts w:cs="Wingdings"/>
      <w:sz w:val="20"/>
    </w:rPr>
  </w:style>
  <w:style w:type="character" w:styleId="ListLabel1295">
    <w:name w:val="ListLabel 1295"/>
    <w:qFormat/>
    <w:rPr>
      <w:rFonts w:cs="Wingdings"/>
      <w:sz w:val="20"/>
    </w:rPr>
  </w:style>
  <w:style w:type="character" w:styleId="ListLabel1296">
    <w:name w:val="ListLabel 1296"/>
    <w:qFormat/>
    <w:rPr>
      <w:rFonts w:cs="OpenSymbol"/>
      <w:b w:val="false"/>
      <w:color w:val="ED7D31"/>
      <w:sz w:val="20"/>
    </w:rPr>
  </w:style>
  <w:style w:type="character" w:styleId="ListLabel1297">
    <w:name w:val="ListLabel 1297"/>
    <w:qFormat/>
    <w:rPr>
      <w:color w:val="000000"/>
    </w:rPr>
  </w:style>
  <w:style w:type="character" w:styleId="ListLabel1298">
    <w:name w:val="ListLabel 1298"/>
    <w:qFormat/>
    <w:rPr>
      <w:color w:val="000000"/>
    </w:rPr>
  </w:style>
  <w:style w:type="character" w:styleId="ListLabel1299">
    <w:name w:val="ListLabel 1299"/>
    <w:qFormat/>
    <w:rPr>
      <w:color w:val="000000"/>
    </w:rPr>
  </w:style>
  <w:style w:type="character" w:styleId="ListLabel1300">
    <w:name w:val="ListLabel 1300"/>
    <w:qFormat/>
    <w:rPr>
      <w:color w:val="000000"/>
    </w:rPr>
  </w:style>
  <w:style w:type="character" w:styleId="ListLabel1301">
    <w:name w:val="ListLabel 1301"/>
    <w:qFormat/>
    <w:rPr>
      <w:color w:val="000000"/>
    </w:rPr>
  </w:style>
  <w:style w:type="character" w:styleId="ListLabel1302">
    <w:name w:val="ListLabel 1302"/>
    <w:qFormat/>
    <w:rPr>
      <w:color w:val="000000"/>
    </w:rPr>
  </w:style>
  <w:style w:type="character" w:styleId="ListLabel1303">
    <w:name w:val="ListLabel 1303"/>
    <w:qFormat/>
    <w:rPr>
      <w:color w:val="000000"/>
    </w:rPr>
  </w:style>
  <w:style w:type="character" w:styleId="ListLabel1304">
    <w:name w:val="ListLabel 1304"/>
    <w:qFormat/>
    <w:rPr>
      <w:color w:val="000000"/>
    </w:rPr>
  </w:style>
  <w:style w:type="character" w:styleId="ListLabel1305">
    <w:name w:val="ListLabel 1305"/>
    <w:qFormat/>
    <w:rPr>
      <w:color w:val="000000"/>
    </w:rPr>
  </w:style>
  <w:style w:type="character" w:styleId="ListLabel1306">
    <w:name w:val="ListLabel 1306"/>
    <w:qFormat/>
    <w:rPr>
      <w:rFonts w:cs="OpenSymbol"/>
      <w:b/>
      <w:color w:val="ED7D31"/>
      <w:sz w:val="20"/>
      <w:szCs w:val="20"/>
    </w:rPr>
  </w:style>
  <w:style w:type="character" w:styleId="ListLabel1307">
    <w:name w:val="ListLabel 1307"/>
    <w:qFormat/>
    <w:rPr>
      <w:rFonts w:cs="OpenSymbol"/>
      <w:color w:val="ED7D31"/>
    </w:rPr>
  </w:style>
  <w:style w:type="character" w:styleId="ListLabel1308">
    <w:name w:val="ListLabel 1308"/>
    <w:qFormat/>
    <w:rPr>
      <w:rFonts w:cs="OpenSymbol"/>
      <w:color w:val="ED7D31"/>
    </w:rPr>
  </w:style>
  <w:style w:type="character" w:styleId="ListLabel1309">
    <w:name w:val="ListLabel 1309"/>
    <w:qFormat/>
    <w:rPr>
      <w:rFonts w:cs="OpenSymbol"/>
      <w:color w:val="ED7D31"/>
    </w:rPr>
  </w:style>
  <w:style w:type="character" w:styleId="ListLabel1310">
    <w:name w:val="ListLabel 1310"/>
    <w:qFormat/>
    <w:rPr>
      <w:rFonts w:cs="OpenSymbol"/>
      <w:color w:val="ED7D31"/>
    </w:rPr>
  </w:style>
  <w:style w:type="character" w:styleId="ListLabel1311">
    <w:name w:val="ListLabel 1311"/>
    <w:qFormat/>
    <w:rPr>
      <w:rFonts w:cs="OpenSymbol"/>
      <w:color w:val="ED7D31"/>
    </w:rPr>
  </w:style>
  <w:style w:type="character" w:styleId="ListLabel1312">
    <w:name w:val="ListLabel 1312"/>
    <w:qFormat/>
    <w:rPr>
      <w:rFonts w:cs="OpenSymbol"/>
      <w:color w:val="ED7D31"/>
    </w:rPr>
  </w:style>
  <w:style w:type="character" w:styleId="ListLabel1313">
    <w:name w:val="ListLabel 1313"/>
    <w:qFormat/>
    <w:rPr>
      <w:rFonts w:cs="OpenSymbol"/>
      <w:color w:val="ED7D31"/>
    </w:rPr>
  </w:style>
  <w:style w:type="character" w:styleId="ListLabel1314">
    <w:name w:val="ListLabel 1314"/>
    <w:qFormat/>
    <w:rPr>
      <w:rFonts w:cs="OpenSymbol"/>
      <w:color w:val="ED7D31"/>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Ubuntu"/>
      <w:b w:val="false"/>
      <w:color w:val="ED7D31"/>
      <w:sz w:val="20"/>
    </w:rPr>
  </w:style>
  <w:style w:type="character" w:styleId="ListLabel1325">
    <w:name w:val="ListLabel 1325"/>
    <w:qFormat/>
    <w:rPr>
      <w:rFonts w:cs="Courier New"/>
      <w:sz w:val="20"/>
    </w:rPr>
  </w:style>
  <w:style w:type="character" w:styleId="ListLabel1326">
    <w:name w:val="ListLabel 1326"/>
    <w:qFormat/>
    <w:rPr>
      <w:rFonts w:cs="Wingdings"/>
      <w:sz w:val="20"/>
    </w:rPr>
  </w:style>
  <w:style w:type="character" w:styleId="ListLabel1327">
    <w:name w:val="ListLabel 1327"/>
    <w:qFormat/>
    <w:rPr>
      <w:rFonts w:cs="Wingdings"/>
      <w:sz w:val="20"/>
    </w:rPr>
  </w:style>
  <w:style w:type="character" w:styleId="ListLabel1328">
    <w:name w:val="ListLabel 1328"/>
    <w:qFormat/>
    <w:rPr>
      <w:rFonts w:cs="Wingdings"/>
      <w:sz w:val="20"/>
    </w:rPr>
  </w:style>
  <w:style w:type="character" w:styleId="ListLabel1329">
    <w:name w:val="ListLabel 1329"/>
    <w:qFormat/>
    <w:rPr>
      <w:rFonts w:cs="Wingdings"/>
      <w:sz w:val="20"/>
    </w:rPr>
  </w:style>
  <w:style w:type="character" w:styleId="ListLabel1330">
    <w:name w:val="ListLabel 1330"/>
    <w:qFormat/>
    <w:rPr>
      <w:rFonts w:cs="Wingdings"/>
      <w:sz w:val="20"/>
    </w:rPr>
  </w:style>
  <w:style w:type="character" w:styleId="ListLabel1331">
    <w:name w:val="ListLabel 1331"/>
    <w:qFormat/>
    <w:rPr>
      <w:rFonts w:cs="Wingdings"/>
      <w:sz w:val="20"/>
    </w:rPr>
  </w:style>
  <w:style w:type="character" w:styleId="ListLabel1332">
    <w:name w:val="ListLabel 1332"/>
    <w:qFormat/>
    <w:rPr>
      <w:rFonts w:cs="Wingdings"/>
      <w:sz w:val="20"/>
    </w:rPr>
  </w:style>
  <w:style w:type="character" w:styleId="ListLabel1333">
    <w:name w:val="ListLabel 1333"/>
    <w:qFormat/>
    <w:rPr>
      <w:rFonts w:cs="OpenSymbol"/>
      <w:b w:val="false"/>
      <w:color w:val="ED7D31"/>
      <w:sz w:val="20"/>
    </w:rPr>
  </w:style>
  <w:style w:type="character" w:styleId="ListLabel1334">
    <w:name w:val="ListLabel 1334"/>
    <w:qFormat/>
    <w:rPr>
      <w:rFonts w:cs="OpenSymbol"/>
      <w:color w:val="000000"/>
    </w:rPr>
  </w:style>
  <w:style w:type="character" w:styleId="ListLabel1335">
    <w:name w:val="ListLabel 1335"/>
    <w:qFormat/>
    <w:rPr>
      <w:rFonts w:cs="OpenSymbol"/>
      <w:color w:val="000000"/>
    </w:rPr>
  </w:style>
  <w:style w:type="character" w:styleId="ListLabel1336">
    <w:name w:val="ListLabel 1336"/>
    <w:qFormat/>
    <w:rPr>
      <w:rFonts w:cs="OpenSymbol"/>
      <w:color w:val="000000"/>
    </w:rPr>
  </w:style>
  <w:style w:type="character" w:styleId="ListLabel1337">
    <w:name w:val="ListLabel 1337"/>
    <w:qFormat/>
    <w:rPr>
      <w:rFonts w:cs="OpenSymbol"/>
      <w:color w:val="000000"/>
    </w:rPr>
  </w:style>
  <w:style w:type="character" w:styleId="ListLabel1338">
    <w:name w:val="ListLabel 1338"/>
    <w:qFormat/>
    <w:rPr>
      <w:rFonts w:cs="OpenSymbol"/>
      <w:color w:val="000000"/>
    </w:rPr>
  </w:style>
  <w:style w:type="character" w:styleId="ListLabel1339">
    <w:name w:val="ListLabel 1339"/>
    <w:qFormat/>
    <w:rPr>
      <w:rFonts w:cs="OpenSymbol"/>
      <w:color w:val="000000"/>
    </w:rPr>
  </w:style>
  <w:style w:type="character" w:styleId="ListLabel1340">
    <w:name w:val="ListLabel 1340"/>
    <w:qFormat/>
    <w:rPr>
      <w:rFonts w:cs="OpenSymbol"/>
      <w:color w:val="000000"/>
    </w:rPr>
  </w:style>
  <w:style w:type="character" w:styleId="ListLabel1341">
    <w:name w:val="ListLabel 1341"/>
    <w:qFormat/>
    <w:rPr>
      <w:rFonts w:cs="OpenSymbol"/>
      <w:color w:val="000000"/>
    </w:rPr>
  </w:style>
  <w:style w:type="character" w:styleId="ListLabel1342">
    <w:name w:val="ListLabel 1342"/>
    <w:qFormat/>
    <w:rPr>
      <w:rFonts w:cs="OpenSymbol"/>
      <w:color w:val="000000"/>
    </w:rPr>
  </w:style>
  <w:style w:type="character" w:styleId="ListLabel1343">
    <w:name w:val="ListLabel 1343"/>
    <w:qFormat/>
    <w:rPr>
      <w:rFonts w:ascii="Calibri" w:hAnsi="Calibri"/>
      <w:b w:val="false"/>
      <w:color w:val="000000"/>
      <w:sz w:val="20"/>
    </w:rPr>
  </w:style>
  <w:style w:type="character" w:styleId="ListLabel1344">
    <w:name w:val="ListLabel 1344"/>
    <w:qFormat/>
    <w:rPr>
      <w:color w:val="000000"/>
    </w:rPr>
  </w:style>
  <w:style w:type="character" w:styleId="ListLabel1345">
    <w:name w:val="ListLabel 1345"/>
    <w:qFormat/>
    <w:rPr>
      <w:color w:val="000000"/>
    </w:rPr>
  </w:style>
  <w:style w:type="character" w:styleId="ListLabel1346">
    <w:name w:val="ListLabel 1346"/>
    <w:qFormat/>
    <w:rPr>
      <w:color w:val="000000"/>
    </w:rPr>
  </w:style>
  <w:style w:type="character" w:styleId="ListLabel1347">
    <w:name w:val="ListLabel 1347"/>
    <w:qFormat/>
    <w:rPr>
      <w:color w:val="000000"/>
    </w:rPr>
  </w:style>
  <w:style w:type="character" w:styleId="ListLabel1348">
    <w:name w:val="ListLabel 1348"/>
    <w:qFormat/>
    <w:rPr>
      <w:color w:val="000000"/>
    </w:rPr>
  </w:style>
  <w:style w:type="character" w:styleId="ListLabel1349">
    <w:name w:val="ListLabel 1349"/>
    <w:qFormat/>
    <w:rPr>
      <w:color w:val="000000"/>
    </w:rPr>
  </w:style>
  <w:style w:type="character" w:styleId="ListLabel1350">
    <w:name w:val="ListLabel 1350"/>
    <w:qFormat/>
    <w:rPr>
      <w:color w:val="000000"/>
    </w:rPr>
  </w:style>
  <w:style w:type="character" w:styleId="ListLabel1351">
    <w:name w:val="ListLabel 1351"/>
    <w:qFormat/>
    <w:rPr>
      <w:color w:val="000000"/>
    </w:rPr>
  </w:style>
  <w:style w:type="character" w:styleId="ListLabel1352">
    <w:name w:val="ListLabel 1352"/>
    <w:qFormat/>
    <w:rPr>
      <w:color w:val="000000"/>
    </w:rPr>
  </w:style>
  <w:style w:type="character" w:styleId="ListLabel1353">
    <w:name w:val="ListLabel 1353"/>
    <w:qFormat/>
    <w:rPr>
      <w:color w:val="000000"/>
    </w:rPr>
  </w:style>
  <w:style w:type="character" w:styleId="ListLabel1354">
    <w:name w:val="ListLabel 1354"/>
    <w:qFormat/>
    <w:rPr>
      <w:color w:val="000000"/>
    </w:rPr>
  </w:style>
  <w:style w:type="character" w:styleId="ListLabel1355">
    <w:name w:val="ListLabel 1355"/>
    <w:qFormat/>
    <w:rPr>
      <w:color w:val="000000"/>
    </w:rPr>
  </w:style>
  <w:style w:type="character" w:styleId="ListLabel1356">
    <w:name w:val="ListLabel 1356"/>
    <w:qFormat/>
    <w:rPr>
      <w:color w:val="000000"/>
    </w:rPr>
  </w:style>
  <w:style w:type="character" w:styleId="ListLabel1357">
    <w:name w:val="ListLabel 1357"/>
    <w:qFormat/>
    <w:rPr>
      <w:color w:val="000000"/>
    </w:rPr>
  </w:style>
  <w:style w:type="character" w:styleId="ListLabel1358">
    <w:name w:val="ListLabel 1358"/>
    <w:qFormat/>
    <w:rPr>
      <w:color w:val="000000"/>
    </w:rPr>
  </w:style>
  <w:style w:type="character" w:styleId="ListLabel1359">
    <w:name w:val="ListLabel 1359"/>
    <w:qFormat/>
    <w:rPr>
      <w:color w:val="000000"/>
    </w:rPr>
  </w:style>
  <w:style w:type="character" w:styleId="ListLabel1360">
    <w:name w:val="ListLabel 1360"/>
    <w:qFormat/>
    <w:rPr>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2236</TotalTime>
  <Application>LibreOffice/6.0.7.3$Linux_X86_64 LibreOffice_project/00m0$Build-3</Application>
  <Pages>10</Pages>
  <Words>1943</Words>
  <Characters>9349</Characters>
  <CharactersWithSpaces>11025</CharactersWithSpaces>
  <Paragraphs>344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dcterms:modified xsi:type="dcterms:W3CDTF">2019-11-06T05:42:46Z</dcterms:modified>
  <cp:revision>690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