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F91B6" w14:textId="5B097161" w:rsidR="00887BE3" w:rsidRDefault="00E910EB" w:rsidP="00E910EB">
      <w:pPr>
        <w:ind w:left="3600" w:firstLine="720"/>
      </w:pPr>
      <w:r>
        <w:t xml:space="preserve">Resume notes </w:t>
      </w:r>
    </w:p>
    <w:p w14:paraId="4ACA100D" w14:textId="63432812" w:rsidR="00E910EB" w:rsidRDefault="00E910EB" w:rsidP="00E910EB">
      <w:r w:rsidRPr="00E910EB">
        <w:rPr>
          <w:b/>
          <w:bCs/>
        </w:rPr>
        <w:t>Lead Technical Project Manager | QA &amp; Business Analysis Leader | Cross-Industry IT Expertise</w:t>
      </w:r>
      <w:r w:rsidRPr="00E910EB">
        <w:br/>
        <w:t>Results-driven IT leader with 11+ years of experience in law enforcement, education, telecom, and engineering. Proven success in managing statewide software releases, leading QA teams, and delivering complex data reporting solutions. Adept at stakeholder alignment, risk mitigation, and end-to-end project delivery.</w:t>
      </w:r>
    </w:p>
    <w:p w14:paraId="7B5AC7BF" w14:textId="77777777" w:rsidR="00E910EB" w:rsidRDefault="00E910EB" w:rsidP="00E910EB"/>
    <w:p w14:paraId="04C7E8F1" w14:textId="77777777" w:rsidR="00E910EB" w:rsidRPr="00E910EB" w:rsidRDefault="00E910EB" w:rsidP="00E910EB">
      <w:pPr>
        <w:rPr>
          <w:b/>
          <w:bCs/>
        </w:rPr>
      </w:pPr>
      <w:r w:rsidRPr="00E910EB">
        <w:rPr>
          <w:b/>
          <w:bCs/>
        </w:rPr>
        <w:t>Quantify Achievements Using CAR Framework</w:t>
      </w:r>
    </w:p>
    <w:p w14:paraId="044014FC" w14:textId="77777777" w:rsidR="00E910EB" w:rsidRPr="00E910EB" w:rsidRDefault="00E910EB" w:rsidP="00E910EB">
      <w:r w:rsidRPr="00E910EB">
        <w:t>Transform responsibilities into measurable outcomes:</w:t>
      </w:r>
    </w:p>
    <w:p w14:paraId="2971BA33" w14:textId="77777777" w:rsidR="00E910EB" w:rsidRPr="00E910EB" w:rsidRDefault="00E910EB" w:rsidP="00E910EB">
      <w:pPr>
        <w:numPr>
          <w:ilvl w:val="0"/>
          <w:numId w:val="1"/>
        </w:numPr>
      </w:pPr>
      <w:r w:rsidRPr="00E910EB">
        <w:rPr>
          <w:b/>
          <w:bCs/>
        </w:rPr>
        <w:t>Context</w:t>
      </w:r>
      <w:r w:rsidRPr="00E910EB">
        <w:t>: Led testing for California Application Report Services (CARS) 5.11.7 statewide rollout under tight deadline.</w:t>
      </w:r>
      <w:r w:rsidRPr="00E910EB">
        <w:br/>
      </w:r>
      <w:r w:rsidRPr="00E910EB">
        <w:rPr>
          <w:b/>
          <w:bCs/>
        </w:rPr>
        <w:t>Action</w:t>
      </w:r>
      <w:r w:rsidRPr="00E910EB">
        <w:t>: Developed device-specific test plans in TFS, separating hardware (x86/x64) from OS testing.</w:t>
      </w:r>
      <w:r w:rsidRPr="00E910EB">
        <w:br/>
      </w:r>
      <w:r w:rsidRPr="00E910EB">
        <w:rPr>
          <w:b/>
          <w:bCs/>
        </w:rPr>
        <w:t>Result</w:t>
      </w:r>
      <w:r w:rsidRPr="00E910EB">
        <w:t>: Enabled on-time release; strategy adopted across 10+ versions until system retirement.</w:t>
      </w:r>
    </w:p>
    <w:p w14:paraId="0B010847" w14:textId="77777777" w:rsidR="00E910EB" w:rsidRDefault="00E910EB" w:rsidP="00E910EB">
      <w:pPr>
        <w:numPr>
          <w:ilvl w:val="0"/>
          <w:numId w:val="1"/>
        </w:numPr>
      </w:pPr>
      <w:r w:rsidRPr="00E910EB">
        <w:rPr>
          <w:b/>
          <w:bCs/>
        </w:rPr>
        <w:t>Context</w:t>
      </w:r>
      <w:r w:rsidRPr="00E910EB">
        <w:t>: Spearheaded dashboard reporting platform for CHP Commissioner with undefined requirements.</w:t>
      </w:r>
      <w:r w:rsidRPr="00E910EB">
        <w:br/>
      </w:r>
      <w:r w:rsidRPr="00E910EB">
        <w:rPr>
          <w:b/>
          <w:bCs/>
        </w:rPr>
        <w:t>Action</w:t>
      </w:r>
      <w:r w:rsidRPr="00E910EB">
        <w:t>: Facilitated emergency stakeholder meeting to clarify specs; updated test plans and coordinated dev/QA alignment.</w:t>
      </w:r>
      <w:r w:rsidRPr="00E910EB">
        <w:br/>
      </w:r>
      <w:r w:rsidRPr="00E910EB">
        <w:rPr>
          <w:b/>
          <w:bCs/>
        </w:rPr>
        <w:t>Result</w:t>
      </w:r>
      <w:r w:rsidRPr="00E910EB">
        <w:t xml:space="preserve">: Delivered defect-free launch approved by end users and stakeholders. </w:t>
      </w:r>
    </w:p>
    <w:p w14:paraId="050A6840" w14:textId="77777777" w:rsidR="00E910EB" w:rsidRPr="00E910EB" w:rsidRDefault="00E910EB" w:rsidP="00E910EB">
      <w:pPr>
        <w:rPr>
          <w:b/>
          <w:bCs/>
        </w:rPr>
      </w:pPr>
      <w:r w:rsidRPr="00E910EB">
        <w:rPr>
          <w:b/>
          <w:bCs/>
        </w:rPr>
        <w:t>Highlight Technical Management Skills</w:t>
      </w:r>
    </w:p>
    <w:p w14:paraId="7B4E1D10" w14:textId="77777777" w:rsidR="00E910EB" w:rsidRPr="00E910EB" w:rsidRDefault="00E910EB" w:rsidP="00E910EB">
      <w:r w:rsidRPr="00E910EB">
        <w:t xml:space="preserve">Create a </w:t>
      </w:r>
      <w:r w:rsidRPr="00E910EB">
        <w:rPr>
          <w:b/>
          <w:bCs/>
        </w:rPr>
        <w:t>dedicated skills section</w:t>
      </w:r>
      <w:r w:rsidRPr="00E910EB">
        <w:t xml:space="preserve"> with ATS-friendly keywords:</w:t>
      </w:r>
    </w:p>
    <w:p w14:paraId="7EBDE964" w14:textId="77777777" w:rsidR="00E910EB" w:rsidRPr="00E910EB" w:rsidRDefault="00E910EB" w:rsidP="00E910EB">
      <w:pPr>
        <w:numPr>
          <w:ilvl w:val="0"/>
          <w:numId w:val="2"/>
        </w:numPr>
      </w:pPr>
      <w:r w:rsidRPr="00E910EB">
        <w:rPr>
          <w:b/>
          <w:bCs/>
        </w:rPr>
        <w:t>Project &amp; QA Leadership</w:t>
      </w:r>
      <w:r w:rsidRPr="00E910EB">
        <w:t>: Agile, SDLC, Risk Management, UAT, Test Planning, Jira, TFS</w:t>
      </w:r>
    </w:p>
    <w:p w14:paraId="56AFA7D3" w14:textId="77777777" w:rsidR="00E910EB" w:rsidRPr="00E910EB" w:rsidRDefault="00E910EB" w:rsidP="00E910EB">
      <w:pPr>
        <w:numPr>
          <w:ilvl w:val="0"/>
          <w:numId w:val="2"/>
        </w:numPr>
      </w:pPr>
      <w:r w:rsidRPr="00E910EB">
        <w:rPr>
          <w:b/>
          <w:bCs/>
        </w:rPr>
        <w:t>Technical Tools</w:t>
      </w:r>
      <w:r w:rsidRPr="00E910EB">
        <w:t>: BI Reporting, Pivot Tables, Data Modeling, SQL, Windows (x86/x64)</w:t>
      </w:r>
    </w:p>
    <w:p w14:paraId="2BC6254B" w14:textId="77777777" w:rsidR="00E910EB" w:rsidRPr="00E910EB" w:rsidRDefault="00E910EB" w:rsidP="00E910EB">
      <w:pPr>
        <w:numPr>
          <w:ilvl w:val="0"/>
          <w:numId w:val="2"/>
        </w:numPr>
      </w:pPr>
      <w:r w:rsidRPr="00E910EB">
        <w:rPr>
          <w:b/>
          <w:bCs/>
        </w:rPr>
        <w:t>Soft Skills</w:t>
      </w:r>
      <w:r w:rsidRPr="00E910EB">
        <w:t>: Stakeholder Communication, Requirements Gathering, SWOT, Impact Analysis, Cross-Functional Coordination</w:t>
      </w:r>
    </w:p>
    <w:p w14:paraId="2FE802B3" w14:textId="77777777" w:rsidR="00E910EB" w:rsidRPr="00E910EB" w:rsidRDefault="00E910EB" w:rsidP="00E910EB"/>
    <w:p w14:paraId="7FFC09F1" w14:textId="77777777" w:rsidR="00E910EB" w:rsidRDefault="00E910EB" w:rsidP="00E910EB"/>
    <w:sectPr w:rsidR="00E91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63F2F"/>
    <w:multiLevelType w:val="multilevel"/>
    <w:tmpl w:val="7960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12383"/>
    <w:multiLevelType w:val="multilevel"/>
    <w:tmpl w:val="1BE0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535741">
    <w:abstractNumId w:val="1"/>
  </w:num>
  <w:num w:numId="2" w16cid:durableId="1731617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0EB"/>
    <w:rsid w:val="007D7D5E"/>
    <w:rsid w:val="00832DBE"/>
    <w:rsid w:val="00887BE3"/>
    <w:rsid w:val="00E910EB"/>
    <w:rsid w:val="00E9755E"/>
    <w:rsid w:val="00F75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541B"/>
  <w15:chartTrackingRefBased/>
  <w15:docId w15:val="{A809634B-BD96-40C1-A225-90836BD5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EB"/>
    <w:rPr>
      <w:rFonts w:eastAsiaTheme="majorEastAsia" w:cstheme="majorBidi"/>
      <w:color w:val="272727" w:themeColor="text1" w:themeTint="D8"/>
    </w:rPr>
  </w:style>
  <w:style w:type="paragraph" w:styleId="Title">
    <w:name w:val="Title"/>
    <w:basedOn w:val="Normal"/>
    <w:next w:val="Normal"/>
    <w:link w:val="TitleChar"/>
    <w:uiPriority w:val="10"/>
    <w:qFormat/>
    <w:rsid w:val="00E91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EB"/>
    <w:pPr>
      <w:spacing w:before="160"/>
      <w:jc w:val="center"/>
    </w:pPr>
    <w:rPr>
      <w:i/>
      <w:iCs/>
      <w:color w:val="404040" w:themeColor="text1" w:themeTint="BF"/>
    </w:rPr>
  </w:style>
  <w:style w:type="character" w:customStyle="1" w:styleId="QuoteChar">
    <w:name w:val="Quote Char"/>
    <w:basedOn w:val="DefaultParagraphFont"/>
    <w:link w:val="Quote"/>
    <w:uiPriority w:val="29"/>
    <w:rsid w:val="00E910EB"/>
    <w:rPr>
      <w:i/>
      <w:iCs/>
      <w:color w:val="404040" w:themeColor="text1" w:themeTint="BF"/>
    </w:rPr>
  </w:style>
  <w:style w:type="paragraph" w:styleId="ListParagraph">
    <w:name w:val="List Paragraph"/>
    <w:basedOn w:val="Normal"/>
    <w:uiPriority w:val="34"/>
    <w:qFormat/>
    <w:rsid w:val="00E910EB"/>
    <w:pPr>
      <w:ind w:left="720"/>
      <w:contextualSpacing/>
    </w:pPr>
  </w:style>
  <w:style w:type="character" w:styleId="IntenseEmphasis">
    <w:name w:val="Intense Emphasis"/>
    <w:basedOn w:val="DefaultParagraphFont"/>
    <w:uiPriority w:val="21"/>
    <w:qFormat/>
    <w:rsid w:val="00E910EB"/>
    <w:rPr>
      <w:i/>
      <w:iCs/>
      <w:color w:val="0F4761" w:themeColor="accent1" w:themeShade="BF"/>
    </w:rPr>
  </w:style>
  <w:style w:type="paragraph" w:styleId="IntenseQuote">
    <w:name w:val="Intense Quote"/>
    <w:basedOn w:val="Normal"/>
    <w:next w:val="Normal"/>
    <w:link w:val="IntenseQuoteChar"/>
    <w:uiPriority w:val="30"/>
    <w:qFormat/>
    <w:rsid w:val="00E91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0EB"/>
    <w:rPr>
      <w:i/>
      <w:iCs/>
      <w:color w:val="0F4761" w:themeColor="accent1" w:themeShade="BF"/>
    </w:rPr>
  </w:style>
  <w:style w:type="character" w:styleId="IntenseReference">
    <w:name w:val="Intense Reference"/>
    <w:basedOn w:val="DefaultParagraphFont"/>
    <w:uiPriority w:val="32"/>
    <w:qFormat/>
    <w:rsid w:val="00E91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Rao</dc:creator>
  <cp:keywords/>
  <dc:description/>
  <cp:lastModifiedBy>Gautam Rao</cp:lastModifiedBy>
  <cp:revision>1</cp:revision>
  <dcterms:created xsi:type="dcterms:W3CDTF">2026-02-01T18:47:00Z</dcterms:created>
  <dcterms:modified xsi:type="dcterms:W3CDTF">2026-02-01T20:00:00Z</dcterms:modified>
</cp:coreProperties>
</file>