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sz w:val="32"/>
        </w:rPr>
      </w:pPr>
      <w:r>
        <w:rPr>
          <w:rFonts w:hint="eastAsia"/>
          <w:b/>
          <w:sz w:val="32"/>
        </w:rPr>
        <w:t>C楼社团活动简报　　第</w:t>
      </w: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2"/>
          <w:u w:val="single"/>
        </w:rPr>
        <w:t>1</w:t>
      </w:r>
      <w:r>
        <w:rPr>
          <w:b/>
          <w:sz w:val="32"/>
          <w:u w:val="single"/>
        </w:rPr>
        <w:t xml:space="preserve"> </w:t>
      </w:r>
      <w:r>
        <w:rPr>
          <w:rFonts w:hint="eastAsia"/>
          <w:b/>
          <w:sz w:val="32"/>
        </w:rPr>
        <w:t>期</w:t>
      </w:r>
    </w:p>
    <w:p>
      <w:pPr>
        <w:pStyle w:val="style0"/>
        <w:jc w:val="center"/>
        <w:rPr>
          <w:b/>
          <w:sz w:val="32"/>
        </w:rPr>
      </w:pPr>
      <w:r>
        <w:rPr>
          <w:rFonts w:hint="eastAsia"/>
          <w:b/>
          <w:sz w:val="32"/>
        </w:rPr>
        <w:t>Robo</w:t>
      </w:r>
      <w:r>
        <w:rPr>
          <w:b/>
          <w:sz w:val="32"/>
        </w:rPr>
        <w:t>M</w:t>
      </w:r>
      <w:r>
        <w:rPr>
          <w:rFonts w:hint="eastAsia"/>
          <w:b/>
          <w:sz w:val="32"/>
        </w:rPr>
        <w:t>aster交龙战队小组负责人会议</w:t>
      </w:r>
    </w:p>
    <w:p>
      <w:pPr>
        <w:pStyle w:val="style0"/>
        <w:jc w:val="center"/>
        <w:rPr>
          <w:sz w:val="22"/>
        </w:rPr>
      </w:pPr>
      <w:r>
        <w:rPr>
          <w:rFonts w:hint="eastAsia"/>
          <w:sz w:val="22"/>
          <w:lang w:eastAsia="zh-CN"/>
        </w:rPr>
        <w:t>RoboMaster机器人俱乐部</w:t>
      </w:r>
    </w:p>
    <w:p>
      <w:pPr>
        <w:pStyle w:val="style0"/>
        <w:jc w:val="left"/>
        <w:rPr>
          <w:sz w:val="22"/>
        </w:rPr>
      </w:pPr>
      <w:r>
        <w:rPr>
          <w:rFonts w:hint="eastAsia"/>
          <w:sz w:val="22"/>
        </w:rPr>
        <w:t>会议出席11人，此次负责人会议</w:t>
      </w:r>
      <w:r>
        <w:rPr>
          <w:rFonts w:hint="eastAsia"/>
          <w:sz w:val="22"/>
        </w:rPr>
        <w:t>根据现在各项任务的进度，筹划了下一阶段的任务。新步兵组力图</w:t>
      </w:r>
      <w:r>
        <w:rPr>
          <w:rFonts w:hint="eastAsia"/>
          <w:sz w:val="22"/>
        </w:rPr>
        <w:t>解决发射小目标</w:t>
      </w:r>
      <w:r>
        <w:rPr>
          <w:rFonts w:hint="eastAsia"/>
          <w:sz w:val="22"/>
        </w:rPr>
        <w:t>；旧步兵组需要</w:t>
      </w:r>
      <w:r>
        <w:rPr>
          <w:rFonts w:hint="eastAsia"/>
          <w:sz w:val="22"/>
        </w:rPr>
        <w:t>绘制零件图</w:t>
      </w:r>
      <w:bookmarkStart w:id="0" w:name="_GoBack"/>
      <w:bookmarkEnd w:id="0"/>
      <w:r>
        <w:rPr>
          <w:rFonts w:hint="eastAsia"/>
          <w:sz w:val="22"/>
        </w:rPr>
        <w:t>并</w:t>
      </w:r>
      <w:r>
        <w:rPr>
          <w:rFonts w:hint="eastAsia"/>
          <w:sz w:val="22"/>
        </w:rPr>
        <w:t>制作弹仓</w:t>
      </w:r>
      <w:r>
        <w:rPr>
          <w:rFonts w:hint="eastAsia"/>
          <w:sz w:val="22"/>
        </w:rPr>
        <w:t>；工程车组则要</w:t>
      </w:r>
      <w:r>
        <w:rPr>
          <w:rFonts w:hint="eastAsia"/>
          <w:sz w:val="22"/>
        </w:rPr>
        <w:t>更改取弹方式</w:t>
      </w:r>
      <w:r>
        <w:rPr>
          <w:rFonts w:hint="eastAsia"/>
          <w:sz w:val="22"/>
        </w:rPr>
        <w:t>并强化结构；哨兵组会全面落实最终版；补给站组需要</w:t>
      </w:r>
      <w:r>
        <w:rPr>
          <w:rFonts w:hint="eastAsia"/>
          <w:sz w:val="22"/>
        </w:rPr>
        <w:t>制作新补给站</w:t>
      </w:r>
      <w:r>
        <w:rPr>
          <w:rFonts w:hint="eastAsia"/>
          <w:sz w:val="22"/>
        </w:rPr>
        <w:t>并进行相应的电控调试；无人机组要求制作新弹仓并绘制保护罩；测试组需要及时制作资源岛；视觉组则要求完成</w:t>
      </w:r>
      <w:r>
        <w:rPr>
          <w:rFonts w:hint="eastAsia"/>
          <w:sz w:val="22"/>
        </w:rPr>
        <w:t>打符流程小任务</w:t>
      </w:r>
      <w:r>
        <w:rPr>
          <w:rFonts w:hint="eastAsia"/>
          <w:sz w:val="22"/>
        </w:rPr>
        <w:t>。虽然任务艰巨，但相信在各位队员的通力合作下一定可以圆满完成任务，为Robo</w:t>
      </w:r>
      <w:r>
        <w:rPr>
          <w:sz w:val="22"/>
        </w:rPr>
        <w:t>M</w:t>
      </w:r>
      <w:r>
        <w:rPr>
          <w:rFonts w:hint="eastAsia"/>
          <w:sz w:val="22"/>
        </w:rPr>
        <w:t>aster比赛奠定坚实的基础。</w:t>
      </w:r>
    </w:p>
    <w:p>
      <w:pPr>
        <w:pStyle w:val="style0"/>
        <w:ind w:firstLine="435"/>
        <w:jc w:val="left"/>
        <w:rPr>
          <w:sz w:val="22"/>
        </w:rPr>
      </w:pPr>
      <w:r>
        <w:rPr>
          <w:noProof/>
          <w:sz w:val="22"/>
        </w:rPr>
        <w:drawing>
          <wp:inline distT="0" distR="0" distL="0" distB="0">
            <wp:extent cx="5274310" cy="1788321"/>
            <wp:effectExtent l="0" t="0" r="2540" b="254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178832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35"/>
        <w:jc w:val="left"/>
        <w:rPr>
          <w:sz w:val="22"/>
        </w:rPr>
      </w:pPr>
      <w:r>
        <w:rPr>
          <w:noProof/>
          <w:sz w:val="22"/>
        </w:rPr>
        <w:drawing>
          <wp:inline distT="0" distR="0" distL="0" distB="0">
            <wp:extent cx="4619625" cy="3464719"/>
            <wp:effectExtent l="0" t="0" r="0" b="2540"/>
            <wp:docPr id="1027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19625" cy="346471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35"/>
        <w:jc w:val="center"/>
        <w:rPr>
          <w:sz w:val="22"/>
        </w:rPr>
      </w:pPr>
      <w:r>
        <w:rPr>
          <w:rFonts w:hint="eastAsia"/>
          <w:sz w:val="22"/>
        </w:rPr>
        <w:t>活动地点：</w:t>
      </w:r>
      <w:r>
        <w:rPr>
          <w:sz w:val="22"/>
        </w:rPr>
        <w:t>上海交通大学</w:t>
      </w:r>
      <w:r>
        <w:rPr>
          <w:rFonts w:hint="eastAsia"/>
          <w:sz w:val="22"/>
        </w:rPr>
        <w:t>闵行校区思源楼100号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C楼C</w:t>
      </w:r>
      <w:r>
        <w:rPr>
          <w:sz w:val="22"/>
        </w:rPr>
        <w:t>103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266</Words>
  <Pages>1</Pages>
  <Characters>299</Characters>
  <Application>WPS Office</Application>
  <DocSecurity>0</DocSecurity>
  <Paragraphs>7</Paragraphs>
  <ScaleCrop>false</ScaleCrop>
  <Company>上海交通大学</Company>
  <LinksUpToDate>false</LinksUpToDate>
  <CharactersWithSpaces>303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2018-04-23T04:25:00Z</dcterms:created>
  <dc:creator>段 君毅</dc:creator>
  <lastModifiedBy>SM901</lastModifiedBy>
  <dcterms:modified xsi:type="dcterms:W3CDTF">2018-04-23T04:28:59Z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