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0203" w14:textId="77777777" w:rsidR="00F411C4" w:rsidRPr="00F6051B" w:rsidRDefault="00F411C4" w:rsidP="00F411C4">
      <w:pPr>
        <w:pStyle w:val="NoSpacing"/>
        <w:jc w:val="both"/>
        <w:rPr>
          <w:rFonts w:ascii="Times New Roman" w:hAnsi="Times New Roman" w:cs="Times New Roman"/>
          <w:sz w:val="2"/>
          <w:lang w:val="es-CR"/>
        </w:rPr>
      </w:pPr>
    </w:p>
    <w:sdt>
      <w:sdtPr>
        <w:rPr>
          <w:rFonts w:ascii="Times New Roman" w:eastAsiaTheme="minorHAnsi" w:hAnsi="Times New Roman" w:cs="Times New Roman"/>
          <w:sz w:val="2"/>
        </w:rPr>
        <w:id w:val="1067841140"/>
        <w:docPartObj>
          <w:docPartGallery w:val="Cover Pages"/>
          <w:docPartUnique/>
        </w:docPartObj>
      </w:sdtPr>
      <w:sdtEndPr>
        <w:rPr>
          <w:rStyle w:val="normaltextrun"/>
          <w:color w:val="000000"/>
          <w:sz w:val="40"/>
          <w:szCs w:val="40"/>
          <w:lang w:val="es-CR"/>
        </w:rPr>
      </w:sdtEndPr>
      <w:sdtContent>
        <w:p w14:paraId="7AF912EA" w14:textId="77777777" w:rsidR="00F411C4" w:rsidRPr="00F6051B" w:rsidRDefault="00F411C4" w:rsidP="00F411C4">
          <w:pPr>
            <w:pStyle w:val="NoSpacing"/>
            <w:jc w:val="both"/>
            <w:rPr>
              <w:rFonts w:ascii="Times New Roman" w:hAnsi="Times New Roman" w:cs="Times New Roman"/>
              <w:sz w:val="2"/>
              <w:lang w:val="es-CR"/>
            </w:rPr>
          </w:pPr>
        </w:p>
        <w:p w14:paraId="40579571" w14:textId="77777777" w:rsidR="00F411C4" w:rsidRPr="00F6051B" w:rsidRDefault="00F411C4" w:rsidP="00F411C4">
          <w:pPr>
            <w:rPr>
              <w:rFonts w:cs="Times New Roman"/>
              <w:color w:val="000000"/>
              <w:sz w:val="40"/>
              <w:szCs w:val="40"/>
              <w:lang w:val="es-CR"/>
            </w:rPr>
          </w:pPr>
          <w:r w:rsidRPr="00F6051B">
            <w:rPr>
              <w:rFonts w:cs="Times New Roman"/>
              <w:noProof/>
              <w:sz w:val="22"/>
              <w:lang w:val="es-CR"/>
            </w:rPr>
            <w:drawing>
              <wp:inline distT="0" distB="0" distL="0" distR="0" wp14:anchorId="38562E6F" wp14:editId="5D4027F9">
                <wp:extent cx="3781425" cy="752475"/>
                <wp:effectExtent l="0" t="0" r="9525" b="9525"/>
                <wp:docPr id="1" name="Imagen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A picture containing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14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6051B">
            <w:rPr>
              <w:rFonts w:cs="Times New Roman"/>
              <w:noProof/>
              <w:color w:val="4472C4" w:themeColor="accent1"/>
              <w:sz w:val="36"/>
              <w:szCs w:val="36"/>
              <w:lang w:val="es-CR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14A5886" wp14:editId="1C32B0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19050" r="37465" b="412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544808F2"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0197A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JKLUw9EGAABiJgAADgAAAAAAAAAAAAAAAAAuAgAAZHJzL2Uyb0RvYy54bWxQ&#10;SwECLQAUAAYACAAAACEACiDUgtoAAAAFAQAADwAAAAAAAAAAAAAAAAArCQAAZHJzL2Rvd25yZXYu&#10;eG1sUEsFBgAAAAAEAAQA8wAAADIKAAAAAA=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color="#4472c4 [3204]" strokecolor="#1f3763 [1604]" strokeweight="1pt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color="#4472c4 [3204]" strokecolor="#1f3763 [1604]" strokeweight="1pt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color="#4472c4 [3204]" strokecolor="#1f3763 [1604]" strokeweight="1pt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color="red" strokecolor="#823b0b [1605]" strokeweight="1pt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color="#4472c4 [3204]" strokecolor="#1f3763 [1604]" strokeweight="1pt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B26AD8" wp14:editId="5AB9CA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B2613" w14:textId="77777777" w:rsidR="00F411C4" w:rsidRPr="00231967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ES"/>
                                  </w:rPr>
                                  <w:t xml:space="preserve">Especificación y </w:t>
                                </w:r>
                                <w:proofErr w:type="spellStart"/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ES"/>
                                  </w:rPr>
                                  <w:t>dise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  <w:t>ño</w:t>
                                </w:r>
                                <w:proofErr w:type="spellEnd"/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44"/>
                                    <w:szCs w:val="44"/>
                                    <w:lang w:val="es-419"/>
                                  </w:rPr>
                                  <w:t xml:space="preserve"> de software</w:t>
                                </w:r>
                              </w:p>
                              <w:p w14:paraId="5A30805E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Prof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. Daniel Eduardo Madriz Huertas</w:t>
                                </w: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. </w:t>
                                </w:r>
                              </w:p>
                              <w:p w14:paraId="11B96B58" w14:textId="77777777" w:rsidR="00F411C4" w:rsidRPr="000A0725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0A072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Semestre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I</w:t>
                                </w:r>
                              </w:p>
                              <w:p w14:paraId="1157D69A" w14:textId="77777777" w:rsidR="00F411C4" w:rsidRPr="003E2CE9" w:rsidRDefault="00F411C4" w:rsidP="00F411C4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</w:pPr>
                                <w:r w:rsidRPr="003E2CE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202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C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B26A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A3B2613" w14:textId="77777777" w:rsidR="00F411C4" w:rsidRPr="00231967" w:rsidRDefault="00F411C4" w:rsidP="00F411C4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</w:pP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ES"/>
                            </w:rPr>
                            <w:t xml:space="preserve">Especificación y </w:t>
                          </w:r>
                          <w:proofErr w:type="spellStart"/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ES"/>
                            </w:rPr>
                            <w:t>dise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  <w:t>ño</w:t>
                          </w:r>
                          <w:proofErr w:type="spellEnd"/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44"/>
                              <w:szCs w:val="44"/>
                              <w:lang w:val="es-419"/>
                            </w:rPr>
                            <w:t xml:space="preserve"> de software</w:t>
                          </w:r>
                        </w:p>
                        <w:p w14:paraId="5A30805E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Prof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. Daniel Eduardo Madriz Huertas</w:t>
                          </w: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. </w:t>
                          </w:r>
                        </w:p>
                        <w:p w14:paraId="11B96B58" w14:textId="77777777" w:rsidR="00F411C4" w:rsidRPr="000A0725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 w:rsidRPr="000A0725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Semestre 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I</w:t>
                          </w:r>
                        </w:p>
                        <w:p w14:paraId="1157D69A" w14:textId="77777777" w:rsidR="00F411C4" w:rsidRPr="003E2CE9" w:rsidRDefault="00F411C4" w:rsidP="00F411C4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</w:pPr>
                          <w:r w:rsidRPr="003E2CE9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202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CR"/>
                            </w:rPr>
                            <w:t>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6051B">
            <w:rPr>
              <w:rFonts w:cs="Times New Roman"/>
              <w:noProof/>
              <w:lang w:val="es-C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92EECD" wp14:editId="33DFE77F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1152525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88007B" w14:textId="4F2E8F83" w:rsidR="006313CE" w:rsidRDefault="006313CE" w:rsidP="00F411C4">
                                <w:pPr>
                                  <w:pStyle w:val="NoSpacing"/>
                                  <w:spacing w:before="120"/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Investigación</w:t>
                                </w:r>
                                <w:r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#1:</w:t>
                                </w:r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Unit</w:t>
                                </w:r>
                                <w:proofErr w:type="spellEnd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6313CE">
                                  <w:rPr>
                                    <w:rStyle w:val="TitleChar"/>
                                    <w:rFonts w:ascii="Times New Roman" w:hAnsi="Times New Roman" w:cs="Times New Roman"/>
                                    <w:sz w:val="52"/>
                                    <w:szCs w:val="52"/>
                                    <w:lang w:val="es-ES"/>
                                  </w:rPr>
                                  <w:t>Testing</w:t>
                                </w:r>
                                <w:proofErr w:type="spellEnd"/>
                              </w:p>
                              <w:p w14:paraId="467DF9D8" w14:textId="279A6E58" w:rsidR="00F411C4" w:rsidRPr="0063123E" w:rsidRDefault="00F411C4" w:rsidP="00F411C4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J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osé Alejandro Chavarría Madri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z</w:t>
                                </w:r>
                                <w:r w:rsidR="000F79D1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2019067306</w:t>
                                </w:r>
                              </w:p>
                              <w:p w14:paraId="158E0740" w14:textId="010E6335" w:rsidR="000F79D1" w:rsidRPr="0063123E" w:rsidRDefault="000F79D1" w:rsidP="000F79D1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Sebastián Mora Godínez </w:t>
                                </w:r>
                                <w:r w:rsidRPr="0063123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2019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</w:rPr>
                                  <w:t>??????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2492EECD" id="Text Box 62" o:spid="_x0000_s1027" type="#_x0000_t202" style="position:absolute;left:0;text-align:left;margin-left:416.8pt;margin-top:90.75pt;width:468pt;height:1in;z-index:25165824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xK0qY4QAAAAgBAAAPAAAAZHJzL2Rv&#10;d25yZXYueG1sTI/NTsMwEITvSLyDtUhcIuo0VaoS4lT89cChQi0gcXTjJY6I1yF225SnZznBcWdG&#10;s9+Uy9F14oBDaD0pmE5SEEi1Ny01Cl5fVlcLECFqMrrzhApOGGBZnZ+VujD+SBs8bGMjuIRCoRXY&#10;GPtCylBbdDpMfI/E3ocfnI58Do00gz5yuetklqZz6XRL/MHqHu8t1p/bvVPg28fT27NZJ9kqSb4e&#10;nprN9927VeryYry9ARFxjH9h+MVndKiYaef3ZILoFPCQyOpimoNg+3o2Z2WnYJblOciqlP8HVD8A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sStKmOEAAAAIAQAADwAAAAAAAAAAAAAA&#10;AADCBAAAZHJzL2Rvd25yZXYueG1sUEsFBgAAAAAEAAQA8wAAANAFAAAAAA==&#10;" filled="f" stroked="f" strokeweight=".5pt">
                    <v:textbox style="mso-fit-shape-to-text:t">
                      <w:txbxContent>
                        <w:p w14:paraId="6A88007B" w14:textId="4F2E8F83" w:rsidR="006313CE" w:rsidRDefault="006313CE" w:rsidP="00F411C4">
                          <w:pPr>
                            <w:pStyle w:val="NoSpacing"/>
                            <w:spacing w:before="120"/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</w:pP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Investigación</w:t>
                          </w:r>
                          <w:r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#1:</w:t>
                          </w:r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Unit</w:t>
                          </w:r>
                          <w:proofErr w:type="spellEnd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6313CE">
                            <w:rPr>
                              <w:rStyle w:val="TitleChar"/>
                              <w:rFonts w:ascii="Times New Roman" w:hAnsi="Times New Roman" w:cs="Times New Roman"/>
                              <w:sz w:val="52"/>
                              <w:szCs w:val="52"/>
                              <w:lang w:val="es-ES"/>
                            </w:rPr>
                            <w:t>Testing</w:t>
                          </w:r>
                          <w:proofErr w:type="spellEnd"/>
                        </w:p>
                        <w:p w14:paraId="467DF9D8" w14:textId="279A6E58" w:rsidR="00F411C4" w:rsidRPr="0063123E" w:rsidRDefault="00F411C4" w:rsidP="00F411C4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J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osé Alejandro Chavarría Madri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z</w:t>
                          </w:r>
                          <w:r w:rsidR="000F79D1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2019067306</w:t>
                          </w:r>
                        </w:p>
                        <w:p w14:paraId="158E0740" w14:textId="010E6335" w:rsidR="000F79D1" w:rsidRPr="0063123E" w:rsidRDefault="000F79D1" w:rsidP="000F79D1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 xml:space="preserve">Sebastián Mora Godínez </w:t>
                          </w:r>
                          <w:r w:rsidRPr="0063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2019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  <w:szCs w:val="32"/>
                              <w:lang w:val="es-ES"/>
                            </w:rPr>
                            <w:t>??????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7B0CE265" w14:textId="77777777" w:rsidR="00F411C4" w:rsidRDefault="00F411C4" w:rsidP="00F411C4">
      <w:pPr>
        <w:spacing w:line="259" w:lineRule="auto"/>
        <w:jc w:val="left"/>
        <w:rPr>
          <w:lang w:val="es-CR"/>
        </w:rPr>
      </w:pPr>
      <w:r>
        <w:rPr>
          <w:lang w:val="es-C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10195081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23B1A1" w14:textId="066AB9EC" w:rsidR="00B2113F" w:rsidRDefault="00EE3C18">
          <w:pPr>
            <w:pStyle w:val="TOCHeading"/>
          </w:pPr>
          <w:proofErr w:type="spellStart"/>
          <w:r w:rsidRPr="00751094">
            <w:t>Í</w:t>
          </w:r>
          <w:r>
            <w:t>ndice</w:t>
          </w:r>
          <w:proofErr w:type="spellEnd"/>
        </w:p>
        <w:p w14:paraId="7F622515" w14:textId="0F0E5BDE" w:rsidR="00B2113F" w:rsidRDefault="00EE3C18"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B2113F">
            <w:rPr>
              <w:b/>
              <w:bCs/>
              <w:noProof/>
            </w:rPr>
            <w:t>No table of contents entries found.</w:t>
          </w:r>
          <w:r>
            <w:fldChar w:fldCharType="end"/>
          </w:r>
        </w:p>
      </w:sdtContent>
    </w:sdt>
    <w:p w14:paraId="10EACCE7" w14:textId="0E3C5EA7" w:rsidR="00C169C5" w:rsidRDefault="00C169C5">
      <w:pPr>
        <w:spacing w:line="259" w:lineRule="auto"/>
        <w:jc w:val="left"/>
      </w:pPr>
      <w:r>
        <w:br w:type="page"/>
      </w:r>
    </w:p>
    <w:p w14:paraId="3D07DBF3" w14:textId="00B5BFE0" w:rsidR="001A3746" w:rsidRPr="00751094" w:rsidRDefault="0005561E" w:rsidP="00C169C5">
      <w:pPr>
        <w:pStyle w:val="Heading1"/>
        <w:rPr>
          <w:lang w:val="es-CR"/>
        </w:rPr>
      </w:pPr>
      <w:r w:rsidRPr="00751094">
        <w:rPr>
          <w:lang w:val="es-CR"/>
        </w:rPr>
        <w:lastRenderedPageBreak/>
        <w:t>Pruebas unitarias</w:t>
      </w:r>
    </w:p>
    <w:p w14:paraId="1506DC2D" w14:textId="406185CC" w:rsidR="0053120D" w:rsidRDefault="006370AF" w:rsidP="006370AF">
      <w:pPr>
        <w:pStyle w:val="Heading2"/>
        <w:rPr>
          <w:lang w:val="es-CR"/>
        </w:rPr>
      </w:pPr>
      <w:r>
        <w:rPr>
          <w:lang w:val="es-CR"/>
        </w:rPr>
        <w:t xml:space="preserve">Definición </w:t>
      </w:r>
    </w:p>
    <w:p w14:paraId="579F8FFF" w14:textId="2C25D69E" w:rsidR="006370AF" w:rsidRDefault="006370AF" w:rsidP="006370AF">
      <w:pPr>
        <w:pStyle w:val="Heading2"/>
        <w:rPr>
          <w:lang w:val="es-CR"/>
        </w:rPr>
      </w:pPr>
      <w:r>
        <w:rPr>
          <w:lang w:val="es-CR"/>
        </w:rPr>
        <w:t>Beneficios y limitaciones</w:t>
      </w:r>
    </w:p>
    <w:p w14:paraId="5979221F" w14:textId="16543AF7" w:rsidR="00891022" w:rsidRDefault="00481A27" w:rsidP="008031E5">
      <w:pPr>
        <w:rPr>
          <w:lang w:val="es-CR"/>
        </w:rPr>
      </w:pPr>
      <w:r>
        <w:rPr>
          <w:lang w:val="es-CR"/>
        </w:rPr>
        <w:t>Las pruebas unitarias</w:t>
      </w:r>
      <w:r w:rsidR="00AE08CF">
        <w:rPr>
          <w:lang w:val="es-CR"/>
        </w:rPr>
        <w:t xml:space="preserve">, </w:t>
      </w:r>
      <w:r w:rsidR="001D049B">
        <w:rPr>
          <w:lang w:val="es-CR"/>
        </w:rPr>
        <w:t xml:space="preserve">así como </w:t>
      </w:r>
      <w:r>
        <w:rPr>
          <w:lang w:val="es-CR"/>
        </w:rPr>
        <w:t>muchos otros</w:t>
      </w:r>
      <w:r w:rsidR="001D049B">
        <w:rPr>
          <w:lang w:val="es-CR"/>
        </w:rPr>
        <w:t xml:space="preserve"> método</w:t>
      </w:r>
      <w:r>
        <w:rPr>
          <w:lang w:val="es-CR"/>
        </w:rPr>
        <w:t>s</w:t>
      </w:r>
      <w:r w:rsidR="001D049B">
        <w:rPr>
          <w:lang w:val="es-CR"/>
        </w:rPr>
        <w:t xml:space="preserve"> de pruebas automatizadas, han </w:t>
      </w:r>
      <w:r w:rsidR="004F0E5E">
        <w:rPr>
          <w:lang w:val="es-CR"/>
        </w:rPr>
        <w:t xml:space="preserve">tomado </w:t>
      </w:r>
      <w:r>
        <w:rPr>
          <w:lang w:val="es-CR"/>
        </w:rPr>
        <w:t>muchísima</w:t>
      </w:r>
      <w:r w:rsidR="004F0E5E">
        <w:rPr>
          <w:lang w:val="es-CR"/>
        </w:rPr>
        <w:t xml:space="preserve"> importancia en la escena del desarrollo de software. En muchas organizaciones </w:t>
      </w:r>
      <w:r w:rsidR="003B3E14">
        <w:rPr>
          <w:lang w:val="es-CR"/>
        </w:rPr>
        <w:t>las pruebas au</w:t>
      </w:r>
      <w:r w:rsidR="00A7140D">
        <w:rPr>
          <w:lang w:val="es-CR"/>
        </w:rPr>
        <w:t>tomatizadas son completamente obligatorias</w:t>
      </w:r>
      <w:r w:rsidR="00891022">
        <w:rPr>
          <w:lang w:val="es-CR"/>
        </w:rPr>
        <w:t>, el código y sus pruebas son uno solo.</w:t>
      </w:r>
      <w:r w:rsidR="007A53D6">
        <w:rPr>
          <w:lang w:val="es-CR"/>
        </w:rPr>
        <w:t xml:space="preserve"> [</w:t>
      </w:r>
      <w:proofErr w:type="spellStart"/>
      <w:r w:rsidR="006F6A4B">
        <w:rPr>
          <w:lang w:val="es-CR"/>
        </w:rPr>
        <w:t>lab</w:t>
      </w:r>
      <w:proofErr w:type="spellEnd"/>
      <w:r w:rsidR="007A53D6">
        <w:rPr>
          <w:lang w:val="es-CR"/>
        </w:rPr>
        <w:t>]</w:t>
      </w:r>
      <w:r w:rsidR="001A731B">
        <w:rPr>
          <w:lang w:val="es-CR"/>
        </w:rPr>
        <w:t xml:space="preserve"> Y por supuesto, las pruebas unitarias </w:t>
      </w:r>
      <w:r w:rsidR="006834E4">
        <w:rPr>
          <w:lang w:val="es-CR"/>
        </w:rPr>
        <w:t xml:space="preserve">son parte principal del proceso de </w:t>
      </w:r>
      <w:proofErr w:type="spellStart"/>
      <w:r w:rsidR="006834E4">
        <w:rPr>
          <w:lang w:val="es-CR"/>
        </w:rPr>
        <w:t>testing</w:t>
      </w:r>
      <w:proofErr w:type="spellEnd"/>
      <w:r w:rsidR="006834E4">
        <w:rPr>
          <w:lang w:val="es-CR"/>
        </w:rPr>
        <w:t>.</w:t>
      </w:r>
    </w:p>
    <w:p w14:paraId="5AF3C8EE" w14:textId="3242B023" w:rsidR="008031E5" w:rsidRDefault="00891022" w:rsidP="008031E5">
      <w:pPr>
        <w:rPr>
          <w:lang w:val="es-CR"/>
        </w:rPr>
      </w:pPr>
      <w:r>
        <w:rPr>
          <w:lang w:val="es-CR"/>
        </w:rPr>
        <w:t xml:space="preserve">Esta importancia </w:t>
      </w:r>
      <w:r w:rsidR="001A731B">
        <w:rPr>
          <w:lang w:val="es-CR"/>
        </w:rPr>
        <w:t xml:space="preserve">que reciben </w:t>
      </w:r>
      <w:r w:rsidR="006834E4">
        <w:rPr>
          <w:lang w:val="es-CR"/>
        </w:rPr>
        <w:t xml:space="preserve">las pruebas unitarias </w:t>
      </w:r>
      <w:r w:rsidR="000B13A5">
        <w:rPr>
          <w:lang w:val="es-CR"/>
        </w:rPr>
        <w:t>está</w:t>
      </w:r>
      <w:r w:rsidR="006834E4">
        <w:rPr>
          <w:lang w:val="es-CR"/>
        </w:rPr>
        <w:t xml:space="preserve"> completamente fundamentada en </w:t>
      </w:r>
      <w:r w:rsidR="000B13A5">
        <w:rPr>
          <w:lang w:val="es-CR"/>
        </w:rPr>
        <w:t xml:space="preserve">los beneficios que traen consigo. </w:t>
      </w:r>
      <w:r>
        <w:rPr>
          <w:lang w:val="es-CR"/>
        </w:rPr>
        <w:t xml:space="preserve"> </w:t>
      </w:r>
      <w:r w:rsidR="000B13A5">
        <w:rPr>
          <w:lang w:val="es-CR"/>
        </w:rPr>
        <w:t xml:space="preserve">Dentro de </w:t>
      </w:r>
      <w:r w:rsidR="001C7105">
        <w:rPr>
          <w:lang w:val="es-CR"/>
        </w:rPr>
        <w:t>los</w:t>
      </w:r>
      <w:r w:rsidR="000B13A5">
        <w:rPr>
          <w:lang w:val="es-CR"/>
        </w:rPr>
        <w:t xml:space="preserve"> principales beneficios se puede citar</w:t>
      </w:r>
      <w:r w:rsidR="000E5275">
        <w:rPr>
          <w:lang w:val="es-CR"/>
        </w:rPr>
        <w:t xml:space="preserve"> [</w:t>
      </w:r>
      <w:proofErr w:type="spellStart"/>
      <w:r w:rsidR="000E5275">
        <w:rPr>
          <w:lang w:val="es-CR"/>
        </w:rPr>
        <w:t>lab</w:t>
      </w:r>
      <w:proofErr w:type="spellEnd"/>
      <w:r w:rsidR="000E5275">
        <w:rPr>
          <w:lang w:val="es-CR"/>
        </w:rPr>
        <w:t>] [</w:t>
      </w:r>
      <w:proofErr w:type="spellStart"/>
      <w:r w:rsidR="00684662">
        <w:rPr>
          <w:lang w:val="es-CR"/>
        </w:rPr>
        <w:t>kralj</w:t>
      </w:r>
      <w:proofErr w:type="spellEnd"/>
      <w:r w:rsidR="000E5275">
        <w:rPr>
          <w:lang w:val="es-CR"/>
        </w:rPr>
        <w:t>]</w:t>
      </w:r>
      <w:r w:rsidR="000B13A5">
        <w:rPr>
          <w:lang w:val="es-CR"/>
        </w:rPr>
        <w:t xml:space="preserve">: </w:t>
      </w:r>
    </w:p>
    <w:p w14:paraId="5DFEC1C1" w14:textId="432816C5" w:rsidR="000B13A5" w:rsidRPr="00273B8C" w:rsidRDefault="00C937D4" w:rsidP="00273B8C">
      <w:pPr>
        <w:pStyle w:val="ListParagraph"/>
        <w:numPr>
          <w:ilvl w:val="0"/>
          <w:numId w:val="6"/>
        </w:numPr>
        <w:rPr>
          <w:lang w:val="es-CR"/>
        </w:rPr>
      </w:pPr>
      <w:r w:rsidRPr="00273B8C">
        <w:rPr>
          <w:lang w:val="es-CR"/>
        </w:rPr>
        <w:t xml:space="preserve">Mejora la calidad del código: La simple necesidad que </w:t>
      </w:r>
      <w:r w:rsidR="00C253E6" w:rsidRPr="00273B8C">
        <w:rPr>
          <w:lang w:val="es-CR"/>
        </w:rPr>
        <w:t xml:space="preserve">escribir código que debe ser testeado mas tarde </w:t>
      </w:r>
      <w:r w:rsidR="003612F5" w:rsidRPr="00273B8C">
        <w:rPr>
          <w:lang w:val="es-CR"/>
        </w:rPr>
        <w:t xml:space="preserve">obliga al programador de ser </w:t>
      </w:r>
      <w:r w:rsidR="007C3B6A" w:rsidRPr="00273B8C">
        <w:rPr>
          <w:lang w:val="es-CR"/>
        </w:rPr>
        <w:t>consciente</w:t>
      </w:r>
      <w:r w:rsidR="003612F5" w:rsidRPr="00273B8C">
        <w:rPr>
          <w:lang w:val="es-CR"/>
        </w:rPr>
        <w:t xml:space="preserve"> de la manera en que </w:t>
      </w:r>
      <w:r w:rsidR="007C3B6A" w:rsidRPr="00273B8C">
        <w:rPr>
          <w:lang w:val="es-CR"/>
        </w:rPr>
        <w:t>escribe</w:t>
      </w:r>
      <w:r w:rsidR="003612F5" w:rsidRPr="00273B8C">
        <w:rPr>
          <w:lang w:val="es-CR"/>
        </w:rPr>
        <w:t xml:space="preserve"> su código. </w:t>
      </w:r>
      <w:r w:rsidR="007B0153" w:rsidRPr="00273B8C">
        <w:rPr>
          <w:lang w:val="es-CR"/>
        </w:rPr>
        <w:t xml:space="preserve">Debe asegurarse de que </w:t>
      </w:r>
      <w:r w:rsidR="006B4B58" w:rsidRPr="00273B8C">
        <w:rPr>
          <w:lang w:val="es-CR"/>
        </w:rPr>
        <w:t xml:space="preserve">su cogido tenga </w:t>
      </w:r>
      <w:r w:rsidR="00BF2BEB" w:rsidRPr="00273B8C">
        <w:rPr>
          <w:lang w:val="es-CR"/>
        </w:rPr>
        <w:t xml:space="preserve">alta cohesión y poco </w:t>
      </w:r>
      <w:r w:rsidR="007C3B6A" w:rsidRPr="00273B8C">
        <w:rPr>
          <w:lang w:val="es-CR"/>
        </w:rPr>
        <w:t>acoplamiento</w:t>
      </w:r>
      <w:r w:rsidR="00BF2BEB" w:rsidRPr="00273B8C">
        <w:rPr>
          <w:lang w:val="es-CR"/>
        </w:rPr>
        <w:t>,</w:t>
      </w:r>
      <w:r w:rsidR="007C3B6A" w:rsidRPr="00273B8C">
        <w:rPr>
          <w:lang w:val="es-CR"/>
        </w:rPr>
        <w:t xml:space="preserve"> es decir, que las depen</w:t>
      </w:r>
      <w:r w:rsidR="001C7105" w:rsidRPr="00273B8C">
        <w:rPr>
          <w:lang w:val="es-CR"/>
        </w:rPr>
        <w:t>den</w:t>
      </w:r>
      <w:r w:rsidR="007C3B6A" w:rsidRPr="00273B8C">
        <w:rPr>
          <w:lang w:val="es-CR"/>
        </w:rPr>
        <w:t xml:space="preserve">cias de su código sean mínimas y </w:t>
      </w:r>
      <w:r w:rsidR="001C7105" w:rsidRPr="00273B8C">
        <w:rPr>
          <w:lang w:val="es-CR"/>
        </w:rPr>
        <w:t>accesibles</w:t>
      </w:r>
      <w:r w:rsidR="007C3B6A" w:rsidRPr="00273B8C">
        <w:rPr>
          <w:lang w:val="es-CR"/>
        </w:rPr>
        <w:t xml:space="preserve">, así como mantener las clases pequeñas y </w:t>
      </w:r>
      <w:r w:rsidR="001C7105" w:rsidRPr="00273B8C">
        <w:rPr>
          <w:lang w:val="es-CR"/>
        </w:rPr>
        <w:t>específicas</w:t>
      </w:r>
      <w:r w:rsidR="007C3B6A" w:rsidRPr="00273B8C">
        <w:rPr>
          <w:lang w:val="es-CR"/>
        </w:rPr>
        <w:t>.</w:t>
      </w:r>
      <w:r w:rsidR="001C7105" w:rsidRPr="00273B8C">
        <w:rPr>
          <w:lang w:val="es-CR"/>
        </w:rPr>
        <w:t xml:space="preserve"> </w:t>
      </w:r>
    </w:p>
    <w:p w14:paraId="44EF1841" w14:textId="2ED1EA9F" w:rsidR="001C7105" w:rsidRPr="00273B8C" w:rsidRDefault="008E66D6" w:rsidP="00273B8C">
      <w:pPr>
        <w:pStyle w:val="ListParagraph"/>
        <w:numPr>
          <w:ilvl w:val="0"/>
          <w:numId w:val="6"/>
        </w:numPr>
        <w:rPr>
          <w:lang w:val="es-CR"/>
        </w:rPr>
      </w:pPr>
      <w:r w:rsidRPr="00273B8C">
        <w:rPr>
          <w:lang w:val="es-CR"/>
        </w:rPr>
        <w:t xml:space="preserve">Encontrar bugs tempranamente: </w:t>
      </w:r>
      <w:r w:rsidR="004370A1" w:rsidRPr="00273B8C">
        <w:rPr>
          <w:lang w:val="es-CR"/>
        </w:rPr>
        <w:t xml:space="preserve">Gracias </w:t>
      </w:r>
      <w:r w:rsidR="00C50DAF" w:rsidRPr="00273B8C">
        <w:rPr>
          <w:lang w:val="es-CR"/>
        </w:rPr>
        <w:t xml:space="preserve">a la retroalimentación que </w:t>
      </w:r>
      <w:r w:rsidR="00377AB6" w:rsidRPr="00273B8C">
        <w:rPr>
          <w:lang w:val="es-CR"/>
        </w:rPr>
        <w:t xml:space="preserve">ofrecen las pruebas unitarias muchos errores pueden ser encontrados en </w:t>
      </w:r>
      <w:r w:rsidR="004A7828" w:rsidRPr="00273B8C">
        <w:rPr>
          <w:lang w:val="es-CR"/>
        </w:rPr>
        <w:t>durante las pruebas y no en producción.</w:t>
      </w:r>
      <w:r w:rsidR="006D55A8" w:rsidRPr="00273B8C">
        <w:rPr>
          <w:lang w:val="es-CR"/>
        </w:rPr>
        <w:t xml:space="preserve"> Los programadores, asumiendo que existe la cantidad necesaria de pruebas unitarias, son </w:t>
      </w:r>
      <w:r w:rsidR="00E8066C" w:rsidRPr="00273B8C">
        <w:rPr>
          <w:lang w:val="es-CR"/>
        </w:rPr>
        <w:t>capaces de detectar un error básicamente en el momento en que es programado.</w:t>
      </w:r>
    </w:p>
    <w:p w14:paraId="3BF0F608" w14:textId="2E4F9F18" w:rsidR="00E8066C" w:rsidRPr="00273B8C" w:rsidRDefault="00164483" w:rsidP="00273B8C">
      <w:pPr>
        <w:pStyle w:val="ListParagraph"/>
        <w:numPr>
          <w:ilvl w:val="0"/>
          <w:numId w:val="6"/>
        </w:numPr>
        <w:rPr>
          <w:lang w:val="es-CR"/>
        </w:rPr>
      </w:pPr>
      <w:r w:rsidRPr="00273B8C">
        <w:rPr>
          <w:lang w:val="es-CR"/>
        </w:rPr>
        <w:t>Facilita el cambio</w:t>
      </w:r>
      <w:r w:rsidR="00C35576" w:rsidRPr="00273B8C">
        <w:rPr>
          <w:lang w:val="es-CR"/>
        </w:rPr>
        <w:t xml:space="preserve">: Con un soporte robusto de pruebas unitarias cambios grandes al código pueden ser realizados </w:t>
      </w:r>
      <w:r w:rsidR="00C14694" w:rsidRPr="00273B8C">
        <w:rPr>
          <w:lang w:val="es-CR"/>
        </w:rPr>
        <w:t xml:space="preserve">con mucha </w:t>
      </w:r>
      <w:r w:rsidR="00EF3FD3" w:rsidRPr="00273B8C">
        <w:rPr>
          <w:lang w:val="es-CR"/>
        </w:rPr>
        <w:t>más</w:t>
      </w:r>
      <w:r w:rsidR="00C14694" w:rsidRPr="00273B8C">
        <w:rPr>
          <w:lang w:val="es-CR"/>
        </w:rPr>
        <w:t xml:space="preserve"> facilidad y tranquilidad, ya que </w:t>
      </w:r>
      <w:r w:rsidR="008E5875" w:rsidRPr="00273B8C">
        <w:rPr>
          <w:lang w:val="es-CR"/>
        </w:rPr>
        <w:t>un</w:t>
      </w:r>
      <w:r w:rsidR="00C14694" w:rsidRPr="00273B8C">
        <w:rPr>
          <w:lang w:val="es-CR"/>
        </w:rPr>
        <w:t xml:space="preserve"> error </w:t>
      </w:r>
      <w:r w:rsidR="008E5875" w:rsidRPr="00273B8C">
        <w:rPr>
          <w:lang w:val="es-CR"/>
        </w:rPr>
        <w:t xml:space="preserve">ocasionado </w:t>
      </w:r>
      <w:r w:rsidR="008E5875" w:rsidRPr="00273B8C">
        <w:rPr>
          <w:lang w:val="es-CR"/>
        </w:rPr>
        <w:lastRenderedPageBreak/>
        <w:t xml:space="preserve">por el cambio puede ser rápidamente detectado, es decir, el cambio puede ser probado </w:t>
      </w:r>
      <w:r w:rsidR="00EF3FD3" w:rsidRPr="00273B8C">
        <w:rPr>
          <w:lang w:val="es-CR"/>
        </w:rPr>
        <w:t>muy rápidamente y asegurar que el código se mantiene funcional.</w:t>
      </w:r>
      <w:r w:rsidR="008E5875" w:rsidRPr="00273B8C">
        <w:rPr>
          <w:lang w:val="es-CR"/>
        </w:rPr>
        <w:t xml:space="preserve"> </w:t>
      </w:r>
    </w:p>
    <w:p w14:paraId="3AB9398B" w14:textId="475BCA0F" w:rsidR="000E5275" w:rsidRDefault="000E5275" w:rsidP="00273B8C">
      <w:pPr>
        <w:pStyle w:val="ListParagraph"/>
        <w:numPr>
          <w:ilvl w:val="0"/>
          <w:numId w:val="6"/>
        </w:numPr>
        <w:rPr>
          <w:lang w:val="es-CR"/>
        </w:rPr>
      </w:pPr>
      <w:r w:rsidRPr="00273B8C">
        <w:rPr>
          <w:lang w:val="es-CR"/>
        </w:rPr>
        <w:t xml:space="preserve">Provee </w:t>
      </w:r>
      <w:r w:rsidR="00E00318" w:rsidRPr="00273B8C">
        <w:rPr>
          <w:lang w:val="es-CR"/>
        </w:rPr>
        <w:t xml:space="preserve">documentación: </w:t>
      </w:r>
      <w:r w:rsidR="00EA7292" w:rsidRPr="00273B8C">
        <w:rPr>
          <w:lang w:val="es-CR"/>
        </w:rPr>
        <w:t xml:space="preserve">la existencia de las pruebas </w:t>
      </w:r>
      <w:r w:rsidR="00960841" w:rsidRPr="00273B8C">
        <w:rPr>
          <w:lang w:val="es-CR"/>
        </w:rPr>
        <w:t>ofrece</w:t>
      </w:r>
      <w:r w:rsidR="00EA7292" w:rsidRPr="00273B8C">
        <w:rPr>
          <w:lang w:val="es-CR"/>
        </w:rPr>
        <w:t xml:space="preserve"> una plataforma a otros programadores </w:t>
      </w:r>
      <w:r w:rsidR="00960841" w:rsidRPr="00273B8C">
        <w:rPr>
          <w:lang w:val="es-CR"/>
        </w:rPr>
        <w:t>para</w:t>
      </w:r>
      <w:r w:rsidR="00EA7292" w:rsidRPr="00273B8C">
        <w:rPr>
          <w:lang w:val="es-CR"/>
        </w:rPr>
        <w:t xml:space="preserve"> entender </w:t>
      </w:r>
      <w:r w:rsidR="00960841" w:rsidRPr="00273B8C">
        <w:rPr>
          <w:lang w:val="es-CR"/>
        </w:rPr>
        <w:t>el funcionamiento individual de cada módulo. La serie de casos analizados en el código de la prueba unitaria ofrece</w:t>
      </w:r>
      <w:r w:rsidR="006B27CC" w:rsidRPr="00273B8C">
        <w:rPr>
          <w:lang w:val="es-CR"/>
        </w:rPr>
        <w:t xml:space="preserve"> un vistazo a la manera en que se espera que el código se </w:t>
      </w:r>
      <w:r w:rsidR="00947067" w:rsidRPr="00273B8C">
        <w:rPr>
          <w:lang w:val="es-CR"/>
        </w:rPr>
        <w:t>comporte.</w:t>
      </w:r>
    </w:p>
    <w:p w14:paraId="7907EB6C" w14:textId="293327E2" w:rsidR="00664BFC" w:rsidRPr="00273B8C" w:rsidRDefault="00664BFC" w:rsidP="00273B8C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 xml:space="preserve">Agilidad: </w:t>
      </w:r>
      <w:r w:rsidR="009A3F7A">
        <w:rPr>
          <w:lang w:val="es-CR"/>
        </w:rPr>
        <w:t xml:space="preserve">La naturaleza de las pruebas </w:t>
      </w:r>
      <w:r w:rsidR="00734218">
        <w:rPr>
          <w:lang w:val="es-CR"/>
        </w:rPr>
        <w:t>automatizadas</w:t>
      </w:r>
      <w:r w:rsidR="009A3F7A">
        <w:rPr>
          <w:lang w:val="es-CR"/>
        </w:rPr>
        <w:t xml:space="preserve"> es aumentar la productividad, </w:t>
      </w:r>
      <w:r w:rsidR="00734218">
        <w:rPr>
          <w:lang w:val="es-CR"/>
        </w:rPr>
        <w:t>ahorrar</w:t>
      </w:r>
      <w:r w:rsidR="009A3F7A">
        <w:rPr>
          <w:lang w:val="es-CR"/>
        </w:rPr>
        <w:t xml:space="preserve"> tiempo de pruebas manuales y permitir que el código “se pruebe solo”. </w:t>
      </w:r>
      <w:r w:rsidR="000A2716">
        <w:rPr>
          <w:lang w:val="es-CR"/>
        </w:rPr>
        <w:t xml:space="preserve">Las </w:t>
      </w:r>
      <w:r w:rsidR="00734218">
        <w:rPr>
          <w:lang w:val="es-CR"/>
        </w:rPr>
        <w:t>pruebas</w:t>
      </w:r>
      <w:r w:rsidR="000A2716">
        <w:rPr>
          <w:lang w:val="es-CR"/>
        </w:rPr>
        <w:t xml:space="preserve"> unitarias abren paso al “Test </w:t>
      </w:r>
      <w:proofErr w:type="spellStart"/>
      <w:r w:rsidR="000A2716">
        <w:rPr>
          <w:lang w:val="es-CR"/>
        </w:rPr>
        <w:t>Driven</w:t>
      </w:r>
      <w:proofErr w:type="spellEnd"/>
      <w:r w:rsidR="000A2716">
        <w:rPr>
          <w:lang w:val="es-CR"/>
        </w:rPr>
        <w:t xml:space="preserve"> </w:t>
      </w:r>
      <w:proofErr w:type="spellStart"/>
      <w:r w:rsidR="000A2716">
        <w:rPr>
          <w:lang w:val="es-CR"/>
        </w:rPr>
        <w:t>development</w:t>
      </w:r>
      <w:proofErr w:type="spellEnd"/>
      <w:r w:rsidR="000A2716">
        <w:rPr>
          <w:lang w:val="es-CR"/>
        </w:rPr>
        <w:t xml:space="preserve">” y en general a un desarrollo </w:t>
      </w:r>
      <w:r w:rsidR="00734218">
        <w:rPr>
          <w:lang w:val="es-CR"/>
        </w:rPr>
        <w:t>más</w:t>
      </w:r>
      <w:r w:rsidR="000A2716">
        <w:rPr>
          <w:lang w:val="es-CR"/>
        </w:rPr>
        <w:t xml:space="preserve"> rápido de </w:t>
      </w:r>
      <w:r w:rsidR="00734218">
        <w:rPr>
          <w:lang w:val="es-CR"/>
        </w:rPr>
        <w:t>integración continua. Fragmentos de código ya probados son generados más rápida y frecuentemente.</w:t>
      </w:r>
    </w:p>
    <w:p w14:paraId="0416B502" w14:textId="30F3B16C" w:rsidR="004C2338" w:rsidRDefault="004C2338" w:rsidP="004C2338">
      <w:pPr>
        <w:rPr>
          <w:lang w:val="es-CR"/>
        </w:rPr>
      </w:pPr>
      <w:r>
        <w:rPr>
          <w:lang w:val="es-CR"/>
        </w:rPr>
        <w:t xml:space="preserve">Como se menciona anteriormente beneficios son suficientes para convertir a las pruebas en un procedimiento estándar en muchas ocasiones. Pero </w:t>
      </w:r>
      <w:r w:rsidR="00B90391">
        <w:rPr>
          <w:lang w:val="es-CR"/>
        </w:rPr>
        <w:t>como cualquier otra inversión, las pruebas unitarias posee</w:t>
      </w:r>
      <w:r w:rsidR="00234373">
        <w:rPr>
          <w:lang w:val="es-CR"/>
        </w:rPr>
        <w:t>n un costo de oportunidad, o desventajas,</w:t>
      </w:r>
      <w:r w:rsidR="00B90391">
        <w:rPr>
          <w:lang w:val="es-CR"/>
        </w:rPr>
        <w:t xml:space="preserve"> </w:t>
      </w:r>
      <w:r w:rsidR="00FF38AD">
        <w:rPr>
          <w:lang w:val="es-CR"/>
        </w:rPr>
        <w:t xml:space="preserve">que se deben de tener en cuenta, por ejemplo: </w:t>
      </w:r>
    </w:p>
    <w:p w14:paraId="4BA0C28B" w14:textId="77777777" w:rsidR="00E0097C" w:rsidRDefault="00234373" w:rsidP="004917F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Costo</w:t>
      </w:r>
      <w:r w:rsidR="00FE2D26">
        <w:rPr>
          <w:lang w:val="es-CR"/>
        </w:rPr>
        <w:t xml:space="preserve"> en recursos: La creación de pruebas unitarias puede resultar un proceso costo, tanto en tiempo como en </w:t>
      </w:r>
      <w:r w:rsidR="00BD7FFB">
        <w:rPr>
          <w:lang w:val="es-CR"/>
        </w:rPr>
        <w:t>personal. La naturaleza de las pruebas puede ser compleja y cada una debe ser programada manualmente.</w:t>
      </w:r>
      <w:r w:rsidR="00D84982">
        <w:rPr>
          <w:lang w:val="es-CR"/>
        </w:rPr>
        <w:t xml:space="preserve"> Y, lógicamente, se requiere de personal </w:t>
      </w:r>
      <w:r w:rsidR="00E0097C">
        <w:rPr>
          <w:lang w:val="es-CR"/>
        </w:rPr>
        <w:t>con las habilidades y conocimiento suficientes para crear las pruebas unitarias.</w:t>
      </w:r>
    </w:p>
    <w:p w14:paraId="150E512E" w14:textId="77777777" w:rsidR="00EE0E5D" w:rsidRDefault="00EB5C6D" w:rsidP="004917F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Difícil de implementar en código de legado: La mejor forma de programar pruebas unitarias es durante del desarrollo del código mismo. Un tercero al que se le entrega un código desconocido sin ninguna prueba, e inclusive</w:t>
      </w:r>
      <w:r w:rsidR="002F52FB">
        <w:rPr>
          <w:lang w:val="es-CR"/>
        </w:rPr>
        <w:t xml:space="preserve"> con pobre </w:t>
      </w:r>
      <w:r w:rsidR="00780D64">
        <w:rPr>
          <w:lang w:val="es-CR"/>
        </w:rPr>
        <w:t>documentación</w:t>
      </w:r>
      <w:r w:rsidR="002F52FB">
        <w:rPr>
          <w:lang w:val="es-CR"/>
        </w:rPr>
        <w:t xml:space="preserve"> (o ninguna), va</w:t>
      </w:r>
      <w:r w:rsidR="00780D64">
        <w:rPr>
          <w:lang w:val="es-CR"/>
        </w:rPr>
        <w:t xml:space="preserve"> a tener un reto enorme intentando crear pruebas unitarias para este.</w:t>
      </w:r>
    </w:p>
    <w:p w14:paraId="4F9E9328" w14:textId="77777777" w:rsidR="00EE0E5D" w:rsidRDefault="00EE0E5D" w:rsidP="004917F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lastRenderedPageBreak/>
        <w:t>NO SIRVE EN GUI</w:t>
      </w:r>
    </w:p>
    <w:p w14:paraId="554082EB" w14:textId="3715A06E" w:rsidR="004917FE" w:rsidRPr="004917FE" w:rsidRDefault="00EE0E5D" w:rsidP="004917F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 xml:space="preserve">NO ES INFALIBLE </w:t>
      </w:r>
      <w:r w:rsidR="00E0097C">
        <w:rPr>
          <w:lang w:val="es-CR"/>
        </w:rPr>
        <w:t xml:space="preserve"> </w:t>
      </w:r>
    </w:p>
    <w:p w14:paraId="0BB16F3E" w14:textId="6080BF93" w:rsidR="0053120D" w:rsidRDefault="009257B7" w:rsidP="0053120D">
      <w:pPr>
        <w:pStyle w:val="Heading1"/>
        <w:rPr>
          <w:lang w:val="es-CR"/>
        </w:rPr>
      </w:pPr>
      <w:proofErr w:type="spellStart"/>
      <w:r w:rsidRPr="009257B7">
        <w:rPr>
          <w:lang w:val="es-CR"/>
        </w:rPr>
        <w:t>Frameworks</w:t>
      </w:r>
      <w:proofErr w:type="spellEnd"/>
      <w:r w:rsidRPr="009257B7">
        <w:rPr>
          <w:lang w:val="es-CR"/>
        </w:rPr>
        <w:t xml:space="preserve"> de pruebas unitarias en </w:t>
      </w:r>
      <w:r w:rsidR="00855181">
        <w:rPr>
          <w:lang w:val="es-CR"/>
        </w:rPr>
        <w:t>¿?</w:t>
      </w:r>
    </w:p>
    <w:p w14:paraId="6856F139" w14:textId="77777777" w:rsidR="00DB3CDB" w:rsidRDefault="00DB3CDB" w:rsidP="00DB3CDB">
      <w:pPr>
        <w:rPr>
          <w:lang w:val="es-CR"/>
        </w:rPr>
      </w:pPr>
    </w:p>
    <w:p w14:paraId="76E7C2EE" w14:textId="0614D6CA" w:rsidR="00DB3CDB" w:rsidRPr="009257B7" w:rsidRDefault="00DB3CDB" w:rsidP="00DB3CDB">
      <w:pPr>
        <w:pStyle w:val="Heading1"/>
        <w:rPr>
          <w:lang w:val="es-CR"/>
        </w:rPr>
      </w:pPr>
      <w:proofErr w:type="spellStart"/>
      <w:r w:rsidRPr="009257B7">
        <w:rPr>
          <w:lang w:val="es-CR"/>
        </w:rPr>
        <w:t>Frameworks</w:t>
      </w:r>
      <w:proofErr w:type="spellEnd"/>
      <w:r w:rsidRPr="009257B7">
        <w:rPr>
          <w:lang w:val="es-CR"/>
        </w:rPr>
        <w:t xml:space="preserve"> de pruebas unitarias en </w:t>
      </w:r>
      <w:r w:rsidR="00855181">
        <w:rPr>
          <w:lang w:val="es-CR"/>
        </w:rPr>
        <w:t>¿</w:t>
      </w:r>
      <w:r>
        <w:rPr>
          <w:lang w:val="es-CR"/>
        </w:rPr>
        <w:t>?</w:t>
      </w:r>
    </w:p>
    <w:p w14:paraId="0CE63765" w14:textId="77777777" w:rsidR="00DB3CDB" w:rsidRDefault="00DB3CDB" w:rsidP="00DB3CDB">
      <w:pPr>
        <w:rPr>
          <w:lang w:val="es-CR"/>
        </w:rPr>
      </w:pPr>
    </w:p>
    <w:p w14:paraId="09E88598" w14:textId="53E78E78" w:rsidR="00DB3CDB" w:rsidRDefault="007703AF" w:rsidP="007703AF">
      <w:pPr>
        <w:pStyle w:val="Heading1"/>
        <w:rPr>
          <w:lang w:val="es-CR"/>
        </w:rPr>
      </w:pPr>
      <w:r>
        <w:rPr>
          <w:lang w:val="es-CR"/>
        </w:rPr>
        <w:t>Ejemplo aplicado en ¿?</w:t>
      </w:r>
    </w:p>
    <w:p w14:paraId="6D6C4F97" w14:textId="77777777" w:rsidR="007703AF" w:rsidRDefault="007703AF" w:rsidP="007703AF">
      <w:pPr>
        <w:rPr>
          <w:lang w:val="es-CR"/>
        </w:rPr>
      </w:pPr>
    </w:p>
    <w:p w14:paraId="30B1B5EB" w14:textId="77777777" w:rsidR="007703AF" w:rsidRPr="00DB3CDB" w:rsidRDefault="007703AF" w:rsidP="007703AF">
      <w:pPr>
        <w:pStyle w:val="Heading1"/>
        <w:rPr>
          <w:lang w:val="es-CR"/>
        </w:rPr>
      </w:pPr>
      <w:r>
        <w:rPr>
          <w:lang w:val="es-CR"/>
        </w:rPr>
        <w:t>Ejemplo aplicado en ¿?</w:t>
      </w:r>
    </w:p>
    <w:p w14:paraId="0E8C1FEE" w14:textId="77777777" w:rsidR="007703AF" w:rsidRDefault="007703AF" w:rsidP="007703AF">
      <w:pPr>
        <w:rPr>
          <w:lang w:val="es-CR"/>
        </w:rPr>
      </w:pPr>
    </w:p>
    <w:p w14:paraId="10A89911" w14:textId="581A0BDC" w:rsidR="007703AF" w:rsidRDefault="007703AF" w:rsidP="007703AF">
      <w:pPr>
        <w:pStyle w:val="Heading1"/>
        <w:rPr>
          <w:lang w:val="es-CR"/>
        </w:rPr>
      </w:pPr>
      <w:r>
        <w:rPr>
          <w:lang w:val="es-CR"/>
        </w:rPr>
        <w:t xml:space="preserve">Conclusiones </w:t>
      </w:r>
    </w:p>
    <w:p w14:paraId="6401D387" w14:textId="77777777" w:rsidR="007703AF" w:rsidRDefault="007703AF" w:rsidP="007703AF">
      <w:pPr>
        <w:rPr>
          <w:lang w:val="es-CR"/>
        </w:rPr>
      </w:pPr>
    </w:p>
    <w:p w14:paraId="2B74925C" w14:textId="766836F6" w:rsidR="007703AF" w:rsidRDefault="006F6A4B" w:rsidP="00E4107B">
      <w:pPr>
        <w:pStyle w:val="Heading1"/>
        <w:rPr>
          <w:lang w:val="es-CR"/>
        </w:rPr>
      </w:pPr>
      <w:r>
        <w:rPr>
          <w:lang w:val="es-CR"/>
        </w:rPr>
        <w:t>Bibliografía</w:t>
      </w:r>
    </w:p>
    <w:p w14:paraId="536E3FE8" w14:textId="77777777" w:rsidR="006F6A4B" w:rsidRDefault="006F6A4B" w:rsidP="006F6A4B">
      <w:pPr>
        <w:rPr>
          <w:lang w:val="es-CR"/>
        </w:rPr>
      </w:pPr>
    </w:p>
    <w:p w14:paraId="145126B4" w14:textId="06CD10A8" w:rsidR="006F6A4B" w:rsidRDefault="006F6A4B" w:rsidP="006F6A4B">
      <w:pPr>
        <w:rPr>
          <w:lang w:val="es-CR"/>
        </w:rPr>
      </w:pPr>
      <w:hyperlink r:id="rId7" w:history="1">
        <w:r w:rsidRPr="00456F99">
          <w:rPr>
            <w:rStyle w:val="Hyperlink"/>
            <w:lang w:val="es-CR"/>
          </w:rPr>
          <w:t>https://methodpoet.com/unit-testing-advantages-and-disadvantages/</w:t>
        </w:r>
      </w:hyperlink>
      <w:r>
        <w:rPr>
          <w:lang w:val="es-CR"/>
        </w:rPr>
        <w:t xml:space="preserve"> </w:t>
      </w:r>
    </w:p>
    <w:p w14:paraId="347D7878" w14:textId="1B104A8C" w:rsidR="006F6A4B" w:rsidRPr="006F6A4B" w:rsidRDefault="006F6A4B" w:rsidP="006F6A4B">
      <w:pPr>
        <w:rPr>
          <w:lang w:val="es-CR"/>
        </w:rPr>
      </w:pPr>
      <w:hyperlink r:id="rId8" w:history="1">
        <w:r w:rsidRPr="00456F99">
          <w:rPr>
            <w:rStyle w:val="Hyperlink"/>
            <w:lang w:val="es-CR"/>
          </w:rPr>
          <w:t>https://performancelabus.com/unit-testing-importance/#1</w:t>
        </w:r>
      </w:hyperlink>
      <w:r>
        <w:rPr>
          <w:lang w:val="es-CR"/>
        </w:rPr>
        <w:t xml:space="preserve"> </w:t>
      </w:r>
    </w:p>
    <w:sectPr w:rsidR="006F6A4B" w:rsidRPr="006F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80C"/>
    <w:multiLevelType w:val="hybridMultilevel"/>
    <w:tmpl w:val="2032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A2B22"/>
    <w:multiLevelType w:val="hybridMultilevel"/>
    <w:tmpl w:val="E786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7491D"/>
    <w:multiLevelType w:val="hybridMultilevel"/>
    <w:tmpl w:val="5AC24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6345EC"/>
    <w:multiLevelType w:val="hybridMultilevel"/>
    <w:tmpl w:val="49128A0C"/>
    <w:lvl w:ilvl="0" w:tplc="4328E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743E"/>
    <w:multiLevelType w:val="hybridMultilevel"/>
    <w:tmpl w:val="94A89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177F2"/>
    <w:multiLevelType w:val="hybridMultilevel"/>
    <w:tmpl w:val="FF28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72"/>
    <w:rsid w:val="00033100"/>
    <w:rsid w:val="0005561E"/>
    <w:rsid w:val="00061D10"/>
    <w:rsid w:val="0006639C"/>
    <w:rsid w:val="000A2716"/>
    <w:rsid w:val="000B13A5"/>
    <w:rsid w:val="000B4DE6"/>
    <w:rsid w:val="000E5275"/>
    <w:rsid w:val="000F79D1"/>
    <w:rsid w:val="00164483"/>
    <w:rsid w:val="001A3746"/>
    <w:rsid w:val="001A731B"/>
    <w:rsid w:val="001C7105"/>
    <w:rsid w:val="001D049B"/>
    <w:rsid w:val="00234373"/>
    <w:rsid w:val="00273B8C"/>
    <w:rsid w:val="002F52FB"/>
    <w:rsid w:val="003612F5"/>
    <w:rsid w:val="00377AB6"/>
    <w:rsid w:val="003B3E14"/>
    <w:rsid w:val="004370A1"/>
    <w:rsid w:val="00481A27"/>
    <w:rsid w:val="004917FE"/>
    <w:rsid w:val="004A7828"/>
    <w:rsid w:val="004C2338"/>
    <w:rsid w:val="004F0E5E"/>
    <w:rsid w:val="0053120D"/>
    <w:rsid w:val="005722E9"/>
    <w:rsid w:val="00620C25"/>
    <w:rsid w:val="006313CE"/>
    <w:rsid w:val="006370AF"/>
    <w:rsid w:val="00664BFC"/>
    <w:rsid w:val="006834E4"/>
    <w:rsid w:val="00684662"/>
    <w:rsid w:val="006B27CC"/>
    <w:rsid w:val="006B4B58"/>
    <w:rsid w:val="006D55A8"/>
    <w:rsid w:val="006F6A4B"/>
    <w:rsid w:val="00734218"/>
    <w:rsid w:val="00751094"/>
    <w:rsid w:val="007703AF"/>
    <w:rsid w:val="00780D64"/>
    <w:rsid w:val="007A53D6"/>
    <w:rsid w:val="007B0153"/>
    <w:rsid w:val="007C3B6A"/>
    <w:rsid w:val="008031E5"/>
    <w:rsid w:val="00855181"/>
    <w:rsid w:val="00891022"/>
    <w:rsid w:val="008E02D0"/>
    <w:rsid w:val="008E5875"/>
    <w:rsid w:val="008E66D6"/>
    <w:rsid w:val="009257B7"/>
    <w:rsid w:val="00947067"/>
    <w:rsid w:val="00960841"/>
    <w:rsid w:val="009A3F7A"/>
    <w:rsid w:val="009B644F"/>
    <w:rsid w:val="00A7140D"/>
    <w:rsid w:val="00AD4C95"/>
    <w:rsid w:val="00AE08CF"/>
    <w:rsid w:val="00B11046"/>
    <w:rsid w:val="00B2113F"/>
    <w:rsid w:val="00B56414"/>
    <w:rsid w:val="00B90391"/>
    <w:rsid w:val="00BD7FFB"/>
    <w:rsid w:val="00BF2BEB"/>
    <w:rsid w:val="00C14694"/>
    <w:rsid w:val="00C169C5"/>
    <w:rsid w:val="00C253E6"/>
    <w:rsid w:val="00C35576"/>
    <w:rsid w:val="00C35972"/>
    <w:rsid w:val="00C50DAF"/>
    <w:rsid w:val="00C937D4"/>
    <w:rsid w:val="00D84982"/>
    <w:rsid w:val="00DB3CDB"/>
    <w:rsid w:val="00E00318"/>
    <w:rsid w:val="00E0097C"/>
    <w:rsid w:val="00E4107B"/>
    <w:rsid w:val="00E47BA3"/>
    <w:rsid w:val="00E8066C"/>
    <w:rsid w:val="00EA7292"/>
    <w:rsid w:val="00EB5C6D"/>
    <w:rsid w:val="00EE0E5D"/>
    <w:rsid w:val="00EE3C18"/>
    <w:rsid w:val="00EF3FD3"/>
    <w:rsid w:val="00F411C4"/>
    <w:rsid w:val="00FE2D26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7F36"/>
  <w15:chartTrackingRefBased/>
  <w15:docId w15:val="{0C6D0D17-B2FF-43A8-830C-AB9206EA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C4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9C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0A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1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F411C4"/>
  </w:style>
  <w:style w:type="paragraph" w:styleId="NoSpacing">
    <w:name w:val="No Spacing"/>
    <w:link w:val="NoSpacingChar"/>
    <w:uiPriority w:val="1"/>
    <w:qFormat/>
    <w:rsid w:val="00F411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11C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169C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13F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70AF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31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ormancelabus.com/unit-testing-importance/#1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hodpoet.com/unit-testing-advantages-and-disadvantag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BDCA4-C1DE-42EE-AF0B-F1D7E82B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 MADRIZ JOSE ALEJANDRO</dc:creator>
  <cp:keywords/>
  <dc:description/>
  <cp:lastModifiedBy>CHAVARRIA MADRIZ JOSE ALEJANDRO</cp:lastModifiedBy>
  <cp:revision>83</cp:revision>
  <dcterms:created xsi:type="dcterms:W3CDTF">2022-03-05T20:11:00Z</dcterms:created>
  <dcterms:modified xsi:type="dcterms:W3CDTF">2022-03-08T01:39:00Z</dcterms:modified>
</cp:coreProperties>
</file>