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C33326" w14:textId="40E3ADF7" w:rsidR="00D00C82" w:rsidRPr="00432C78" w:rsidRDefault="00D00C82" w:rsidP="00D00C82">
      <w:pPr>
        <w:pStyle w:val="Bezmezer"/>
        <w:jc w:val="center"/>
        <w:rPr>
          <w:rFonts w:ascii="Arial" w:hAnsi="Arial" w:cs="Arial"/>
          <w:b/>
          <w:sz w:val="36"/>
        </w:rPr>
      </w:pPr>
      <w:r w:rsidRPr="00432C78">
        <w:rPr>
          <w:rFonts w:ascii="Arial" w:hAnsi="Arial" w:cs="Arial"/>
          <w:b/>
          <w:sz w:val="36"/>
        </w:rPr>
        <w:t>Informace o novinkách v mapách tratí AVV</w:t>
      </w:r>
      <w:r w:rsidR="00542F80" w:rsidRPr="00432C78">
        <w:rPr>
          <w:rFonts w:ascii="Arial" w:hAnsi="Arial" w:cs="Arial"/>
          <w:b/>
          <w:sz w:val="36"/>
        </w:rPr>
        <w:t xml:space="preserve"> v okolí </w:t>
      </w:r>
      <w:r w:rsidR="00227236">
        <w:rPr>
          <w:rFonts w:ascii="Arial" w:hAnsi="Arial" w:cs="Arial"/>
          <w:b/>
          <w:sz w:val="36"/>
        </w:rPr>
        <w:t>Bo</w:t>
      </w:r>
      <w:r w:rsidR="00AB7842">
        <w:rPr>
          <w:rFonts w:ascii="Arial" w:hAnsi="Arial" w:cs="Arial"/>
          <w:b/>
          <w:sz w:val="36"/>
        </w:rPr>
        <w:t>h</w:t>
      </w:r>
      <w:r w:rsidR="00227236">
        <w:rPr>
          <w:rFonts w:ascii="Arial" w:hAnsi="Arial" w:cs="Arial"/>
          <w:b/>
          <w:sz w:val="36"/>
        </w:rPr>
        <w:t>u</w:t>
      </w:r>
      <w:bookmarkStart w:id="0" w:name="_GoBack"/>
      <w:bookmarkEnd w:id="0"/>
      <w:r w:rsidR="00227236">
        <w:rPr>
          <w:rFonts w:ascii="Arial" w:hAnsi="Arial" w:cs="Arial"/>
          <w:b/>
          <w:sz w:val="36"/>
        </w:rPr>
        <w:t>mína a Valašského Meziříčí</w:t>
      </w:r>
      <w:r w:rsidRPr="00432C78">
        <w:rPr>
          <w:rFonts w:ascii="Arial" w:hAnsi="Arial" w:cs="Arial"/>
          <w:b/>
          <w:sz w:val="36"/>
        </w:rPr>
        <w:br/>
        <w:t xml:space="preserve">a případně nahlášené problémy na trati s </w:t>
      </w:r>
      <w:proofErr w:type="spellStart"/>
      <w:r w:rsidRPr="00432C78">
        <w:rPr>
          <w:rFonts w:ascii="Arial" w:hAnsi="Arial" w:cs="Arial"/>
          <w:b/>
          <w:sz w:val="36"/>
        </w:rPr>
        <w:t>MIBy</w:t>
      </w:r>
      <w:proofErr w:type="spellEnd"/>
    </w:p>
    <w:p w14:paraId="5B8DF0B3" w14:textId="77777777" w:rsidR="00D00C82" w:rsidRPr="00432C78" w:rsidRDefault="00D00C82" w:rsidP="00D00C82">
      <w:pPr>
        <w:pStyle w:val="Bezmezer"/>
        <w:rPr>
          <w:rFonts w:ascii="Arial" w:hAnsi="Arial" w:cs="Arial"/>
        </w:rPr>
      </w:pPr>
    </w:p>
    <w:p w14:paraId="6F57F032" w14:textId="0813D07C" w:rsidR="00D00C82" w:rsidRPr="00D42E20" w:rsidRDefault="00D00C82" w:rsidP="00D42E20">
      <w:pPr>
        <w:pStyle w:val="Bezmezer"/>
        <w:rPr>
          <w:rFonts w:ascii="Arial" w:hAnsi="Arial" w:cs="Arial"/>
          <w:sz w:val="20"/>
        </w:rPr>
      </w:pPr>
      <w:r w:rsidRPr="00D42E20">
        <w:rPr>
          <w:rFonts w:ascii="Arial" w:hAnsi="Arial" w:cs="Arial"/>
          <w:sz w:val="20"/>
        </w:rPr>
        <w:t>Dokument zpracovává</w:t>
      </w:r>
      <w:r w:rsidR="008968A1" w:rsidRPr="00D42E20">
        <w:rPr>
          <w:rFonts w:ascii="Arial" w:hAnsi="Arial" w:cs="Arial"/>
          <w:sz w:val="20"/>
        </w:rPr>
        <w:t>,</w:t>
      </w:r>
      <w:r w:rsidRPr="00D42E20">
        <w:rPr>
          <w:rFonts w:ascii="Arial" w:hAnsi="Arial" w:cs="Arial"/>
          <w:sz w:val="20"/>
        </w:rPr>
        <w:t xml:space="preserve"> udržuje</w:t>
      </w:r>
      <w:r w:rsidR="008968A1" w:rsidRPr="00D42E20">
        <w:rPr>
          <w:rFonts w:ascii="Arial" w:hAnsi="Arial" w:cs="Arial"/>
          <w:sz w:val="20"/>
        </w:rPr>
        <w:t xml:space="preserve"> a konzultuje s AŽD</w:t>
      </w:r>
      <w:r w:rsidRPr="00D42E20">
        <w:rPr>
          <w:rFonts w:ascii="Arial" w:hAnsi="Arial" w:cs="Arial"/>
          <w:sz w:val="20"/>
        </w:rPr>
        <w:t xml:space="preserve">: </w:t>
      </w:r>
      <w:r w:rsidR="00227236">
        <w:rPr>
          <w:rFonts w:ascii="Arial" w:hAnsi="Arial" w:cs="Arial"/>
          <w:sz w:val="20"/>
        </w:rPr>
        <w:t>Jáchym Hurtík</w:t>
      </w:r>
      <w:r w:rsidR="000D1055" w:rsidRPr="00D42E20">
        <w:rPr>
          <w:rFonts w:ascii="Arial" w:hAnsi="Arial" w:cs="Arial"/>
          <w:sz w:val="20"/>
        </w:rPr>
        <w:t xml:space="preserve">, e: </w:t>
      </w:r>
      <w:hyperlink r:id="rId8" w:history="1">
        <w:r w:rsidR="00227236" w:rsidRPr="000671CA">
          <w:rPr>
            <w:rStyle w:val="Hypertextovodkaz"/>
            <w:rFonts w:ascii="Arial" w:hAnsi="Arial" w:cs="Arial"/>
            <w:sz w:val="20"/>
          </w:rPr>
          <w:t>hurtik@epos.cd.cz</w:t>
        </w:r>
      </w:hyperlink>
      <w:r w:rsidR="000D1055" w:rsidRPr="00D42E20">
        <w:rPr>
          <w:rFonts w:ascii="Arial" w:hAnsi="Arial" w:cs="Arial"/>
          <w:sz w:val="20"/>
        </w:rPr>
        <w:t xml:space="preserve">, t: </w:t>
      </w:r>
      <w:r w:rsidR="00227236">
        <w:rPr>
          <w:rFonts w:ascii="Arial" w:hAnsi="Arial" w:cs="Arial"/>
          <w:sz w:val="20"/>
        </w:rPr>
        <w:t>725 057 681</w:t>
      </w:r>
    </w:p>
    <w:p w14:paraId="1BA6AC6C" w14:textId="77777777" w:rsidR="00687E07" w:rsidRPr="00D42E20" w:rsidRDefault="00CC27D0" w:rsidP="00D42E20">
      <w:pPr>
        <w:pStyle w:val="Bezmezer"/>
        <w:spacing w:after="120"/>
        <w:rPr>
          <w:rFonts w:ascii="Arial" w:hAnsi="Arial" w:cs="Arial"/>
          <w:color w:val="FF0000"/>
          <w:sz w:val="24"/>
        </w:rPr>
      </w:pPr>
      <w:r w:rsidRPr="00D42E20">
        <w:rPr>
          <w:rFonts w:ascii="Arial" w:hAnsi="Arial" w:cs="Arial"/>
          <w:color w:val="FF0000"/>
          <w:sz w:val="20"/>
        </w:rPr>
        <w:t>Červeně jsou zvýrazněny změny od poslední zveřejněné verze</w:t>
      </w:r>
    </w:p>
    <w:tbl>
      <w:tblPr>
        <w:tblStyle w:val="Mkatabulky"/>
        <w:tblW w:w="15446" w:type="dxa"/>
        <w:tblLook w:val="04A0" w:firstRow="1" w:lastRow="0" w:firstColumn="1" w:lastColumn="0" w:noHBand="0" w:noVBand="1"/>
      </w:tblPr>
      <w:tblGrid>
        <w:gridCol w:w="1318"/>
        <w:gridCol w:w="3507"/>
        <w:gridCol w:w="8237"/>
        <w:gridCol w:w="2384"/>
      </w:tblGrid>
      <w:tr w:rsidR="00687E07" w:rsidRPr="00432C78" w14:paraId="556CF964" w14:textId="77777777" w:rsidTr="00B1656C">
        <w:trPr>
          <w:trHeight w:val="160"/>
        </w:trPr>
        <w:tc>
          <w:tcPr>
            <w:tcW w:w="15446" w:type="dxa"/>
            <w:gridSpan w:val="4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000000" w:themeColor="text1"/>
              <w:right w:val="single" w:sz="4" w:space="0" w:color="1F4E79" w:themeColor="accent1" w:themeShade="80"/>
            </w:tcBorders>
            <w:shd w:val="clear" w:color="auto" w:fill="FFFF66"/>
          </w:tcPr>
          <w:p w14:paraId="64316141" w14:textId="77777777" w:rsidR="00687E07" w:rsidRPr="00432C78" w:rsidRDefault="00687E07" w:rsidP="005C0F2F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  <w:sz w:val="32"/>
              </w:rPr>
              <w:t>Změny v mapách tratí</w:t>
            </w:r>
            <w:r w:rsidR="00715A15" w:rsidRPr="00432C78">
              <w:rPr>
                <w:rFonts w:ascii="Arial" w:hAnsi="Arial" w:cs="Arial"/>
                <w:b/>
                <w:sz w:val="32"/>
              </w:rPr>
              <w:t>/jízdních řádech</w:t>
            </w:r>
          </w:p>
        </w:tc>
      </w:tr>
      <w:tr w:rsidR="0031446A" w:rsidRPr="00432C78" w14:paraId="26E8AD46" w14:textId="77777777" w:rsidTr="00E61052">
        <w:trPr>
          <w:trHeight w:val="160"/>
        </w:trPr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50A8580E" w14:textId="77777777" w:rsidR="0031446A" w:rsidRPr="00DE6A80" w:rsidRDefault="0031446A" w:rsidP="00687E07">
            <w:pPr>
              <w:pStyle w:val="Bezmezer"/>
              <w:rPr>
                <w:rFonts w:ascii="Arial" w:hAnsi="Arial" w:cs="Arial"/>
                <w:b/>
              </w:rPr>
            </w:pPr>
            <w:r w:rsidRPr="00DE6A80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6546EC0C" w14:textId="77777777" w:rsidR="0031446A" w:rsidRPr="00DE6A80" w:rsidRDefault="0031446A" w:rsidP="00687E07">
            <w:pPr>
              <w:pStyle w:val="Bezmezer"/>
              <w:rPr>
                <w:rFonts w:ascii="Arial" w:hAnsi="Arial" w:cs="Arial"/>
                <w:b/>
              </w:rPr>
            </w:pPr>
            <w:r w:rsidRPr="00DE6A80">
              <w:rPr>
                <w:rFonts w:ascii="Arial" w:hAnsi="Arial" w:cs="Arial"/>
                <w:b/>
              </w:rPr>
              <w:t>Úsek</w:t>
            </w:r>
          </w:p>
        </w:tc>
        <w:tc>
          <w:tcPr>
            <w:tcW w:w="8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6CDA75D4" w14:textId="77777777" w:rsidR="0031446A" w:rsidRPr="00DE6A80" w:rsidRDefault="0031446A" w:rsidP="00687E07">
            <w:pPr>
              <w:pStyle w:val="Bezmezer"/>
              <w:rPr>
                <w:rFonts w:ascii="Arial" w:hAnsi="Arial" w:cs="Arial"/>
                <w:b/>
              </w:rPr>
            </w:pPr>
            <w:r w:rsidRPr="00DE6A80">
              <w:rPr>
                <w:rFonts w:ascii="Arial" w:hAnsi="Arial" w:cs="Arial"/>
                <w:b/>
              </w:rPr>
              <w:t>Popis změny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13E72E52" w14:textId="77777777" w:rsidR="0031446A" w:rsidRPr="00DE6A80" w:rsidRDefault="0031446A" w:rsidP="00687E07">
            <w:pPr>
              <w:pStyle w:val="Bezmezer"/>
              <w:rPr>
                <w:rFonts w:ascii="Arial" w:hAnsi="Arial" w:cs="Arial"/>
                <w:b/>
              </w:rPr>
            </w:pPr>
            <w:r w:rsidRPr="00DE6A80">
              <w:rPr>
                <w:rFonts w:ascii="Arial" w:hAnsi="Arial" w:cs="Arial"/>
                <w:b/>
              </w:rPr>
              <w:t>Řada vozidla</w:t>
            </w:r>
          </w:p>
        </w:tc>
      </w:tr>
      <w:tr w:rsidR="00074AEB" w:rsidRPr="00DC7333" w14:paraId="61F2CDEE" w14:textId="77777777" w:rsidTr="00E61052">
        <w:trPr>
          <w:trHeight w:val="160"/>
        </w:trPr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915A35C" w14:textId="5291D682" w:rsidR="00074AEB" w:rsidRDefault="00146C8E" w:rsidP="00227236">
            <w:pPr>
              <w:pStyle w:val="Bezmezer"/>
              <w:rPr>
                <w:rFonts w:ascii="Arial" w:hAnsi="Arial" w:cs="Arial"/>
                <w:color w:val="FF0000"/>
              </w:rPr>
            </w:pPr>
            <w:proofErr w:type="gramStart"/>
            <w:r>
              <w:rPr>
                <w:rFonts w:ascii="Arial" w:hAnsi="Arial" w:cs="Arial"/>
                <w:color w:val="FF0000"/>
              </w:rPr>
              <w:t>15.12.2024</w:t>
            </w:r>
            <w:proofErr w:type="gramEnd"/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28C535" w14:textId="6596941D" w:rsidR="00074AEB" w:rsidRDefault="00B0375F" w:rsidP="00B0375F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proofErr w:type="spellStart"/>
            <w:r>
              <w:rPr>
                <w:rFonts w:ascii="Arial" w:hAnsi="Arial" w:cs="Arial"/>
                <w:color w:val="FF0000"/>
                <w:szCs w:val="20"/>
              </w:rPr>
              <w:t>ValMez</w:t>
            </w:r>
            <w:proofErr w:type="spellEnd"/>
            <w:r>
              <w:rPr>
                <w:rFonts w:ascii="Arial" w:hAnsi="Arial" w:cs="Arial"/>
                <w:color w:val="FF0000"/>
                <w:szCs w:val="20"/>
              </w:rPr>
              <w:t xml:space="preserve"> – </w:t>
            </w:r>
            <w:r w:rsidR="000D22B8">
              <w:rPr>
                <w:rFonts w:ascii="Arial" w:hAnsi="Arial" w:cs="Arial"/>
                <w:color w:val="FF0000"/>
                <w:szCs w:val="20"/>
              </w:rPr>
              <w:t>Ostrava-</w:t>
            </w:r>
            <w:r>
              <w:rPr>
                <w:rFonts w:ascii="Arial" w:hAnsi="Arial" w:cs="Arial"/>
                <w:color w:val="FF0000"/>
                <w:szCs w:val="20"/>
              </w:rPr>
              <w:t>Kunčice</w:t>
            </w:r>
          </w:p>
        </w:tc>
        <w:tc>
          <w:tcPr>
            <w:tcW w:w="8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D22525A" w14:textId="5015492D" w:rsidR="00074AEB" w:rsidRDefault="00146C8E" w:rsidP="008002D3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Ověřo</w:t>
            </w:r>
            <w:r w:rsidR="000D22B8">
              <w:rPr>
                <w:rFonts w:ascii="Arial" w:hAnsi="Arial" w:cs="Arial"/>
                <w:color w:val="FF0000"/>
                <w:szCs w:val="20"/>
              </w:rPr>
              <w:t>vací provoz mapy tratě Ostrava-Kunčice –</w:t>
            </w:r>
            <w:r>
              <w:rPr>
                <w:rFonts w:ascii="Arial" w:hAnsi="Arial" w:cs="Arial"/>
                <w:color w:val="FF0000"/>
                <w:szCs w:val="20"/>
              </w:rPr>
              <w:t xml:space="preserve"> Valašské Meziříčí (GIB)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8BE2733" w14:textId="589F1B65" w:rsidR="00074AEB" w:rsidRDefault="00146C8E" w:rsidP="00BC5CED">
            <w:pPr>
              <w:pStyle w:val="Bezmez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842, 750.7/PP, 690.2</w:t>
            </w:r>
          </w:p>
        </w:tc>
      </w:tr>
      <w:tr w:rsidR="00146C8E" w:rsidRPr="00DC7333" w14:paraId="30CF85C4" w14:textId="77777777" w:rsidTr="00266627">
        <w:trPr>
          <w:trHeight w:val="160"/>
        </w:trPr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8121DE0" w14:textId="77777777" w:rsidR="00146C8E" w:rsidRDefault="00146C8E" w:rsidP="00266627">
            <w:pPr>
              <w:pStyle w:val="Bezmezer"/>
              <w:rPr>
                <w:rFonts w:ascii="Arial" w:hAnsi="Arial" w:cs="Arial"/>
                <w:color w:val="FF0000"/>
              </w:rPr>
            </w:pPr>
            <w:proofErr w:type="gramStart"/>
            <w:r>
              <w:rPr>
                <w:rFonts w:ascii="Arial" w:hAnsi="Arial" w:cs="Arial"/>
                <w:color w:val="FF0000"/>
              </w:rPr>
              <w:t>12.02.2025</w:t>
            </w:r>
            <w:proofErr w:type="gramEnd"/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1104D8" w14:textId="77777777" w:rsidR="00146C8E" w:rsidRPr="00102FD3" w:rsidRDefault="00146C8E" w:rsidP="00266627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Havířov</w:t>
            </w:r>
          </w:p>
        </w:tc>
        <w:tc>
          <w:tcPr>
            <w:tcW w:w="8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9F3D6F0" w14:textId="77777777" w:rsidR="00146C8E" w:rsidRDefault="00146C8E" w:rsidP="00266627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 xml:space="preserve">Dočasný provoz v II. fázi projektu přestavby </w:t>
            </w:r>
            <w:proofErr w:type="spellStart"/>
            <w:r>
              <w:rPr>
                <w:rFonts w:ascii="Arial" w:hAnsi="Arial" w:cs="Arial"/>
                <w:color w:val="FF0000"/>
                <w:szCs w:val="20"/>
              </w:rPr>
              <w:t>žst</w:t>
            </w:r>
            <w:proofErr w:type="spellEnd"/>
            <w:r>
              <w:rPr>
                <w:rFonts w:ascii="Arial" w:hAnsi="Arial" w:cs="Arial"/>
                <w:color w:val="FF0000"/>
                <w:szCs w:val="20"/>
              </w:rPr>
              <w:t>. Havířov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A89BACA" w14:textId="38E94306" w:rsidR="00146C8E" w:rsidRDefault="00146C8E" w:rsidP="00266627">
            <w:pPr>
              <w:pStyle w:val="Bezmez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471, 6x0</w:t>
            </w:r>
          </w:p>
        </w:tc>
      </w:tr>
      <w:tr w:rsidR="00227236" w:rsidRPr="00DC7333" w14:paraId="3C3FB7AA" w14:textId="77777777" w:rsidTr="001927A8">
        <w:trPr>
          <w:trHeight w:val="160"/>
        </w:trPr>
        <w:tc>
          <w:tcPr>
            <w:tcW w:w="13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12A61E6" w14:textId="77777777" w:rsidR="00227236" w:rsidRPr="00102FD3" w:rsidRDefault="00227236" w:rsidP="001927A8">
            <w:pPr>
              <w:pStyle w:val="Bezmezer"/>
              <w:rPr>
                <w:rFonts w:ascii="Arial" w:hAnsi="Arial" w:cs="Arial"/>
                <w:color w:val="FF0000"/>
              </w:rPr>
            </w:pPr>
            <w:proofErr w:type="gramStart"/>
            <w:r>
              <w:rPr>
                <w:rFonts w:ascii="Arial" w:hAnsi="Arial" w:cs="Arial"/>
                <w:color w:val="FF0000"/>
              </w:rPr>
              <w:t>20</w:t>
            </w:r>
            <w:r w:rsidRPr="00102FD3">
              <w:rPr>
                <w:rFonts w:ascii="Arial" w:hAnsi="Arial" w:cs="Arial"/>
                <w:color w:val="FF0000"/>
              </w:rPr>
              <w:t>.</w:t>
            </w:r>
            <w:r>
              <w:rPr>
                <w:rFonts w:ascii="Arial" w:hAnsi="Arial" w:cs="Arial"/>
                <w:color w:val="FF0000"/>
              </w:rPr>
              <w:t>02</w:t>
            </w:r>
            <w:r w:rsidRPr="00102FD3">
              <w:rPr>
                <w:rFonts w:ascii="Arial" w:hAnsi="Arial" w:cs="Arial"/>
                <w:color w:val="FF0000"/>
              </w:rPr>
              <w:t>.202</w:t>
            </w:r>
            <w:r>
              <w:rPr>
                <w:rFonts w:ascii="Arial" w:hAnsi="Arial" w:cs="Arial"/>
                <w:color w:val="FF0000"/>
              </w:rPr>
              <w:t>5</w:t>
            </w:r>
            <w:proofErr w:type="gramEnd"/>
          </w:p>
        </w:tc>
        <w:tc>
          <w:tcPr>
            <w:tcW w:w="35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1FA7B37" w14:textId="77777777" w:rsidR="00227236" w:rsidRPr="00102FD3" w:rsidRDefault="00227236" w:rsidP="001927A8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Studénka – Veřovice</w:t>
            </w:r>
            <w:r w:rsidRPr="00102FD3">
              <w:rPr>
                <w:rFonts w:ascii="Arial" w:hAnsi="Arial" w:cs="Arial"/>
                <w:color w:val="FF0000"/>
                <w:szCs w:val="20"/>
              </w:rPr>
              <w:t xml:space="preserve"> </w:t>
            </w:r>
          </w:p>
        </w:tc>
        <w:tc>
          <w:tcPr>
            <w:tcW w:w="82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155AB78" w14:textId="77777777" w:rsidR="00227236" w:rsidRPr="00102FD3" w:rsidRDefault="00227236" w:rsidP="001927A8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Ověřovací provoz mapy tratě Studénka (mimo) – Veřovice (GIB)</w:t>
            </w:r>
          </w:p>
        </w:tc>
        <w:tc>
          <w:tcPr>
            <w:tcW w:w="2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EA0072A" w14:textId="77777777" w:rsidR="00227236" w:rsidRPr="00102FD3" w:rsidRDefault="00227236" w:rsidP="001927A8">
            <w:pPr>
              <w:pStyle w:val="Bezmez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69</w:t>
            </w:r>
            <w:r w:rsidRPr="00102FD3">
              <w:rPr>
                <w:rFonts w:ascii="Arial" w:hAnsi="Arial" w:cs="Arial"/>
                <w:color w:val="FF0000"/>
              </w:rPr>
              <w:t>0.2</w:t>
            </w:r>
          </w:p>
        </w:tc>
      </w:tr>
    </w:tbl>
    <w:p w14:paraId="01AA3F95" w14:textId="201167D5" w:rsidR="00D42E20" w:rsidRPr="00D42E20" w:rsidRDefault="0010092C" w:rsidP="00D42E20">
      <w:pPr>
        <w:spacing w:before="60" w:after="0"/>
        <w:jc w:val="both"/>
        <w:rPr>
          <w:rFonts w:ascii="Arial" w:hAnsi="Arial" w:cs="Arial"/>
          <w:sz w:val="20"/>
        </w:rPr>
      </w:pPr>
      <w:r w:rsidRPr="00DC7333">
        <w:rPr>
          <w:rFonts w:ascii="Arial" w:hAnsi="Arial" w:cs="Arial"/>
          <w:sz w:val="20"/>
        </w:rPr>
        <w:t>I</w:t>
      </w:r>
      <w:r w:rsidRPr="00D42E20">
        <w:rPr>
          <w:rFonts w:ascii="Arial" w:hAnsi="Arial" w:cs="Arial"/>
          <w:sz w:val="20"/>
        </w:rPr>
        <w:t>nformace je od zpracovatele map tratí AVV a popisuje provedené změny. Nahrávání nových map na vozidla bude provedeno podle kapacitních možností</w:t>
      </w:r>
      <w:r w:rsidR="00626AF2">
        <w:rPr>
          <w:rFonts w:ascii="Arial" w:hAnsi="Arial" w:cs="Arial"/>
          <w:sz w:val="20"/>
        </w:rPr>
        <w:t xml:space="preserve"> zpracovatele</w:t>
      </w:r>
      <w:r w:rsidRPr="00D42E20">
        <w:rPr>
          <w:rFonts w:ascii="Arial" w:hAnsi="Arial" w:cs="Arial"/>
          <w:sz w:val="20"/>
        </w:rPr>
        <w:t xml:space="preserve">. </w:t>
      </w:r>
    </w:p>
    <w:p w14:paraId="49391757" w14:textId="059A32C4" w:rsidR="001954A8" w:rsidRPr="00D42E20" w:rsidRDefault="00D42E20" w:rsidP="00D42E20">
      <w:pPr>
        <w:spacing w:before="60"/>
        <w:jc w:val="both"/>
        <w:rPr>
          <w:rFonts w:ascii="Arial" w:hAnsi="Arial" w:cs="Arial"/>
          <w:sz w:val="20"/>
        </w:rPr>
      </w:pPr>
      <w:r w:rsidRPr="00D42E20">
        <w:rPr>
          <w:rFonts w:ascii="Arial" w:hAnsi="Arial" w:cs="Arial"/>
          <w:b/>
          <w:sz w:val="20"/>
          <w:u w:val="single"/>
        </w:rPr>
        <w:t>Důležité upozornění:</w:t>
      </w:r>
      <w:r w:rsidRPr="00D42E20">
        <w:rPr>
          <w:rFonts w:ascii="Arial" w:hAnsi="Arial" w:cs="Arial"/>
          <w:sz w:val="20"/>
        </w:rPr>
        <w:t xml:space="preserve"> </w:t>
      </w:r>
      <w:r w:rsidRPr="00D42E20">
        <w:rPr>
          <w:rFonts w:ascii="Arial" w:hAnsi="Arial" w:cs="Arial"/>
          <w:iCs/>
          <w:sz w:val="20"/>
        </w:rPr>
        <w:t xml:space="preserve">Při změnách stavebně-technických parametrů dráhy (zveřejněných v TTP nebo oznámených V-rozkazem), pokud si strojvedoucí není jist tím, že příslušné změny jsou zapracovány v mapě tratě a aktualizovány na konkrétním vozidle, musí před místem a v místě změny věnovat zvýšenou pozornost obsluze hnacího vozidla a podle povahy změny přijmout odpovídající opatření, např. zavést preferenci ručního brzdění, popř. včas přepnout režim řízení do polohy </w:t>
      </w:r>
      <w:r w:rsidRPr="00D42E20">
        <w:rPr>
          <w:rFonts w:ascii="Arial" w:hAnsi="Arial" w:cs="Arial"/>
          <w:b/>
          <w:bCs/>
          <w:iCs/>
          <w:sz w:val="20"/>
        </w:rPr>
        <w:t xml:space="preserve">AUTO </w:t>
      </w:r>
      <w:r w:rsidRPr="00D42E20">
        <w:rPr>
          <w:rFonts w:ascii="Arial" w:hAnsi="Arial" w:cs="Arial"/>
          <w:iCs/>
          <w:sz w:val="20"/>
        </w:rPr>
        <w:t>apod.</w:t>
      </w:r>
    </w:p>
    <w:tbl>
      <w:tblPr>
        <w:tblStyle w:val="Mkatabulky"/>
        <w:tblW w:w="15446" w:type="dxa"/>
        <w:tblLook w:val="04A0" w:firstRow="1" w:lastRow="0" w:firstColumn="1" w:lastColumn="0" w:noHBand="0" w:noVBand="1"/>
      </w:tblPr>
      <w:tblGrid>
        <w:gridCol w:w="2797"/>
        <w:gridCol w:w="5278"/>
        <w:gridCol w:w="7371"/>
      </w:tblGrid>
      <w:tr w:rsidR="00C6734B" w:rsidRPr="00432C78" w14:paraId="7E4E629E" w14:textId="77777777" w:rsidTr="00B1656C">
        <w:trPr>
          <w:trHeight w:val="160"/>
        </w:trPr>
        <w:tc>
          <w:tcPr>
            <w:tcW w:w="15446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000000" w:themeColor="text1"/>
              <w:right w:val="single" w:sz="4" w:space="0" w:color="1F4E79" w:themeColor="accent1" w:themeShade="80"/>
            </w:tcBorders>
            <w:shd w:val="clear" w:color="auto" w:fill="FFFF66"/>
          </w:tcPr>
          <w:p w14:paraId="12A9271E" w14:textId="77777777" w:rsidR="00C6734B" w:rsidRPr="00432C78" w:rsidRDefault="00286D8F" w:rsidP="005C6129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sz w:val="16"/>
                <w:szCs w:val="16"/>
              </w:rPr>
              <w:br w:type="page"/>
            </w:r>
            <w:r w:rsidR="00C6734B" w:rsidRPr="00432C78">
              <w:rPr>
                <w:rFonts w:ascii="Arial" w:hAnsi="Arial" w:cs="Arial"/>
                <w:b/>
                <w:sz w:val="32"/>
              </w:rPr>
              <w:t xml:space="preserve">VADNÉ </w:t>
            </w:r>
            <w:proofErr w:type="spellStart"/>
            <w:r w:rsidR="00C6734B" w:rsidRPr="00432C78">
              <w:rPr>
                <w:rFonts w:ascii="Arial" w:hAnsi="Arial" w:cs="Arial"/>
                <w:b/>
                <w:sz w:val="32"/>
              </w:rPr>
              <w:t>MIBy</w:t>
            </w:r>
            <w:proofErr w:type="spellEnd"/>
          </w:p>
        </w:tc>
      </w:tr>
      <w:tr w:rsidR="00C6734B" w:rsidRPr="00432C78" w14:paraId="71DB0DE6" w14:textId="77777777" w:rsidTr="00B31F79">
        <w:trPr>
          <w:trHeight w:val="160"/>
        </w:trPr>
        <w:tc>
          <w:tcPr>
            <w:tcW w:w="2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202A347F" w14:textId="77777777" w:rsidR="00C6734B" w:rsidRPr="00432C78" w:rsidRDefault="00C6734B" w:rsidP="00D00C82">
            <w:pPr>
              <w:pStyle w:val="Bezmez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</w:rPr>
              <w:t>Úsek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0E2CB199" w14:textId="77777777" w:rsidR="00C6734B" w:rsidRPr="00432C78" w:rsidRDefault="00C6734B" w:rsidP="00D00C82">
            <w:pPr>
              <w:pStyle w:val="Bezmez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</w:rPr>
              <w:t>Popis problému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63A5FCAB" w14:textId="77777777" w:rsidR="00C6734B" w:rsidRPr="00432C78" w:rsidRDefault="00C6734B" w:rsidP="00D00C82">
            <w:pPr>
              <w:pStyle w:val="Bezmez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</w:rPr>
              <w:t>Poznámky</w:t>
            </w:r>
            <w:r w:rsidR="009E7EF7" w:rsidRPr="00432C78">
              <w:rPr>
                <w:rFonts w:ascii="Arial" w:hAnsi="Arial" w:cs="Arial"/>
                <w:b/>
              </w:rPr>
              <w:t xml:space="preserve"> </w:t>
            </w:r>
            <w:r w:rsidR="009E7EF7" w:rsidRPr="00432C78">
              <w:rPr>
                <w:rFonts w:ascii="Arial" w:hAnsi="Arial" w:cs="Arial"/>
              </w:rPr>
              <w:t>(OAOD ČD GŘ = oddělení analýzy osobní dopravy ČD GŘ)</w:t>
            </w:r>
          </w:p>
        </w:tc>
      </w:tr>
      <w:tr w:rsidR="00D51258" w:rsidRPr="00432C78" w14:paraId="2DA228B4" w14:textId="77777777" w:rsidTr="00AA7D60">
        <w:trPr>
          <w:trHeight w:val="311"/>
        </w:trPr>
        <w:tc>
          <w:tcPr>
            <w:tcW w:w="2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766A8A81" w14:textId="31BA3FFE" w:rsidR="00D51258" w:rsidRPr="00626AF2" w:rsidRDefault="00227236" w:rsidP="00B05B01">
            <w:pPr>
              <w:pStyle w:val="Bezmez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Havířov</w:t>
            </w:r>
          </w:p>
        </w:tc>
        <w:tc>
          <w:tcPr>
            <w:tcW w:w="5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068E7" w14:textId="4C40719B" w:rsidR="00D51258" w:rsidRPr="00626AF2" w:rsidRDefault="00536889" w:rsidP="00227236">
            <w:pPr>
              <w:pStyle w:val="Bezmez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Stavba, </w:t>
            </w:r>
            <w:r w:rsidR="00227236">
              <w:rPr>
                <w:rFonts w:ascii="Arial" w:hAnsi="Arial" w:cs="Arial"/>
                <w:szCs w:val="20"/>
              </w:rPr>
              <w:t>některé MIB namontovány chybně</w:t>
            </w:r>
          </w:p>
        </w:tc>
        <w:tc>
          <w:tcPr>
            <w:tcW w:w="73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55170" w14:textId="6BEBFA11" w:rsidR="00D51258" w:rsidRPr="00626AF2" w:rsidRDefault="00227236" w:rsidP="00B31F79">
            <w:pPr>
              <w:pStyle w:val="Bezmez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Jízda AVV přes Havířov není možná (v řešení)</w:t>
            </w:r>
          </w:p>
        </w:tc>
      </w:tr>
    </w:tbl>
    <w:p w14:paraId="52F9D420" w14:textId="0FB86F0B" w:rsidR="00C33CC0" w:rsidRPr="00D42E20" w:rsidRDefault="00B1656C" w:rsidP="00D42E20">
      <w:pPr>
        <w:pStyle w:val="Bezmezer"/>
        <w:spacing w:before="60" w:after="160"/>
        <w:jc w:val="both"/>
        <w:rPr>
          <w:rFonts w:ascii="Arial" w:hAnsi="Arial" w:cs="Arial"/>
          <w:sz w:val="20"/>
        </w:rPr>
      </w:pPr>
      <w:r w:rsidRPr="00D42E20">
        <w:rPr>
          <w:rFonts w:ascii="Arial" w:hAnsi="Arial" w:cs="Arial"/>
          <w:sz w:val="20"/>
        </w:rPr>
        <w:t>O</w:t>
      </w:r>
      <w:r w:rsidR="005C6129" w:rsidRPr="00D42E20">
        <w:rPr>
          <w:rFonts w:ascii="Arial" w:hAnsi="Arial" w:cs="Arial"/>
          <w:sz w:val="20"/>
        </w:rPr>
        <w:t xml:space="preserve">dstraňování závad na </w:t>
      </w:r>
      <w:proofErr w:type="spellStart"/>
      <w:r w:rsidR="005C6129" w:rsidRPr="00D42E20">
        <w:rPr>
          <w:rFonts w:ascii="Arial" w:hAnsi="Arial" w:cs="Arial"/>
          <w:sz w:val="20"/>
        </w:rPr>
        <w:t>MIBech</w:t>
      </w:r>
      <w:proofErr w:type="spellEnd"/>
      <w:r w:rsidR="005C6129" w:rsidRPr="00D42E20">
        <w:rPr>
          <w:rFonts w:ascii="Arial" w:hAnsi="Arial" w:cs="Arial"/>
          <w:sz w:val="20"/>
        </w:rPr>
        <w:t xml:space="preserve"> a případné řešení nespadá do kompetence</w:t>
      </w:r>
      <w:r w:rsidRPr="00D42E20">
        <w:rPr>
          <w:rFonts w:ascii="Arial" w:hAnsi="Arial" w:cs="Arial"/>
          <w:sz w:val="20"/>
        </w:rPr>
        <w:t xml:space="preserve"> OŘOD</w:t>
      </w:r>
      <w:r w:rsidR="005C6129" w:rsidRPr="00D42E20">
        <w:rPr>
          <w:rFonts w:ascii="Arial" w:hAnsi="Arial" w:cs="Arial"/>
          <w:sz w:val="20"/>
        </w:rPr>
        <w:t xml:space="preserve">, </w:t>
      </w:r>
      <w:r w:rsidRPr="00D42E20">
        <w:rPr>
          <w:rFonts w:ascii="Arial" w:hAnsi="Arial" w:cs="Arial"/>
          <w:sz w:val="20"/>
        </w:rPr>
        <w:t>služební postup je cestou Oddělení analýzy</w:t>
      </w:r>
      <w:r w:rsidR="00C33CC0" w:rsidRPr="00D42E20">
        <w:rPr>
          <w:rFonts w:ascii="Arial" w:hAnsi="Arial" w:cs="Arial"/>
          <w:sz w:val="20"/>
        </w:rPr>
        <w:t xml:space="preserve"> os.</w:t>
      </w:r>
      <w:r w:rsidR="00D42E20" w:rsidRPr="00D42E20">
        <w:rPr>
          <w:rFonts w:ascii="Arial" w:hAnsi="Arial" w:cs="Arial"/>
          <w:sz w:val="20"/>
        </w:rPr>
        <w:t xml:space="preserve"> </w:t>
      </w:r>
      <w:proofErr w:type="gramStart"/>
      <w:r w:rsidR="00C33CC0" w:rsidRPr="00D42E20">
        <w:rPr>
          <w:rFonts w:ascii="Arial" w:hAnsi="Arial" w:cs="Arial"/>
          <w:sz w:val="20"/>
        </w:rPr>
        <w:t>dopravy</w:t>
      </w:r>
      <w:proofErr w:type="gramEnd"/>
      <w:r w:rsidRPr="00D42E20">
        <w:rPr>
          <w:rFonts w:ascii="Arial" w:hAnsi="Arial" w:cs="Arial"/>
          <w:sz w:val="20"/>
        </w:rPr>
        <w:t xml:space="preserve"> </w:t>
      </w:r>
      <w:r w:rsidR="000743A2" w:rsidRPr="00D42E20">
        <w:rPr>
          <w:rFonts w:ascii="Arial" w:hAnsi="Arial" w:cs="Arial"/>
          <w:sz w:val="20"/>
        </w:rPr>
        <w:t>ČD GŘ</w:t>
      </w:r>
      <w:r w:rsidR="005C6129" w:rsidRPr="00D42E20">
        <w:rPr>
          <w:rFonts w:ascii="Arial" w:hAnsi="Arial" w:cs="Arial"/>
          <w:sz w:val="20"/>
        </w:rPr>
        <w:t xml:space="preserve">. Základem </w:t>
      </w:r>
      <w:r w:rsidRPr="00D42E20">
        <w:rPr>
          <w:rFonts w:ascii="Arial" w:hAnsi="Arial" w:cs="Arial"/>
          <w:sz w:val="20"/>
        </w:rPr>
        <w:t>ale je</w:t>
      </w:r>
      <w:r w:rsidR="005C6129" w:rsidRPr="00D42E20">
        <w:rPr>
          <w:rFonts w:ascii="Arial" w:hAnsi="Arial" w:cs="Arial"/>
          <w:sz w:val="20"/>
        </w:rPr>
        <w:t xml:space="preserve">, </w:t>
      </w:r>
      <w:r w:rsidRPr="00D42E20">
        <w:rPr>
          <w:rFonts w:ascii="Arial" w:hAnsi="Arial" w:cs="Arial"/>
          <w:sz w:val="20"/>
        </w:rPr>
        <w:t>při zjištění vadného</w:t>
      </w:r>
      <w:r w:rsidR="005C6129" w:rsidRPr="00D42E20">
        <w:rPr>
          <w:rFonts w:ascii="Arial" w:hAnsi="Arial" w:cs="Arial"/>
          <w:sz w:val="20"/>
        </w:rPr>
        <w:t xml:space="preserve"> MIB, kdy dochází ke ztrátě orientace, </w:t>
      </w:r>
      <w:r w:rsidR="005C6129" w:rsidRPr="00D42E20">
        <w:rPr>
          <w:rFonts w:ascii="Arial" w:hAnsi="Arial" w:cs="Arial"/>
          <w:b/>
          <w:sz w:val="20"/>
        </w:rPr>
        <w:t>napsat hlášenku</w:t>
      </w:r>
      <w:r w:rsidR="005C6129" w:rsidRPr="00D42E20">
        <w:rPr>
          <w:rFonts w:ascii="Arial" w:hAnsi="Arial" w:cs="Arial"/>
          <w:sz w:val="20"/>
        </w:rPr>
        <w:t xml:space="preserve">. </w:t>
      </w:r>
      <w:r w:rsidRPr="00D42E20">
        <w:rPr>
          <w:rFonts w:ascii="Arial" w:hAnsi="Arial" w:cs="Arial"/>
          <w:sz w:val="20"/>
        </w:rPr>
        <w:t>P</w:t>
      </w:r>
      <w:r w:rsidR="000743A2" w:rsidRPr="00D42E20">
        <w:rPr>
          <w:rFonts w:ascii="Arial" w:hAnsi="Arial" w:cs="Arial"/>
          <w:sz w:val="20"/>
        </w:rPr>
        <w:t xml:space="preserve">ak </w:t>
      </w:r>
      <w:r w:rsidRPr="00D42E20">
        <w:rPr>
          <w:rFonts w:ascii="Arial" w:hAnsi="Arial" w:cs="Arial"/>
          <w:sz w:val="20"/>
        </w:rPr>
        <w:t>je možné sledovat příp. urgovat vyřešení u SŽ</w:t>
      </w:r>
      <w:r w:rsidR="005C6129" w:rsidRPr="00D42E20">
        <w:rPr>
          <w:rFonts w:ascii="Arial" w:hAnsi="Arial" w:cs="Arial"/>
          <w:sz w:val="20"/>
        </w:rPr>
        <w:t>.</w:t>
      </w:r>
    </w:p>
    <w:tbl>
      <w:tblPr>
        <w:tblStyle w:val="Mkatabulky"/>
        <w:tblW w:w="15446" w:type="dxa"/>
        <w:tblLook w:val="04A0" w:firstRow="1" w:lastRow="0" w:firstColumn="1" w:lastColumn="0" w:noHBand="0" w:noVBand="1"/>
      </w:tblPr>
      <w:tblGrid>
        <w:gridCol w:w="2797"/>
        <w:gridCol w:w="6129"/>
        <w:gridCol w:w="6520"/>
      </w:tblGrid>
      <w:tr w:rsidR="001C3E10" w:rsidRPr="00432C78" w14:paraId="2C259386" w14:textId="77777777" w:rsidTr="00F11BA3">
        <w:trPr>
          <w:trHeight w:val="160"/>
        </w:trPr>
        <w:tc>
          <w:tcPr>
            <w:tcW w:w="15446" w:type="dxa"/>
            <w:gridSpan w:val="3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000000" w:themeColor="text1"/>
              <w:right w:val="single" w:sz="4" w:space="0" w:color="1F4E79" w:themeColor="accent1" w:themeShade="80"/>
            </w:tcBorders>
            <w:shd w:val="clear" w:color="auto" w:fill="FFFF66"/>
          </w:tcPr>
          <w:p w14:paraId="08EDF6E6" w14:textId="6D17525B" w:rsidR="001C3E10" w:rsidRPr="00432C78" w:rsidRDefault="001C3E10" w:rsidP="001C3E10">
            <w:pPr>
              <w:pStyle w:val="Bezmezer"/>
              <w:jc w:val="cent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sz w:val="16"/>
                <w:szCs w:val="16"/>
              </w:rPr>
              <w:br w:type="page"/>
            </w:r>
            <w:r>
              <w:rPr>
                <w:rFonts w:ascii="Arial" w:hAnsi="Arial" w:cs="Arial"/>
                <w:b/>
                <w:sz w:val="32"/>
              </w:rPr>
              <w:t>Stav HW a SW vozidel</w:t>
            </w:r>
          </w:p>
        </w:tc>
      </w:tr>
      <w:tr w:rsidR="001C3E10" w:rsidRPr="00432C78" w14:paraId="4A112DE3" w14:textId="77777777" w:rsidTr="000D22B8">
        <w:trPr>
          <w:trHeight w:val="160"/>
        </w:trPr>
        <w:tc>
          <w:tcPr>
            <w:tcW w:w="2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38993779" w14:textId="3C85EE2A" w:rsidR="001C3E10" w:rsidRPr="00432C78" w:rsidRDefault="001C3E10" w:rsidP="00F11BA3">
            <w:pPr>
              <w:pStyle w:val="Bezmez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Vozidlo</w:t>
            </w:r>
          </w:p>
        </w:tc>
        <w:tc>
          <w:tcPr>
            <w:tcW w:w="6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68F1F4D9" w14:textId="77777777" w:rsidR="001C3E10" w:rsidRPr="00432C78" w:rsidRDefault="001C3E10" w:rsidP="00F11BA3">
            <w:pPr>
              <w:pStyle w:val="Bezmez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</w:rPr>
              <w:t>Popis problému</w:t>
            </w:r>
          </w:p>
        </w:tc>
        <w:tc>
          <w:tcPr>
            <w:tcW w:w="6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66"/>
          </w:tcPr>
          <w:p w14:paraId="254B0525" w14:textId="67F29841" w:rsidR="001C3E10" w:rsidRPr="00432C78" w:rsidRDefault="001C3E10" w:rsidP="001C3E10">
            <w:pPr>
              <w:pStyle w:val="Bezmezer"/>
              <w:rPr>
                <w:rFonts w:ascii="Arial" w:hAnsi="Arial" w:cs="Arial"/>
                <w:b/>
              </w:rPr>
            </w:pPr>
            <w:r w:rsidRPr="00432C78">
              <w:rPr>
                <w:rFonts w:ascii="Arial" w:hAnsi="Arial" w:cs="Arial"/>
                <w:b/>
              </w:rPr>
              <w:t xml:space="preserve">Poznámky </w:t>
            </w:r>
          </w:p>
        </w:tc>
      </w:tr>
      <w:tr w:rsidR="00DC7333" w:rsidRPr="00432C78" w14:paraId="2149F04B" w14:textId="77777777" w:rsidTr="000D22B8">
        <w:trPr>
          <w:trHeight w:val="311"/>
        </w:trPr>
        <w:tc>
          <w:tcPr>
            <w:tcW w:w="2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70641B87" w14:textId="278B8E09" w:rsidR="00DC7333" w:rsidRPr="00A14ED9" w:rsidRDefault="00DC7333" w:rsidP="00626AF2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 w:rsidRPr="00A14ED9">
              <w:rPr>
                <w:rFonts w:ascii="Arial" w:hAnsi="Arial" w:cs="Arial"/>
                <w:color w:val="FF0000"/>
                <w:szCs w:val="20"/>
              </w:rPr>
              <w:t>640.2</w:t>
            </w:r>
          </w:p>
        </w:tc>
        <w:tc>
          <w:tcPr>
            <w:tcW w:w="6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10839" w14:textId="053C338E" w:rsidR="006056BD" w:rsidRPr="00A14ED9" w:rsidRDefault="00A93E6A" w:rsidP="00536889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Dálková aktualizace dat</w:t>
            </w:r>
            <w:r w:rsidR="00536889">
              <w:rPr>
                <w:rFonts w:ascii="Arial" w:hAnsi="Arial" w:cs="Arial"/>
                <w:color w:val="FF0000"/>
                <w:szCs w:val="20"/>
              </w:rPr>
              <w:t xml:space="preserve"> </w:t>
            </w:r>
            <w:r w:rsidR="00227236">
              <w:rPr>
                <w:rFonts w:ascii="Arial" w:hAnsi="Arial" w:cs="Arial"/>
                <w:color w:val="FF0000"/>
                <w:szCs w:val="20"/>
              </w:rPr>
              <w:t xml:space="preserve">již </w:t>
            </w:r>
            <w:r w:rsidR="00536889">
              <w:rPr>
                <w:rFonts w:ascii="Arial" w:hAnsi="Arial" w:cs="Arial"/>
                <w:color w:val="FF0000"/>
                <w:szCs w:val="20"/>
              </w:rPr>
              <w:t>funkční na všech vozidlech</w:t>
            </w:r>
          </w:p>
        </w:tc>
        <w:tc>
          <w:tcPr>
            <w:tcW w:w="6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5480D" w14:textId="00286D20" w:rsidR="00DC7333" w:rsidRPr="00A14ED9" w:rsidRDefault="00DC7333" w:rsidP="006056BD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</w:p>
        </w:tc>
      </w:tr>
      <w:tr w:rsidR="000D22B8" w:rsidRPr="00432C78" w14:paraId="21FA01F7" w14:textId="77777777" w:rsidTr="000D22B8">
        <w:trPr>
          <w:trHeight w:val="311"/>
        </w:trPr>
        <w:tc>
          <w:tcPr>
            <w:tcW w:w="27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99CC"/>
          </w:tcPr>
          <w:p w14:paraId="0918D876" w14:textId="37298E2D" w:rsidR="000D22B8" w:rsidRPr="00A14ED9" w:rsidRDefault="000D22B8" w:rsidP="00626AF2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Všechna vozidla</w:t>
            </w:r>
          </w:p>
        </w:tc>
        <w:tc>
          <w:tcPr>
            <w:tcW w:w="6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4D0C1" w14:textId="04D52A3D" w:rsidR="000D22B8" w:rsidRDefault="000D22B8" w:rsidP="00536889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Na vozidlech s </w:t>
            </w:r>
            <w:proofErr w:type="spellStart"/>
            <w:r>
              <w:rPr>
                <w:rFonts w:ascii="Arial" w:hAnsi="Arial" w:cs="Arial"/>
                <w:color w:val="FF0000"/>
                <w:szCs w:val="20"/>
              </w:rPr>
              <w:t>retrofitem</w:t>
            </w:r>
            <w:proofErr w:type="spellEnd"/>
            <w:r>
              <w:rPr>
                <w:rFonts w:ascii="Arial" w:hAnsi="Arial" w:cs="Arial"/>
                <w:color w:val="FF0000"/>
                <w:szCs w:val="20"/>
              </w:rPr>
              <w:t xml:space="preserve"> ETCS dochází k problémům s OJV</w:t>
            </w:r>
          </w:p>
        </w:tc>
        <w:tc>
          <w:tcPr>
            <w:tcW w:w="6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94432" w14:textId="1316BE5E" w:rsidR="000D22B8" w:rsidRPr="00A14ED9" w:rsidRDefault="000D22B8" w:rsidP="006056BD">
            <w:pPr>
              <w:pStyle w:val="Bezmezer"/>
              <w:rPr>
                <w:rFonts w:ascii="Arial" w:hAnsi="Arial" w:cs="Arial"/>
                <w:color w:val="FF0000"/>
                <w:szCs w:val="20"/>
              </w:rPr>
            </w:pPr>
            <w:r>
              <w:rPr>
                <w:rFonts w:ascii="Arial" w:hAnsi="Arial" w:cs="Arial"/>
                <w:color w:val="FF0000"/>
                <w:szCs w:val="20"/>
              </w:rPr>
              <w:t>Např. PJ 50 v úseku Dětmarovice – Bohumín</w:t>
            </w:r>
          </w:p>
        </w:tc>
      </w:tr>
    </w:tbl>
    <w:p w14:paraId="361E128B" w14:textId="34F3BA52" w:rsidR="00DE0553" w:rsidRPr="00D42E20" w:rsidRDefault="00DE0553" w:rsidP="00D42E20">
      <w:pPr>
        <w:pStyle w:val="Bezmezer"/>
        <w:spacing w:before="60"/>
        <w:rPr>
          <w:rFonts w:ascii="Arial" w:hAnsi="Arial" w:cs="Arial"/>
          <w:sz w:val="20"/>
        </w:rPr>
      </w:pPr>
      <w:r w:rsidRPr="00146AB5">
        <w:rPr>
          <w:rFonts w:ascii="Arial" w:hAnsi="Arial" w:cs="Arial"/>
          <w:sz w:val="20"/>
        </w:rPr>
        <w:t>A</w:t>
      </w:r>
      <w:r w:rsidRPr="00D42E20">
        <w:rPr>
          <w:rFonts w:ascii="Arial" w:hAnsi="Arial" w:cs="Arial"/>
          <w:sz w:val="20"/>
        </w:rPr>
        <w:t>ktualizace HW a SW je zcela v kompetenci OCÚ, resp. dodavatele (u garančních vozidel).</w:t>
      </w:r>
    </w:p>
    <w:p w14:paraId="5131C4AC" w14:textId="4715FD56" w:rsidR="00DE0553" w:rsidRPr="0089084B" w:rsidRDefault="00DE0553" w:rsidP="00F11BA3">
      <w:pPr>
        <w:pStyle w:val="Bezmezer"/>
        <w:tabs>
          <w:tab w:val="left" w:pos="2910"/>
          <w:tab w:val="left" w:pos="8188"/>
        </w:tabs>
        <w:ind w:left="113"/>
        <w:rPr>
          <w:rFonts w:ascii="Arial" w:hAnsi="Arial" w:cs="Arial"/>
          <w:sz w:val="12"/>
          <w:szCs w:val="20"/>
        </w:rPr>
      </w:pPr>
      <w:r w:rsidRPr="0089084B">
        <w:rPr>
          <w:rFonts w:ascii="Arial" w:hAnsi="Arial" w:cs="Arial"/>
          <w:sz w:val="12"/>
          <w:szCs w:val="20"/>
        </w:rPr>
        <w:tab/>
      </w:r>
      <w:r w:rsidRPr="0089084B">
        <w:rPr>
          <w:rFonts w:ascii="Arial" w:hAnsi="Arial" w:cs="Arial"/>
          <w:sz w:val="12"/>
          <w:szCs w:val="20"/>
        </w:rPr>
        <w:tab/>
      </w:r>
    </w:p>
    <w:tbl>
      <w:tblPr>
        <w:tblStyle w:val="Mkatabulky"/>
        <w:tblW w:w="15446" w:type="dxa"/>
        <w:tblLook w:val="04A0" w:firstRow="1" w:lastRow="0" w:firstColumn="1" w:lastColumn="0" w:noHBand="0" w:noVBand="1"/>
      </w:tblPr>
      <w:tblGrid>
        <w:gridCol w:w="562"/>
        <w:gridCol w:w="14884"/>
      </w:tblGrid>
      <w:tr w:rsidR="001C3E10" w:rsidRPr="00432C78" w14:paraId="5F2E4A4B" w14:textId="77777777" w:rsidTr="00F11BA3">
        <w:tc>
          <w:tcPr>
            <w:tcW w:w="562" w:type="dxa"/>
            <w:tcBorders>
              <w:top w:val="single" w:sz="4" w:space="0" w:color="auto"/>
            </w:tcBorders>
            <w:shd w:val="clear" w:color="auto" w:fill="FF99CC"/>
          </w:tcPr>
          <w:p w14:paraId="2081F5D5" w14:textId="77777777" w:rsidR="001C3E10" w:rsidRPr="00432C78" w:rsidRDefault="001C3E10" w:rsidP="00F11BA3">
            <w:pPr>
              <w:pStyle w:val="Bezmezer"/>
              <w:rPr>
                <w:rFonts w:ascii="Arial" w:hAnsi="Arial" w:cs="Arial"/>
              </w:rPr>
            </w:pPr>
          </w:p>
        </w:tc>
        <w:tc>
          <w:tcPr>
            <w:tcW w:w="14884" w:type="dxa"/>
            <w:tcBorders>
              <w:top w:val="nil"/>
              <w:bottom w:val="nil"/>
              <w:right w:val="nil"/>
            </w:tcBorders>
          </w:tcPr>
          <w:p w14:paraId="34C0B00A" w14:textId="65722649" w:rsidR="001C3E10" w:rsidRPr="00D42E20" w:rsidRDefault="001C3E10" w:rsidP="00F11BA3">
            <w:pPr>
              <w:pStyle w:val="Bezmezer"/>
              <w:rPr>
                <w:rFonts w:ascii="Arial" w:hAnsi="Arial" w:cs="Arial"/>
                <w:sz w:val="20"/>
              </w:rPr>
            </w:pPr>
            <w:r w:rsidRPr="00D42E20">
              <w:rPr>
                <w:rFonts w:ascii="Arial" w:hAnsi="Arial" w:cs="Arial"/>
                <w:sz w:val="20"/>
              </w:rPr>
              <w:t xml:space="preserve">Takto označené buňky znamenají ztrátu orientace vozidla, nebo jiný technický problém, který </w:t>
            </w:r>
            <w:r w:rsidR="00B05B01">
              <w:rPr>
                <w:rFonts w:ascii="Arial" w:hAnsi="Arial" w:cs="Arial"/>
                <w:sz w:val="20"/>
              </w:rPr>
              <w:t xml:space="preserve">zcela nebo částečně </w:t>
            </w:r>
            <w:r w:rsidRPr="00D42E20">
              <w:rPr>
                <w:rFonts w:ascii="Arial" w:hAnsi="Arial" w:cs="Arial"/>
                <w:sz w:val="20"/>
              </w:rPr>
              <w:t>znemožňuje využití AVV</w:t>
            </w:r>
          </w:p>
        </w:tc>
      </w:tr>
      <w:tr w:rsidR="001C3E10" w:rsidRPr="00432C78" w14:paraId="3A7DA532" w14:textId="77777777" w:rsidTr="00F11BA3">
        <w:tc>
          <w:tcPr>
            <w:tcW w:w="562" w:type="dxa"/>
            <w:shd w:val="clear" w:color="auto" w:fill="92D050"/>
          </w:tcPr>
          <w:p w14:paraId="0DE51736" w14:textId="77777777" w:rsidR="001C3E10" w:rsidRPr="00432C78" w:rsidRDefault="001C3E10" w:rsidP="00F11BA3">
            <w:pPr>
              <w:pStyle w:val="Bezmezer"/>
              <w:rPr>
                <w:rFonts w:ascii="Arial" w:hAnsi="Arial" w:cs="Arial"/>
              </w:rPr>
            </w:pPr>
          </w:p>
        </w:tc>
        <w:tc>
          <w:tcPr>
            <w:tcW w:w="14884" w:type="dxa"/>
            <w:tcBorders>
              <w:top w:val="nil"/>
              <w:bottom w:val="nil"/>
              <w:right w:val="nil"/>
            </w:tcBorders>
          </w:tcPr>
          <w:p w14:paraId="28B81EAD" w14:textId="77777777" w:rsidR="001C3E10" w:rsidRPr="00D42E20" w:rsidRDefault="001C3E10" w:rsidP="00F11BA3">
            <w:pPr>
              <w:pStyle w:val="Bezmezer"/>
              <w:rPr>
                <w:rFonts w:ascii="Arial" w:hAnsi="Arial" w:cs="Arial"/>
                <w:sz w:val="20"/>
              </w:rPr>
            </w:pPr>
            <w:r w:rsidRPr="00D42E20">
              <w:rPr>
                <w:rFonts w:ascii="Arial" w:hAnsi="Arial" w:cs="Arial"/>
                <w:sz w:val="20"/>
              </w:rPr>
              <w:t>Takto označené buňky znamenají vyřešení problému a budou po nějakém čase z tabulky odstraněny bez další evidence</w:t>
            </w:r>
          </w:p>
        </w:tc>
      </w:tr>
    </w:tbl>
    <w:p w14:paraId="5A2DA3B5" w14:textId="77777777" w:rsidR="00F95D2B" w:rsidRPr="00F95D2B" w:rsidRDefault="00F95D2B" w:rsidP="00421228">
      <w:pPr>
        <w:tabs>
          <w:tab w:val="left" w:pos="13416"/>
        </w:tabs>
        <w:rPr>
          <w:b/>
          <w:u w:val="single"/>
        </w:rPr>
      </w:pPr>
    </w:p>
    <w:sectPr w:rsidR="00F95D2B" w:rsidRPr="00F95D2B" w:rsidSect="00D00C82">
      <w:footerReference w:type="default" r:id="rId9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E7739" w14:textId="77777777" w:rsidR="00D81B4C" w:rsidRDefault="00D81B4C" w:rsidP="004F036B">
      <w:pPr>
        <w:spacing w:after="0" w:line="240" w:lineRule="auto"/>
      </w:pPr>
      <w:r>
        <w:separator/>
      </w:r>
    </w:p>
  </w:endnote>
  <w:endnote w:type="continuationSeparator" w:id="0">
    <w:p w14:paraId="46DC8858" w14:textId="77777777" w:rsidR="00D81B4C" w:rsidRDefault="00D81B4C" w:rsidP="004F0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DFedra">
    <w:panose1 w:val="02000000000000000000"/>
    <w:charset w:val="EE"/>
    <w:family w:val="auto"/>
    <w:pitch w:val="variable"/>
    <w:sig w:usb0="0000000F" w:usb1="10002013" w:usb2="00000000" w:usb3="00000000" w:csb0="00000093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A8EE3" w14:textId="3B734E3F" w:rsidR="004F036B" w:rsidRDefault="00483D5F" w:rsidP="004F036B">
    <w:pPr>
      <w:pStyle w:val="Zpat"/>
      <w:jc w:val="center"/>
    </w:pPr>
    <w:r>
      <w:t>O</w:t>
    </w:r>
    <w:r w:rsidR="00C33CC0">
      <w:t xml:space="preserve">ŘOD východ </w:t>
    </w:r>
    <w:r w:rsidR="00227236">
      <w:t>–</w:t>
    </w:r>
    <w:r w:rsidR="00C33CC0">
      <w:t xml:space="preserve"> </w:t>
    </w:r>
    <w:r w:rsidR="00227236">
      <w:t xml:space="preserve">Bohumín a </w:t>
    </w:r>
    <w:proofErr w:type="spellStart"/>
    <w:r w:rsidR="00227236">
      <w:t>ValMez</w:t>
    </w:r>
    <w:proofErr w:type="spellEnd"/>
    <w:r w:rsidR="004F036B">
      <w:ptab w:relativeTo="margin" w:alignment="center" w:leader="none"/>
    </w:r>
    <w:r w:rsidR="004F036B">
      <w:t xml:space="preserve">strana: </w:t>
    </w:r>
    <w:r w:rsidR="004F036B">
      <w:fldChar w:fldCharType="begin"/>
    </w:r>
    <w:r w:rsidR="004F036B">
      <w:instrText>PAGE   \* MERGEFORMAT</w:instrText>
    </w:r>
    <w:r w:rsidR="004F036B">
      <w:fldChar w:fldCharType="separate"/>
    </w:r>
    <w:r w:rsidR="00AB7842">
      <w:rPr>
        <w:noProof/>
      </w:rPr>
      <w:t>1</w:t>
    </w:r>
    <w:r w:rsidR="004F036B">
      <w:fldChar w:fldCharType="end"/>
    </w:r>
    <w:r w:rsidR="009D2652">
      <w:t>/</w:t>
    </w:r>
    <w:r w:rsidR="0018043D">
      <w:rPr>
        <w:noProof/>
      </w:rPr>
      <w:fldChar w:fldCharType="begin"/>
    </w:r>
    <w:r w:rsidR="0018043D">
      <w:rPr>
        <w:noProof/>
      </w:rPr>
      <w:instrText xml:space="preserve"> NUMPAGES  \* Arabic  \* MERGEFORMAT </w:instrText>
    </w:r>
    <w:r w:rsidR="0018043D">
      <w:rPr>
        <w:noProof/>
      </w:rPr>
      <w:fldChar w:fldCharType="separate"/>
    </w:r>
    <w:r w:rsidR="00AB7842">
      <w:rPr>
        <w:noProof/>
      </w:rPr>
      <w:t>1</w:t>
    </w:r>
    <w:r w:rsidR="0018043D">
      <w:rPr>
        <w:noProof/>
      </w:rPr>
      <w:fldChar w:fldCharType="end"/>
    </w:r>
    <w:r w:rsidR="004F036B">
      <w:ptab w:relativeTo="margin" w:alignment="right" w:leader="none"/>
    </w:r>
    <w:r w:rsidR="004F036B">
      <w:t xml:space="preserve">Aktualizováno: </w:t>
    </w:r>
    <w:r w:rsidR="00C83890">
      <w:fldChar w:fldCharType="begin"/>
    </w:r>
    <w:r w:rsidR="00C83890">
      <w:instrText xml:space="preserve"> TIME  \@ "dd.MM.yyyy H:mm"  \* MERGEFORMAT </w:instrText>
    </w:r>
    <w:r w:rsidR="00C83890">
      <w:fldChar w:fldCharType="separate"/>
    </w:r>
    <w:r w:rsidR="00AB7842">
      <w:rPr>
        <w:noProof/>
      </w:rPr>
      <w:t>26.02.2025 18:45</w:t>
    </w:r>
    <w:r w:rsidR="00C83890">
      <w:fldChar w:fldCharType="end"/>
    </w:r>
    <w:r w:rsidR="004F036B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6AA38" w14:textId="77777777" w:rsidR="00D81B4C" w:rsidRDefault="00D81B4C" w:rsidP="004F036B">
      <w:pPr>
        <w:spacing w:after="0" w:line="240" w:lineRule="auto"/>
      </w:pPr>
      <w:r>
        <w:separator/>
      </w:r>
    </w:p>
  </w:footnote>
  <w:footnote w:type="continuationSeparator" w:id="0">
    <w:p w14:paraId="6EE4F4A9" w14:textId="77777777" w:rsidR="00D81B4C" w:rsidRDefault="00D81B4C" w:rsidP="004F0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020D"/>
    <w:multiLevelType w:val="hybridMultilevel"/>
    <w:tmpl w:val="2EC00808"/>
    <w:lvl w:ilvl="0" w:tplc="0414D6E8">
      <w:start w:val="24"/>
      <w:numFmt w:val="bullet"/>
      <w:lvlText w:val="-"/>
      <w:lvlJc w:val="left"/>
      <w:pPr>
        <w:ind w:left="720" w:hanging="360"/>
      </w:pPr>
      <w:rPr>
        <w:rFonts w:ascii="CDFedra" w:eastAsiaTheme="minorHAnsi" w:hAnsi="CDFedr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1885"/>
    <w:multiLevelType w:val="hybridMultilevel"/>
    <w:tmpl w:val="D004C14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F7CF5"/>
    <w:multiLevelType w:val="hybridMultilevel"/>
    <w:tmpl w:val="A8BE0E62"/>
    <w:lvl w:ilvl="0" w:tplc="18AE3AAE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20561"/>
    <w:multiLevelType w:val="hybridMultilevel"/>
    <w:tmpl w:val="4510CFDC"/>
    <w:lvl w:ilvl="0" w:tplc="43547454">
      <w:start w:val="14"/>
      <w:numFmt w:val="bullet"/>
      <w:lvlText w:val="-"/>
      <w:lvlJc w:val="left"/>
      <w:pPr>
        <w:ind w:left="720" w:hanging="360"/>
      </w:pPr>
      <w:rPr>
        <w:rFonts w:ascii="CDFedra" w:eastAsiaTheme="minorHAnsi" w:hAnsi="CDFedra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82"/>
    <w:rsid w:val="000010CE"/>
    <w:rsid w:val="000020E0"/>
    <w:rsid w:val="0001028E"/>
    <w:rsid w:val="00020AF9"/>
    <w:rsid w:val="00024C93"/>
    <w:rsid w:val="00026CB8"/>
    <w:rsid w:val="000327D6"/>
    <w:rsid w:val="00050580"/>
    <w:rsid w:val="00052EEA"/>
    <w:rsid w:val="000700FB"/>
    <w:rsid w:val="00072B10"/>
    <w:rsid w:val="0007329F"/>
    <w:rsid w:val="000743A2"/>
    <w:rsid w:val="00074AEB"/>
    <w:rsid w:val="00085839"/>
    <w:rsid w:val="000A4A3E"/>
    <w:rsid w:val="000B1B75"/>
    <w:rsid w:val="000B4052"/>
    <w:rsid w:val="000C697D"/>
    <w:rsid w:val="000D1055"/>
    <w:rsid w:val="000D22B8"/>
    <w:rsid w:val="000E0CDB"/>
    <w:rsid w:val="000E3EA3"/>
    <w:rsid w:val="000E612C"/>
    <w:rsid w:val="000F231C"/>
    <w:rsid w:val="0010092C"/>
    <w:rsid w:val="00102FD3"/>
    <w:rsid w:val="00113161"/>
    <w:rsid w:val="0011339E"/>
    <w:rsid w:val="00114680"/>
    <w:rsid w:val="00117C6B"/>
    <w:rsid w:val="00126F8B"/>
    <w:rsid w:val="0013089F"/>
    <w:rsid w:val="0013095E"/>
    <w:rsid w:val="00131EB7"/>
    <w:rsid w:val="00134E9F"/>
    <w:rsid w:val="00137379"/>
    <w:rsid w:val="00143443"/>
    <w:rsid w:val="00144374"/>
    <w:rsid w:val="0014511D"/>
    <w:rsid w:val="00146AB5"/>
    <w:rsid w:val="00146C8E"/>
    <w:rsid w:val="00147A8C"/>
    <w:rsid w:val="00165974"/>
    <w:rsid w:val="0018039B"/>
    <w:rsid w:val="0018043D"/>
    <w:rsid w:val="00180FF1"/>
    <w:rsid w:val="001837C4"/>
    <w:rsid w:val="00187678"/>
    <w:rsid w:val="001906BD"/>
    <w:rsid w:val="001954A8"/>
    <w:rsid w:val="001A5952"/>
    <w:rsid w:val="001A6F1D"/>
    <w:rsid w:val="001A77E1"/>
    <w:rsid w:val="001B1142"/>
    <w:rsid w:val="001B5A9D"/>
    <w:rsid w:val="001C2E8C"/>
    <w:rsid w:val="001C3E10"/>
    <w:rsid w:val="001C5DD0"/>
    <w:rsid w:val="001D4754"/>
    <w:rsid w:val="001E668A"/>
    <w:rsid w:val="001E720E"/>
    <w:rsid w:val="001E79D2"/>
    <w:rsid w:val="001F7A21"/>
    <w:rsid w:val="0020002A"/>
    <w:rsid w:val="00212252"/>
    <w:rsid w:val="00212FB7"/>
    <w:rsid w:val="0021577E"/>
    <w:rsid w:val="00223972"/>
    <w:rsid w:val="00223C45"/>
    <w:rsid w:val="00226384"/>
    <w:rsid w:val="00226FEB"/>
    <w:rsid w:val="00227236"/>
    <w:rsid w:val="00240F6D"/>
    <w:rsid w:val="00241329"/>
    <w:rsid w:val="00252C23"/>
    <w:rsid w:val="00253131"/>
    <w:rsid w:val="002531F8"/>
    <w:rsid w:val="002602B9"/>
    <w:rsid w:val="0026151B"/>
    <w:rsid w:val="00275292"/>
    <w:rsid w:val="00283827"/>
    <w:rsid w:val="002860C4"/>
    <w:rsid w:val="00286D8F"/>
    <w:rsid w:val="002A076E"/>
    <w:rsid w:val="002A580C"/>
    <w:rsid w:val="002B04BE"/>
    <w:rsid w:val="002D07B5"/>
    <w:rsid w:val="002E72E2"/>
    <w:rsid w:val="002F356F"/>
    <w:rsid w:val="00302B4A"/>
    <w:rsid w:val="00303318"/>
    <w:rsid w:val="00304D30"/>
    <w:rsid w:val="0031013A"/>
    <w:rsid w:val="0031446A"/>
    <w:rsid w:val="00324232"/>
    <w:rsid w:val="003369D3"/>
    <w:rsid w:val="0034674C"/>
    <w:rsid w:val="00350C8E"/>
    <w:rsid w:val="00362B4E"/>
    <w:rsid w:val="0036348D"/>
    <w:rsid w:val="00375170"/>
    <w:rsid w:val="00375951"/>
    <w:rsid w:val="0037606A"/>
    <w:rsid w:val="003824A9"/>
    <w:rsid w:val="00384668"/>
    <w:rsid w:val="00387E23"/>
    <w:rsid w:val="003B3039"/>
    <w:rsid w:val="003B47C9"/>
    <w:rsid w:val="003B4D55"/>
    <w:rsid w:val="003C6E05"/>
    <w:rsid w:val="003D780C"/>
    <w:rsid w:val="003E012F"/>
    <w:rsid w:val="003F5A21"/>
    <w:rsid w:val="004061CD"/>
    <w:rsid w:val="004208E8"/>
    <w:rsid w:val="00421228"/>
    <w:rsid w:val="00424A05"/>
    <w:rsid w:val="00425454"/>
    <w:rsid w:val="004303BE"/>
    <w:rsid w:val="00432C78"/>
    <w:rsid w:val="00437E07"/>
    <w:rsid w:val="00444569"/>
    <w:rsid w:val="00444A37"/>
    <w:rsid w:val="00445F91"/>
    <w:rsid w:val="00447AA1"/>
    <w:rsid w:val="00452B2B"/>
    <w:rsid w:val="0045547C"/>
    <w:rsid w:val="00455E96"/>
    <w:rsid w:val="00455F63"/>
    <w:rsid w:val="0046194A"/>
    <w:rsid w:val="00467F13"/>
    <w:rsid w:val="004752AB"/>
    <w:rsid w:val="00483D5F"/>
    <w:rsid w:val="004849CD"/>
    <w:rsid w:val="00485CFA"/>
    <w:rsid w:val="00487510"/>
    <w:rsid w:val="00497D8E"/>
    <w:rsid w:val="004A0118"/>
    <w:rsid w:val="004A03C6"/>
    <w:rsid w:val="004A7F6E"/>
    <w:rsid w:val="004B6B33"/>
    <w:rsid w:val="004B73A1"/>
    <w:rsid w:val="004D0A87"/>
    <w:rsid w:val="004D25B7"/>
    <w:rsid w:val="004D713B"/>
    <w:rsid w:val="004F036B"/>
    <w:rsid w:val="004F4AD2"/>
    <w:rsid w:val="004F5AF4"/>
    <w:rsid w:val="00501031"/>
    <w:rsid w:val="00503C1C"/>
    <w:rsid w:val="005067F2"/>
    <w:rsid w:val="005109DF"/>
    <w:rsid w:val="00513FD7"/>
    <w:rsid w:val="0052290A"/>
    <w:rsid w:val="0052584D"/>
    <w:rsid w:val="00536889"/>
    <w:rsid w:val="00542A4A"/>
    <w:rsid w:val="00542F80"/>
    <w:rsid w:val="00545C17"/>
    <w:rsid w:val="0055763B"/>
    <w:rsid w:val="00561F14"/>
    <w:rsid w:val="0056221A"/>
    <w:rsid w:val="00563B03"/>
    <w:rsid w:val="0056470E"/>
    <w:rsid w:val="0057681A"/>
    <w:rsid w:val="00581840"/>
    <w:rsid w:val="00593D4E"/>
    <w:rsid w:val="00595280"/>
    <w:rsid w:val="005972AD"/>
    <w:rsid w:val="005A412D"/>
    <w:rsid w:val="005A5989"/>
    <w:rsid w:val="005B18F5"/>
    <w:rsid w:val="005B7026"/>
    <w:rsid w:val="005C6129"/>
    <w:rsid w:val="005D55FB"/>
    <w:rsid w:val="005D5B0B"/>
    <w:rsid w:val="005E4DAC"/>
    <w:rsid w:val="005F3FE8"/>
    <w:rsid w:val="00603492"/>
    <w:rsid w:val="0060509D"/>
    <w:rsid w:val="006056BD"/>
    <w:rsid w:val="00605745"/>
    <w:rsid w:val="00607807"/>
    <w:rsid w:val="006126AF"/>
    <w:rsid w:val="006265E1"/>
    <w:rsid w:val="00626AF2"/>
    <w:rsid w:val="00634C8A"/>
    <w:rsid w:val="006439FB"/>
    <w:rsid w:val="00647D6A"/>
    <w:rsid w:val="00650047"/>
    <w:rsid w:val="006552C1"/>
    <w:rsid w:val="00657AB7"/>
    <w:rsid w:val="006638A9"/>
    <w:rsid w:val="006652C5"/>
    <w:rsid w:val="00670600"/>
    <w:rsid w:val="00677F9E"/>
    <w:rsid w:val="00687E07"/>
    <w:rsid w:val="006954C4"/>
    <w:rsid w:val="006B77EB"/>
    <w:rsid w:val="006D6924"/>
    <w:rsid w:val="006E2AE9"/>
    <w:rsid w:val="006F4D89"/>
    <w:rsid w:val="007021FA"/>
    <w:rsid w:val="00705C26"/>
    <w:rsid w:val="0071093B"/>
    <w:rsid w:val="00710C6A"/>
    <w:rsid w:val="00711378"/>
    <w:rsid w:val="00715A15"/>
    <w:rsid w:val="00725662"/>
    <w:rsid w:val="00725986"/>
    <w:rsid w:val="007265B6"/>
    <w:rsid w:val="00730F0A"/>
    <w:rsid w:val="0074059F"/>
    <w:rsid w:val="00742651"/>
    <w:rsid w:val="007441DC"/>
    <w:rsid w:val="0074457A"/>
    <w:rsid w:val="00745E43"/>
    <w:rsid w:val="0074637C"/>
    <w:rsid w:val="00756DAC"/>
    <w:rsid w:val="00757747"/>
    <w:rsid w:val="007601A6"/>
    <w:rsid w:val="007705C0"/>
    <w:rsid w:val="0077061A"/>
    <w:rsid w:val="00776742"/>
    <w:rsid w:val="007816C5"/>
    <w:rsid w:val="0078503F"/>
    <w:rsid w:val="00791B84"/>
    <w:rsid w:val="0079273F"/>
    <w:rsid w:val="007972FA"/>
    <w:rsid w:val="007A52FF"/>
    <w:rsid w:val="007A686F"/>
    <w:rsid w:val="007A7604"/>
    <w:rsid w:val="007B1A13"/>
    <w:rsid w:val="007B1A17"/>
    <w:rsid w:val="007B1F7E"/>
    <w:rsid w:val="007B2295"/>
    <w:rsid w:val="007B719E"/>
    <w:rsid w:val="007C098B"/>
    <w:rsid w:val="007C124A"/>
    <w:rsid w:val="007C7ACC"/>
    <w:rsid w:val="007D2034"/>
    <w:rsid w:val="007E2EE8"/>
    <w:rsid w:val="007E7A54"/>
    <w:rsid w:val="007F1A6E"/>
    <w:rsid w:val="007F5771"/>
    <w:rsid w:val="008002D3"/>
    <w:rsid w:val="00807DF5"/>
    <w:rsid w:val="008134C3"/>
    <w:rsid w:val="0083371A"/>
    <w:rsid w:val="00835186"/>
    <w:rsid w:val="00856C98"/>
    <w:rsid w:val="00863EA2"/>
    <w:rsid w:val="008643C6"/>
    <w:rsid w:val="00871B0F"/>
    <w:rsid w:val="00876E5B"/>
    <w:rsid w:val="008827A3"/>
    <w:rsid w:val="0089051D"/>
    <w:rsid w:val="0089084B"/>
    <w:rsid w:val="00891A9E"/>
    <w:rsid w:val="00894D09"/>
    <w:rsid w:val="008960BF"/>
    <w:rsid w:val="008968A1"/>
    <w:rsid w:val="008A7469"/>
    <w:rsid w:val="008B69EB"/>
    <w:rsid w:val="008E414E"/>
    <w:rsid w:val="008E5236"/>
    <w:rsid w:val="008F2604"/>
    <w:rsid w:val="008F3AF6"/>
    <w:rsid w:val="008F622C"/>
    <w:rsid w:val="0090046D"/>
    <w:rsid w:val="00901F3C"/>
    <w:rsid w:val="0090449A"/>
    <w:rsid w:val="00924473"/>
    <w:rsid w:val="009252BA"/>
    <w:rsid w:val="0093777F"/>
    <w:rsid w:val="0094309E"/>
    <w:rsid w:val="00951EE8"/>
    <w:rsid w:val="00953EE9"/>
    <w:rsid w:val="009563A5"/>
    <w:rsid w:val="00957269"/>
    <w:rsid w:val="009623DA"/>
    <w:rsid w:val="009676CE"/>
    <w:rsid w:val="00970E09"/>
    <w:rsid w:val="00971D51"/>
    <w:rsid w:val="009840A2"/>
    <w:rsid w:val="00984D58"/>
    <w:rsid w:val="0099032B"/>
    <w:rsid w:val="00992503"/>
    <w:rsid w:val="009A21BF"/>
    <w:rsid w:val="009A58FF"/>
    <w:rsid w:val="009B212D"/>
    <w:rsid w:val="009B28BB"/>
    <w:rsid w:val="009B3B22"/>
    <w:rsid w:val="009B3DE0"/>
    <w:rsid w:val="009B57F0"/>
    <w:rsid w:val="009B659B"/>
    <w:rsid w:val="009B721F"/>
    <w:rsid w:val="009C0992"/>
    <w:rsid w:val="009C77E6"/>
    <w:rsid w:val="009D2652"/>
    <w:rsid w:val="009D7372"/>
    <w:rsid w:val="009D7B9D"/>
    <w:rsid w:val="009E2CC8"/>
    <w:rsid w:val="009E3AD4"/>
    <w:rsid w:val="009E7EF7"/>
    <w:rsid w:val="00A01A34"/>
    <w:rsid w:val="00A11C9F"/>
    <w:rsid w:val="00A143E8"/>
    <w:rsid w:val="00A14ED9"/>
    <w:rsid w:val="00A15580"/>
    <w:rsid w:val="00A16820"/>
    <w:rsid w:val="00A201CA"/>
    <w:rsid w:val="00A23D45"/>
    <w:rsid w:val="00A45648"/>
    <w:rsid w:val="00A8778F"/>
    <w:rsid w:val="00A91D04"/>
    <w:rsid w:val="00A93E6A"/>
    <w:rsid w:val="00A970BF"/>
    <w:rsid w:val="00A97D36"/>
    <w:rsid w:val="00AA25B3"/>
    <w:rsid w:val="00AA7D60"/>
    <w:rsid w:val="00AB217F"/>
    <w:rsid w:val="00AB7842"/>
    <w:rsid w:val="00AC6BBC"/>
    <w:rsid w:val="00AD1ADF"/>
    <w:rsid w:val="00AE36C8"/>
    <w:rsid w:val="00AF30BF"/>
    <w:rsid w:val="00B0142B"/>
    <w:rsid w:val="00B01471"/>
    <w:rsid w:val="00B0375F"/>
    <w:rsid w:val="00B04CBF"/>
    <w:rsid w:val="00B05B01"/>
    <w:rsid w:val="00B05B78"/>
    <w:rsid w:val="00B06778"/>
    <w:rsid w:val="00B10FE1"/>
    <w:rsid w:val="00B12D2B"/>
    <w:rsid w:val="00B15C6E"/>
    <w:rsid w:val="00B1656C"/>
    <w:rsid w:val="00B212F0"/>
    <w:rsid w:val="00B25D3C"/>
    <w:rsid w:val="00B31F79"/>
    <w:rsid w:val="00B3447F"/>
    <w:rsid w:val="00B34E98"/>
    <w:rsid w:val="00B46329"/>
    <w:rsid w:val="00B50557"/>
    <w:rsid w:val="00B554CE"/>
    <w:rsid w:val="00B6474A"/>
    <w:rsid w:val="00B66D1A"/>
    <w:rsid w:val="00B750FD"/>
    <w:rsid w:val="00B81283"/>
    <w:rsid w:val="00B9212F"/>
    <w:rsid w:val="00B96EE9"/>
    <w:rsid w:val="00BB305B"/>
    <w:rsid w:val="00BB45B3"/>
    <w:rsid w:val="00BB7F9A"/>
    <w:rsid w:val="00BC5CED"/>
    <w:rsid w:val="00BD50F7"/>
    <w:rsid w:val="00BF32E5"/>
    <w:rsid w:val="00BF38A6"/>
    <w:rsid w:val="00BF4F0D"/>
    <w:rsid w:val="00C00B04"/>
    <w:rsid w:val="00C12FC8"/>
    <w:rsid w:val="00C301D9"/>
    <w:rsid w:val="00C33C8F"/>
    <w:rsid w:val="00C33CC0"/>
    <w:rsid w:val="00C366C6"/>
    <w:rsid w:val="00C36E84"/>
    <w:rsid w:val="00C409B1"/>
    <w:rsid w:val="00C41107"/>
    <w:rsid w:val="00C5180A"/>
    <w:rsid w:val="00C57C49"/>
    <w:rsid w:val="00C61233"/>
    <w:rsid w:val="00C61DA9"/>
    <w:rsid w:val="00C65508"/>
    <w:rsid w:val="00C6734B"/>
    <w:rsid w:val="00C71767"/>
    <w:rsid w:val="00C83890"/>
    <w:rsid w:val="00C8410F"/>
    <w:rsid w:val="00C85DB6"/>
    <w:rsid w:val="00C91A66"/>
    <w:rsid w:val="00CA2376"/>
    <w:rsid w:val="00CB393E"/>
    <w:rsid w:val="00CB7CF1"/>
    <w:rsid w:val="00CC18A7"/>
    <w:rsid w:val="00CC27D0"/>
    <w:rsid w:val="00CC4337"/>
    <w:rsid w:val="00CD3044"/>
    <w:rsid w:val="00CE25EF"/>
    <w:rsid w:val="00CE48E8"/>
    <w:rsid w:val="00CF13E8"/>
    <w:rsid w:val="00D00C82"/>
    <w:rsid w:val="00D01A37"/>
    <w:rsid w:val="00D03411"/>
    <w:rsid w:val="00D03693"/>
    <w:rsid w:val="00D05E2F"/>
    <w:rsid w:val="00D10F25"/>
    <w:rsid w:val="00D13025"/>
    <w:rsid w:val="00D23341"/>
    <w:rsid w:val="00D25A13"/>
    <w:rsid w:val="00D42E20"/>
    <w:rsid w:val="00D47FD7"/>
    <w:rsid w:val="00D50691"/>
    <w:rsid w:val="00D51258"/>
    <w:rsid w:val="00D556FA"/>
    <w:rsid w:val="00D57B8A"/>
    <w:rsid w:val="00D63B4F"/>
    <w:rsid w:val="00D66370"/>
    <w:rsid w:val="00D71306"/>
    <w:rsid w:val="00D71E99"/>
    <w:rsid w:val="00D74423"/>
    <w:rsid w:val="00D81B4C"/>
    <w:rsid w:val="00D90802"/>
    <w:rsid w:val="00D95829"/>
    <w:rsid w:val="00D95919"/>
    <w:rsid w:val="00D96E1B"/>
    <w:rsid w:val="00DB282F"/>
    <w:rsid w:val="00DB3746"/>
    <w:rsid w:val="00DB3B42"/>
    <w:rsid w:val="00DB58A7"/>
    <w:rsid w:val="00DB7FAC"/>
    <w:rsid w:val="00DC29A9"/>
    <w:rsid w:val="00DC5554"/>
    <w:rsid w:val="00DC7333"/>
    <w:rsid w:val="00DD1ECA"/>
    <w:rsid w:val="00DD7166"/>
    <w:rsid w:val="00DE0553"/>
    <w:rsid w:val="00DE4EF5"/>
    <w:rsid w:val="00DE6A80"/>
    <w:rsid w:val="00DE6C5E"/>
    <w:rsid w:val="00DF225E"/>
    <w:rsid w:val="00DF47D3"/>
    <w:rsid w:val="00DF6282"/>
    <w:rsid w:val="00DF7FF5"/>
    <w:rsid w:val="00E05C6D"/>
    <w:rsid w:val="00E06E46"/>
    <w:rsid w:val="00E12037"/>
    <w:rsid w:val="00E12A67"/>
    <w:rsid w:val="00E16FD5"/>
    <w:rsid w:val="00E17B1D"/>
    <w:rsid w:val="00E236FD"/>
    <w:rsid w:val="00E2593A"/>
    <w:rsid w:val="00E3154B"/>
    <w:rsid w:val="00E34EFE"/>
    <w:rsid w:val="00E36FE8"/>
    <w:rsid w:val="00E5265A"/>
    <w:rsid w:val="00E538F9"/>
    <w:rsid w:val="00E61052"/>
    <w:rsid w:val="00E62080"/>
    <w:rsid w:val="00E62617"/>
    <w:rsid w:val="00E6730C"/>
    <w:rsid w:val="00E7373D"/>
    <w:rsid w:val="00E80C09"/>
    <w:rsid w:val="00E94CC4"/>
    <w:rsid w:val="00EA1E77"/>
    <w:rsid w:val="00EA3CBE"/>
    <w:rsid w:val="00EA5BFF"/>
    <w:rsid w:val="00EB570A"/>
    <w:rsid w:val="00EB63D3"/>
    <w:rsid w:val="00EC01D7"/>
    <w:rsid w:val="00EC4F5E"/>
    <w:rsid w:val="00EC63A7"/>
    <w:rsid w:val="00ED2641"/>
    <w:rsid w:val="00EE01C8"/>
    <w:rsid w:val="00EE39FB"/>
    <w:rsid w:val="00EE5E79"/>
    <w:rsid w:val="00EE6904"/>
    <w:rsid w:val="00EE7D02"/>
    <w:rsid w:val="00EF690E"/>
    <w:rsid w:val="00F02BC7"/>
    <w:rsid w:val="00F120A5"/>
    <w:rsid w:val="00F21D48"/>
    <w:rsid w:val="00F24C2C"/>
    <w:rsid w:val="00F26EEB"/>
    <w:rsid w:val="00F32316"/>
    <w:rsid w:val="00F4327F"/>
    <w:rsid w:val="00F46CE3"/>
    <w:rsid w:val="00F5651B"/>
    <w:rsid w:val="00F56E3A"/>
    <w:rsid w:val="00F62B0C"/>
    <w:rsid w:val="00F64C90"/>
    <w:rsid w:val="00F73093"/>
    <w:rsid w:val="00F73A6A"/>
    <w:rsid w:val="00F73AB2"/>
    <w:rsid w:val="00F74748"/>
    <w:rsid w:val="00F7714A"/>
    <w:rsid w:val="00F83B01"/>
    <w:rsid w:val="00F84885"/>
    <w:rsid w:val="00F9156A"/>
    <w:rsid w:val="00F92CCB"/>
    <w:rsid w:val="00F95D2B"/>
    <w:rsid w:val="00F970F5"/>
    <w:rsid w:val="00FC1B6D"/>
    <w:rsid w:val="00FD7CE4"/>
    <w:rsid w:val="00FE4020"/>
    <w:rsid w:val="00FE4680"/>
    <w:rsid w:val="00FE4726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803863"/>
  <w15:chartTrackingRefBased/>
  <w15:docId w15:val="{129733EA-DEE4-42E7-BA2C-97C82DA8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00C82"/>
    <w:pPr>
      <w:spacing w:after="0" w:line="240" w:lineRule="auto"/>
    </w:pPr>
  </w:style>
  <w:style w:type="table" w:styleId="Mkatabulky">
    <w:name w:val="Table Grid"/>
    <w:basedOn w:val="Normlntabulka"/>
    <w:uiPriority w:val="39"/>
    <w:rsid w:val="00D0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5C6129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4F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F036B"/>
  </w:style>
  <w:style w:type="paragraph" w:styleId="Zpat">
    <w:name w:val="footer"/>
    <w:basedOn w:val="Normln"/>
    <w:link w:val="ZpatChar"/>
    <w:uiPriority w:val="99"/>
    <w:unhideWhenUsed/>
    <w:rsid w:val="004F03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F036B"/>
  </w:style>
  <w:style w:type="paragraph" w:styleId="Normlnweb">
    <w:name w:val="Normal (Web)"/>
    <w:basedOn w:val="Normln"/>
    <w:uiPriority w:val="99"/>
    <w:unhideWhenUsed/>
    <w:rsid w:val="00424A05"/>
    <w:pPr>
      <w:spacing w:after="0" w:line="240" w:lineRule="auto"/>
    </w:pPr>
    <w:rPr>
      <w:rFonts w:ascii="Times New Roman" w:hAnsi="Times New Roman" w:cs="Times New Roman"/>
      <w:sz w:val="24"/>
      <w:szCs w:val="24"/>
      <w:lang w:eastAsia="cs-CZ"/>
    </w:rPr>
  </w:style>
  <w:style w:type="paragraph" w:styleId="Prosttext">
    <w:name w:val="Plain Text"/>
    <w:basedOn w:val="Normln"/>
    <w:link w:val="ProsttextChar"/>
    <w:uiPriority w:val="99"/>
    <w:unhideWhenUsed/>
    <w:rsid w:val="00D03693"/>
    <w:pPr>
      <w:spacing w:after="0" w:line="240" w:lineRule="auto"/>
    </w:pPr>
    <w:rPr>
      <w:rFonts w:ascii="Calibri" w:eastAsiaTheme="minorEastAsia" w:hAnsi="Calibri" w:cs="Times New Roman"/>
      <w:szCs w:val="21"/>
      <w:lang w:eastAsia="cs-CZ"/>
    </w:rPr>
  </w:style>
  <w:style w:type="character" w:customStyle="1" w:styleId="ProsttextChar">
    <w:name w:val="Prostý text Char"/>
    <w:basedOn w:val="Standardnpsmoodstavce"/>
    <w:link w:val="Prosttext"/>
    <w:uiPriority w:val="99"/>
    <w:rsid w:val="00D03693"/>
    <w:rPr>
      <w:rFonts w:ascii="Calibri" w:eastAsiaTheme="minorEastAsia" w:hAnsi="Calibri" w:cs="Times New Roman"/>
      <w:szCs w:val="21"/>
      <w:lang w:eastAsia="cs-CZ"/>
    </w:rPr>
  </w:style>
  <w:style w:type="character" w:customStyle="1" w:styleId="fcoach">
    <w:name w:val="fcoach"/>
    <w:basedOn w:val="Standardnpsmoodstavce"/>
    <w:rsid w:val="00742651"/>
  </w:style>
  <w:style w:type="paragraph" w:styleId="Odstavecseseznamem">
    <w:name w:val="List Paragraph"/>
    <w:basedOn w:val="Normln"/>
    <w:uiPriority w:val="34"/>
    <w:qFormat/>
    <w:rsid w:val="00DF6282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B812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8128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42E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rtik@epos.cd.c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A6625-0A9F-40F0-B25F-90F99CE6A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348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ČD - Informační Systémy, a.s.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Hudec Petr</dc:creator>
  <cp:keywords/>
  <dc:description/>
  <cp:lastModifiedBy>Hurtík Jáchym</cp:lastModifiedBy>
  <cp:revision>22</cp:revision>
  <cp:lastPrinted>2025-02-26T17:45:00Z</cp:lastPrinted>
  <dcterms:created xsi:type="dcterms:W3CDTF">2023-08-25T10:25:00Z</dcterms:created>
  <dcterms:modified xsi:type="dcterms:W3CDTF">2025-02-27T14:54:00Z</dcterms:modified>
</cp:coreProperties>
</file>