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>
          <w:b w:val="1"/>
          <w:sz w:val="72"/>
          <w:szCs w:val="72"/>
        </w:rPr>
      </w:pPr>
      <w:r>
        <w:rPr/>
        <w:tab/>
      </w:r>
      <w:r>
        <w:rPr>
          <w:b w:val="1"/>
          <w:color w:val="70AD47" w:themeColor="accent6"/>
          <w:sz w:val="72"/>
          <w:szCs w:val="72"/>
          <w:rFonts w:hint="eastAsia"/>
        </w:rPr>
        <w:t>D</w:t>
      </w:r>
      <w:r>
        <w:rPr>
          <w:b w:val="1"/>
          <w:color w:val="70AD47" w:themeColor="accent6"/>
          <w:sz w:val="72"/>
          <w:szCs w:val="72"/>
        </w:rPr>
        <w:t xml:space="preserve">B </w:t>
      </w:r>
      <w:r>
        <w:rPr>
          <w:b w:val="1"/>
          <w:color w:val="70AD47" w:themeColor="accent6"/>
          <w:sz w:val="72"/>
          <w:szCs w:val="72"/>
          <w:rFonts w:hint="eastAsia"/>
        </w:rPr>
        <w:t xml:space="preserve">프로젝트 제안서</w:t>
      </w:r>
      <w:r>
        <w:rPr>
          <w:b w:val="1"/>
          <w:color w:val="70AD47" w:themeColor="accent6"/>
          <w:sz w:val="72"/>
          <w:szCs w:val="72"/>
        </w:rPr>
        <w:tab/>
      </w: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/>
      </w:pPr>
    </w:p>
    <w:p>
      <w:pPr>
        <w:tabs>
          <w:tab w:val="center" w:pos="4513"/>
          <w:tab w:val="left" w:pos="6735"/>
        </w:tabs>
        <w:rPr>
          <w:lang w:eastAsia="ko-KR"/>
        </w:rPr>
      </w:pPr>
    </w:p>
    <w:p>
      <w:pPr>
        <w:tabs>
          <w:tab w:val="center" w:pos="4513"/>
          <w:tab w:val="left" w:pos="6735"/>
        </w:tabs>
        <w:rPr>
          <w:lang w:eastAsia="ko-KR"/>
        </w:rPr>
      </w:pPr>
    </w:p>
    <w:p>
      <w:pPr>
        <w:jc w:val="right"/>
        <w:rPr>
          <w:rFonts w:hint="eastAsia"/>
          <w:lang w:eastAsia="ko-KR"/>
        </w:rPr>
      </w:pPr>
    </w:p>
    <w:p>
      <w:pPr>
        <w:jc w:val="right"/>
        <w:rPr>
          <w:rFonts w:hint="eastAsia"/>
          <w:lang w:eastAsia="ko-KR"/>
        </w:rPr>
      </w:pPr>
    </w:p>
    <w:p>
      <w:pPr>
        <w:jc w:val="righ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과목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 xml:space="preserve">      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 xml:space="preserve">   데이터베이스</w:t>
      </w:r>
    </w:p>
    <w:p>
      <w:pPr>
        <w:jc w:val="righ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전공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 xml:space="preserve">  컴퓨터융합소프트웨어</w:t>
      </w:r>
    </w:p>
    <w:p>
      <w:pPr>
        <w:jc w:val="righ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조원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 xml:space="preserve">    2019270677 안정현</w:t>
      </w:r>
    </w:p>
    <w:p>
      <w:pPr>
        <w:jc w:val="righ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2017270965 박재연</w:t>
      </w:r>
    </w:p>
    <w:p>
      <w:pPr>
        <w:jc w:val="righ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2014270243 오재욱</w:t>
      </w:r>
    </w:p>
    <w:p>
      <w:pPr>
        <w:jc w:val="right"/>
        <w:rPr>
          <w:rFonts w:hint="eastAsia"/>
          <w:lang w:eastAsia="ko-KR"/>
        </w:rPr>
      </w:pPr>
    </w:p>
    <w:p>
      <w:pPr>
        <w:pStyle w:val="PO26"/>
        <w:numPr>
          <w:ilvl w:val="0"/>
          <w:numId w:val="1"/>
        </w:numPr>
        <w:rPr>
          <w:b w:val="1"/>
          <w:color w:val="70AD47" w:themeColor="accent6"/>
          <w:sz w:val="32"/>
          <w:szCs w:val="32"/>
        </w:rPr>
      </w:pPr>
      <w:r>
        <w:rPr>
          <w:b w:val="1"/>
          <w:color w:val="70AD47" w:themeColor="accent6"/>
          <w:sz w:val="32"/>
          <w:szCs w:val="32"/>
          <w:rFonts w:hint="eastAsia"/>
        </w:rPr>
        <w:t xml:space="preserve">프로젝트 개요</w:t>
      </w: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프로젝트 주제 및 설명:</w:t>
      </w:r>
    </w:p>
    <w:p>
      <w:pPr>
        <w:pStyle w:val="PO26"/>
        <w:ind w:left="1120" w:firstLine="0"/>
        <w:rPr/>
      </w:pPr>
      <w:r>
        <w:rPr>
          <w:rFonts w:hint="eastAsia"/>
        </w:rPr>
        <w:t xml:space="preserve">이번 프로젝트에서는 학생들의 종합성적관리시스템을 개발한다.</w:t>
      </w:r>
      <w:r>
        <w:rPr/>
        <w:t xml:space="preserve"> </w:t>
      </w:r>
      <w:r>
        <w:rPr>
          <w:rFonts w:hint="eastAsia"/>
        </w:rPr>
        <w:t xml:space="preserve">종합성적관리시스템은 학생의 수강신청내역, 성적, 장학금수령 내역 </w:t>
      </w:r>
      <w:r>
        <w:rPr>
          <w:rFonts w:hint="eastAsia"/>
        </w:rPr>
        <w:t xml:space="preserve">등등을 확인할 수 있게 한다.</w:t>
      </w:r>
    </w:p>
    <w:p>
      <w:pPr>
        <w:pStyle w:val="PO26"/>
        <w:ind w:left="1120" w:firstLine="0"/>
        <w:rPr/>
      </w:pP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프로젝트의 목표:</w:t>
      </w:r>
    </w:p>
    <w:p>
      <w:pPr>
        <w:pStyle w:val="PO26"/>
        <w:ind w:left="1120" w:firstLine="0"/>
        <w:rPr/>
      </w:pPr>
      <w:r>
        <w:rPr>
          <w:rFonts w:hint="eastAsia"/>
        </w:rPr>
        <w:t xml:space="preserve">이번 프로젝트에서는 기본적인 </w:t>
      </w:r>
      <w:r>
        <w:rPr/>
        <w:t>DB</w:t>
      </w:r>
      <w:r>
        <w:rPr>
          <w:rFonts w:hint="eastAsia"/>
        </w:rPr>
        <w:t xml:space="preserve">실무를 익히는 것을 목표로 한다.</w:t>
      </w:r>
      <w:r>
        <w:rPr/>
        <w:t xml:space="preserve"> </w:t>
      </w:r>
      <w:r>
        <w:rPr>
          <w:rFonts w:hint="eastAsia"/>
        </w:rPr>
        <w:t xml:space="preserve">따라서 새로운 시도보다는 기본적인 내용의 완성도를 높인 D</w:t>
      </w:r>
      <w:r>
        <w:rPr/>
        <w:t>BMS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만드는 것을 목표로</w:t>
      </w:r>
      <w:r>
        <w:rPr/>
        <w:t xml:space="preserve"> </w:t>
      </w:r>
      <w:r>
        <w:rPr>
          <w:rFonts w:hint="eastAsia"/>
        </w:rPr>
        <w:t>한다.</w:t>
      </w:r>
    </w:p>
    <w:p>
      <w:pPr>
        <w:pStyle w:val="PO26"/>
        <w:ind w:left="1120" w:firstLine="0"/>
        <w:rPr/>
      </w:pP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프로젝트 언어 및 환경:</w:t>
      </w:r>
    </w:p>
    <w:p>
      <w:pPr>
        <w:pStyle w:val="PO26"/>
        <w:ind w:left="1120" w:firstLine="0"/>
        <w:rPr/>
      </w:pPr>
      <w:r>
        <w:rPr>
          <w:rFonts w:hint="eastAsia"/>
        </w:rPr>
        <w:t xml:space="preserve">프로그램 언어는 </w:t>
      </w:r>
      <w:r>
        <w:rPr/>
        <w:t>Python</w:t>
      </w:r>
      <w:r>
        <w:rPr>
          <w:rFonts w:hint="eastAsia"/>
        </w:rPr>
        <w:t>이고,</w:t>
      </w:r>
      <w:r>
        <w:rPr/>
        <w:t xml:space="preserve"> DB</w:t>
      </w:r>
      <w:r>
        <w:rPr>
          <w:rFonts w:hint="eastAsia"/>
        </w:rPr>
        <w:t xml:space="preserve">는 </w:t>
      </w:r>
      <w:r>
        <w:rPr/>
        <w:t>Mysql</w:t>
      </w:r>
      <w:r>
        <w:rPr>
          <w:rFonts w:hint="eastAsia"/>
        </w:rPr>
        <w:t xml:space="preserve">을 사용한다.</w:t>
      </w:r>
    </w:p>
    <w:p>
      <w:pPr>
        <w:pStyle w:val="PO26"/>
        <w:ind w:left="1120" w:firstLine="0"/>
        <w:rPr/>
      </w:pPr>
    </w:p>
    <w:p>
      <w:pPr>
        <w:pStyle w:val="PO26"/>
        <w:ind w:left="1120" w:firstLine="0"/>
        <w:rPr/>
      </w:pPr>
    </w:p>
    <w:p>
      <w:pPr>
        <w:pStyle w:val="PO26"/>
        <w:numPr>
          <w:ilvl w:val="0"/>
          <w:numId w:val="1"/>
        </w:numPr>
        <w:rPr>
          <w:b w:val="1"/>
          <w:color w:val="70AD47" w:themeColor="accent6"/>
          <w:sz w:val="32"/>
          <w:szCs w:val="32"/>
        </w:rPr>
      </w:pPr>
      <w:r>
        <w:rPr>
          <w:b w:val="1"/>
          <w:color w:val="70AD47" w:themeColor="accent6"/>
          <w:sz w:val="32"/>
          <w:szCs w:val="32"/>
          <w:rFonts w:hint="eastAsia"/>
        </w:rPr>
        <w:t xml:space="preserve">프로젝트 내용</w:t>
      </w: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주요 기능</w:t>
      </w:r>
    </w:p>
    <w:p>
      <w:pPr>
        <w:pStyle w:val="PO26"/>
        <w:ind w:left="1120" w:firstLine="0"/>
        <w:rPr/>
      </w:pPr>
      <w:r>
        <w:rPr>
          <w:rFonts w:hint="eastAsia"/>
        </w:rPr>
        <w:t xml:space="preserve">학생종합성적관리시스템은 다음과 같은 </w:t>
      </w:r>
      <w:r>
        <w:rPr/>
        <w:t>6</w:t>
      </w:r>
      <w:r>
        <w:rPr>
          <w:rFonts w:hint="eastAsia"/>
        </w:rPr>
        <w:t xml:space="preserve">개의 기능을 가지고 있다.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학번을 통한 로그인 기능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수강신청내역 확인 기능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성적 확인</w:t>
      </w:r>
      <w:r>
        <w:rPr/>
        <w:t xml:space="preserve"> </w:t>
      </w:r>
      <w:r>
        <w:rPr>
          <w:rFonts w:hint="eastAsia"/>
        </w:rPr>
        <w:t>기능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장학금 수혜 내역 확인 기능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학생 정보 수정 기능</w:t>
      </w:r>
    </w:p>
    <w:p>
      <w:pPr>
        <w:pStyle w:val="PO26"/>
        <w:numPr>
          <w:ilvl w:val="0"/>
          <w:numId w:val="2"/>
        </w:numPr>
        <w:rPr/>
      </w:pPr>
      <w:r>
        <w:rPr>
          <w:rFonts w:hint="eastAsia"/>
        </w:rPr>
        <w:t xml:space="preserve">관리자 기능</w:t>
      </w:r>
    </w:p>
    <w:p>
      <w:pPr>
        <w:pStyle w:val="PO26"/>
        <w:ind w:left="1120" w:firstLine="0"/>
        <w:rPr/>
      </w:pPr>
    </w:p>
    <w:p>
      <w:pPr>
        <w:pStyle w:val="PO26"/>
        <w:ind w:left="1120" w:firstLine="0"/>
        <w:rPr/>
      </w:pPr>
    </w:p>
    <w:p>
      <w:pPr>
        <w:rPr/>
      </w:pP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화면 흐름도</w:t>
      </w:r>
    </w:p>
    <w:p>
      <w:pPr>
        <w:pStyle w:val="PO26"/>
        <w:ind w:left="1120" w:firstLine="0"/>
        <w:rPr/>
      </w:pPr>
      <w:r>
        <w:rPr>
          <w:rFonts w:hint="eastAsia"/>
        </w:rPr>
        <w:t xml:space="preserve">아래 그림은 학생종합관리시스템의 화면 흐름도이다.</w:t>
      </w:r>
    </w:p>
    <w:p>
      <w:pPr>
        <w:pStyle w:val="PO26"/>
        <w:ind w:left="1120" w:firstLine="0"/>
        <w:rPr/>
      </w:pPr>
    </w:p>
    <w:p>
      <w:pPr>
        <w:pStyle w:val="PO26"/>
        <w:ind w:left="1120" w:firstLine="0"/>
        <w:rPr/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9" type="#_x0000_t75" style="position:static;width:451.4pt;height:536.5pt;z-index:251624963" o:ole="" filled="t">
            <v:imagedata r:id="rId5" o:title=" "/>
            <w10:wrap type="none"/>
            <w10:anchorlock/>
          </v:shape>
          <o:OLEObject Type="Embed" ShapeID="_x0000_s9" DrawAspect="Content" ObjectID="9" ProgID="Package" r:id="rId6"/>
        </w:object>
      </w:r>
    </w:p>
    <w:p>
      <w:pPr>
        <w:pStyle w:val="PO26"/>
        <w:ind w:left="760" w:firstLine="0"/>
        <w:rPr/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/>
      </w:pPr>
    </w:p>
    <w:p>
      <w:pPr>
        <w:pStyle w:val="PO26"/>
        <w:numPr>
          <w:ilvl w:val="0"/>
          <w:numId w:val="1"/>
        </w:numPr>
        <w:rPr>
          <w:b w:val="1"/>
          <w:color w:val="70AD47" w:themeColor="accent6"/>
          <w:sz w:val="32"/>
          <w:szCs w:val="32"/>
        </w:rPr>
      </w:pPr>
      <w:r>
        <w:rPr>
          <w:b w:val="1"/>
          <w:color w:val="70AD47" w:themeColor="accent6"/>
          <w:sz w:val="32"/>
          <w:szCs w:val="32"/>
          <w:rFonts w:hint="eastAsia"/>
        </w:rPr>
        <w:t xml:space="preserve">대략적인 데이터베이스 설계</w:t>
      </w: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요구사항 명세서: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회원 종류는 관리자,</w:t>
      </w:r>
      <w:r>
        <w:rPr/>
        <w:t xml:space="preserve"> </w:t>
      </w:r>
      <w:r>
        <w:rPr>
          <w:rFonts w:hint="eastAsia"/>
        </w:rPr>
        <w:t>재학생,</w:t>
      </w:r>
      <w:r>
        <w:rPr/>
        <w:t xml:space="preserve"> </w:t>
      </w:r>
      <w:r>
        <w:rPr>
          <w:rFonts w:hint="eastAsia"/>
        </w:rPr>
        <w:t xml:space="preserve">비재학생으로 구분한다.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회원은 회원 </w:t>
      </w:r>
      <w:r>
        <w:rPr/>
        <w:t>ID</w:t>
      </w:r>
      <w:r>
        <w:rPr>
          <w:rFonts w:hint="eastAsia"/>
        </w:rPr>
        <w:t xml:space="preserve">로 구분한다.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모든 회원은 학번을 가진다.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회원은 회원가입을 통해 학생종합성적관리시스템을 이용할 수 있다.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회원은 아이디와 비밀번호로 학생종합관리시스템에 회원가입을 할 </w:t>
      </w:r>
      <w:r>
        <w:rPr>
          <w:rFonts w:hint="eastAsia"/>
        </w:rPr>
        <w:t xml:space="preserve">수 있다.</w:t>
      </w:r>
    </w:p>
    <w:p>
      <w:pPr>
        <w:pStyle w:val="PO26"/>
        <w:ind w:left="1480" w:firstLine="0"/>
        <w:rPr/>
      </w:pP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관리자는 학생종합관리시스템에 사전에 등록되있는 사람만 가입이 </w:t>
      </w:r>
      <w:r>
        <w:rPr>
          <w:rFonts w:hint="eastAsia"/>
        </w:rPr>
        <w:t>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관리자는 관리자번호로 구분한다.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관리자는 학생의 학번을 </w:t>
      </w:r>
      <w:r>
        <w:rPr/>
        <w:t>‘</w:t>
      </w:r>
      <w:r>
        <w:rPr>
          <w:rFonts w:hint="eastAsia"/>
        </w:rPr>
        <w:t>학생종합성적관리시스템</w:t>
      </w:r>
      <w:r>
        <w:rPr/>
        <w:t>’</w:t>
      </w:r>
      <w:r>
        <w:rPr>
          <w:rFonts w:hint="eastAsia"/>
        </w:rPr>
        <w:t xml:space="preserve">에 등록해놔야 </w:t>
      </w:r>
      <w:r>
        <w:rPr>
          <w:rFonts w:hint="eastAsia"/>
        </w:rPr>
        <w:t>한다.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장학금 수혜 내역은 관리자만 생성 및 수정이 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학생의 성적은 관리자만 변경할 수 있다</w:t>
      </w:r>
      <w:r>
        <w:rPr/>
        <w:t>.</w:t>
      </w:r>
    </w:p>
    <w:p>
      <w:pPr>
        <w:pStyle w:val="PO26"/>
        <w:ind w:left="1480" w:firstLine="0"/>
        <w:rPr/>
      </w:pP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학생은 재학중과 비재학중인 학생으로 구분된다.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학생은 학번으로 구분한다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학번이 저장된 학생만 회원가입 할 수 있다.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학생의 개인정보 수정은 학생만 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수강신청은 학생만 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수강신청내역의 변경은 학생만 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장학금신청은 학생만 가능하다.</w:t>
      </w:r>
    </w:p>
    <w:p>
      <w:pPr>
        <w:pStyle w:val="PO26"/>
        <w:ind w:left="1480" w:firstLine="0"/>
        <w:rPr/>
      </w:pP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 비재학중인 학생은 수강신청이 불가능하다.</w:t>
      </w:r>
    </w:p>
    <w:p>
      <w:pPr>
        <w:pStyle w:val="PO26"/>
        <w:numPr>
          <w:ilvl w:val="0"/>
          <w:numId w:val="3"/>
        </w:numPr>
        <w:rPr/>
      </w:pPr>
      <w:r>
        <w:rPr>
          <w:rFonts w:hint="eastAsia"/>
        </w:rPr>
        <w:t xml:space="preserve"> 비재학중인 학생은 장학금 신청이 불가능하다.</w:t>
      </w:r>
    </w:p>
    <w:p>
      <w:pPr>
        <w:rPr/>
      </w:pPr>
    </w:p>
    <w:p>
      <w:pPr>
        <w:pStyle w:val="PO26"/>
        <w:numPr>
          <w:ilvl w:val="1"/>
          <w:numId w:val="1"/>
        </w:numPr>
        <w:rPr/>
      </w:pPr>
      <w:r>
        <w:rPr>
          <w:rFonts w:hint="eastAsia"/>
        </w:rPr>
        <w:t xml:space="preserve">개념적 설계</w:t>
      </w:r>
    </w:p>
    <w:p>
      <w:pPr>
        <w:pStyle w:val="PO26"/>
        <w:ind w:left="1120" w:firstLine="0"/>
        <w:rPr/>
      </w:pPr>
      <w:r>
        <w:rPr>
          <w:rFonts w:hint="eastAsia"/>
        </w:rPr>
        <w:t>3</w:t>
      </w:r>
      <w:r>
        <w:rPr/>
        <w:t>.1</w:t>
      </w:r>
      <w:r>
        <w:rPr>
          <w:rFonts w:hint="eastAsia"/>
        </w:rPr>
        <w:t xml:space="preserve">의 요구사항 명세서를 분석한 결과를 기반으로 개체를 추출하고 각 </w:t>
      </w:r>
      <w:r>
        <w:rPr>
          <w:rFonts w:hint="eastAsia"/>
        </w:rPr>
        <w:t xml:space="preserve">개체의 주요 속성과 키 속성을 아래 표와 같이</w:t>
      </w:r>
      <w:r>
        <w:rPr/>
        <w:t xml:space="preserve"> </w:t>
      </w:r>
      <w:r>
        <w:rPr>
          <w:rFonts w:hint="eastAsia"/>
        </w:rPr>
        <w:t>선별했다.</w:t>
      </w:r>
    </w:p>
    <w:p>
      <w:pPr>
        <w:pStyle w:val="PO26"/>
        <w:ind w:left="1120" w:firstLine="0"/>
        <w:rPr>
          <w:lang w:eastAsia="ko-KR"/>
        </w:rPr>
      </w:pPr>
    </w:p>
    <w:p>
      <w:pPr>
        <w:pStyle w:val="PO26"/>
        <w:ind w:left="1120" w:firstLine="0"/>
        <w:rPr/>
      </w:pPr>
    </w:p>
    <w:p>
      <w:pPr>
        <w:pStyle w:val="PO26"/>
        <w:ind w:left="1120" w:firstLine="0"/>
        <w:rPr>
          <w:sz w:val="16"/>
          <w:szCs w:val="16"/>
        </w:rPr>
      </w:pPr>
      <w:r>
        <w:rPr>
          <w:sz w:val="16"/>
          <w:szCs w:val="16"/>
          <w:rFonts w:hint="eastAsia"/>
        </w:rPr>
        <w:t>#표1</w:t>
      </w:r>
      <w:r>
        <w:rPr>
          <w:sz w:val="16"/>
          <w:szCs w:val="16"/>
        </w:rPr>
        <w:t xml:space="preserve">: Entity</w:t>
      </w:r>
      <w:r>
        <w:rPr>
          <w:sz w:val="16"/>
          <w:szCs w:val="16"/>
          <w:rFonts w:hint="eastAsia"/>
        </w:rPr>
        <w:t xml:space="preserve">와 </w:t>
      </w:r>
      <w:r>
        <w:rPr>
          <w:sz w:val="16"/>
          <w:szCs w:val="16"/>
        </w:rPr>
        <w:t>attribute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20" w:type="dxa"/>
        <w:tblLook w:val="0004A0" w:firstRow="1" w:lastRow="0" w:firstColumn="1" w:lastColumn="0" w:noHBand="0" w:noVBand="1"/>
        <w:tblLayout w:type="auto"/>
      </w:tblPr>
      <w:tblGrid>
        <w:gridCol w:w="860"/>
        <w:gridCol w:w="7036"/>
      </w:tblGrid>
      <w:tr>
        <w:trPr/>
        <w:tc>
          <w:tcPr>
            <w:tcW w:type="dxa" w:w="860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rFonts w:hint="eastAsia"/>
              </w:rPr>
              <w:t>개체</w:t>
            </w:r>
          </w:p>
        </w:tc>
        <w:tc>
          <w:tcPr>
            <w:tcW w:type="dxa" w:w="7036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rFonts w:hint="eastAsia"/>
              </w:rPr>
              <w:t>속성</w:t>
            </w:r>
          </w:p>
        </w:tc>
      </w:tr>
      <w:tr>
        <w:trPr/>
        <w:tc>
          <w:tcPr>
            <w:tcW w:type="dxa" w:w="860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rFonts w:hint="eastAsia"/>
              </w:rPr>
              <w:t>회원</w:t>
            </w:r>
          </w:p>
        </w:tc>
        <w:tc>
          <w:tcPr>
            <w:tcW w:type="dxa" w:w="7036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u w:val="single"/>
                <w:rFonts w:hint="eastAsia"/>
              </w:rPr>
              <w:t>회원</w:t>
            </w:r>
            <w:r>
              <w:rPr>
                <w:rFonts w:hint="eastAsia"/>
              </w:rPr>
              <w:t>,</w:t>
            </w:r>
            <w:r>
              <w:rPr/>
              <w:t xml:space="preserve"> </w:t>
            </w:r>
            <w:r>
              <w:rPr>
                <w:rFonts w:hint="eastAsia"/>
              </w:rPr>
              <w:t>비밀번호,</w:t>
            </w:r>
            <w:r>
              <w:rPr/>
              <w:t xml:space="preserve"> </w:t>
            </w:r>
            <w:r>
              <w:rPr>
                <w:rFonts w:hint="eastAsia"/>
              </w:rPr>
              <w:t>이름</w:t>
            </w:r>
            <w:r>
              <w:rPr/>
              <w:t xml:space="preserve">, </w:t>
            </w:r>
            <w:r>
              <w:rPr>
                <w:rFonts w:hint="eastAsia"/>
              </w:rPr>
              <w:t>회원종류,</w:t>
            </w:r>
            <w:r>
              <w:rPr/>
              <w:t xml:space="preserve"> (</w:t>
            </w:r>
            <w:r>
              <w:rPr>
                <w:rFonts w:hint="eastAsia"/>
              </w:rPr>
              <w:t>관리자번호</w:t>
            </w:r>
            <w:r>
              <w:rPr/>
              <w:t>)/</w:t>
            </w:r>
            <w:r>
              <w:rPr>
                <w:rFonts w:hint="eastAsia"/>
              </w:rPr>
              <w:t>(학번</w:t>
            </w:r>
            <w:r>
              <w:rPr/>
              <w:t xml:space="preserve">), </w:t>
            </w:r>
            <w:r>
              <w:rPr/>
              <w:t>(</w:t>
            </w:r>
            <w:r>
              <w:rPr>
                <w:rFonts w:hint="eastAsia"/>
              </w:rPr>
              <w:t>재학여부</w:t>
            </w:r>
            <w:r>
              <w:rPr/>
              <w:t>)</w:t>
            </w:r>
          </w:p>
        </w:tc>
      </w:tr>
      <w:tr>
        <w:trPr/>
        <w:tc>
          <w:tcPr>
            <w:tcW w:type="dxa" w:w="860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rFonts w:hint="eastAsia"/>
              </w:rPr>
              <w:t>과목</w:t>
            </w:r>
          </w:p>
        </w:tc>
        <w:tc>
          <w:tcPr>
            <w:tcW w:type="dxa" w:w="7036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u w:val="single"/>
                <w:rFonts w:hint="eastAsia"/>
              </w:rPr>
              <w:t>과목번호</w:t>
            </w:r>
            <w:r>
              <w:rPr>
                <w:rFonts w:hint="eastAsia"/>
              </w:rPr>
              <w:t>,</w:t>
            </w:r>
            <w:r>
              <w:rPr/>
              <w:t xml:space="preserve"> </w:t>
            </w:r>
            <w:r>
              <w:rPr>
                <w:rFonts w:hint="eastAsia"/>
              </w:rPr>
              <w:t>과목이름,</w:t>
            </w:r>
            <w:r>
              <w:rPr/>
              <w:t xml:space="preserve"> </w:t>
            </w:r>
            <w:r>
              <w:rPr>
                <w:rFonts w:hint="eastAsia"/>
              </w:rPr>
              <w:t>수강인원,</w:t>
            </w:r>
            <w:r>
              <w:rPr/>
              <w:t xml:space="preserve"> </w:t>
            </w:r>
            <w:r>
              <w:rPr>
                <w:rFonts w:hint="eastAsia"/>
              </w:rPr>
              <w:t>최대수강인원</w:t>
            </w:r>
          </w:p>
        </w:tc>
      </w:tr>
      <w:tr>
        <w:trPr/>
        <w:tc>
          <w:tcPr>
            <w:tcW w:type="dxa" w:w="860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rFonts w:hint="eastAsia"/>
              </w:rPr>
              <w:t>장학</w:t>
            </w:r>
          </w:p>
        </w:tc>
        <w:tc>
          <w:tcPr>
            <w:tcW w:type="dxa" w:w="7036"/>
            <w:vAlign w:val="top"/>
          </w:tcPr>
          <w:p>
            <w:pPr>
              <w:pStyle w:val="PO26"/>
              <w:ind w:left="0" w:firstLine="0"/>
              <w:rPr/>
            </w:pPr>
            <w:r>
              <w:rPr>
                <w:u w:val="single"/>
                <w:rFonts w:hint="eastAsia"/>
              </w:rPr>
              <w:t xml:space="preserve">장학금 이름</w:t>
            </w:r>
            <w:r>
              <w:rPr>
                <w:rFonts w:hint="eastAsia"/>
              </w:rPr>
              <w:t>,</w:t>
            </w:r>
            <w:r>
              <w:rPr/>
              <w:t xml:space="preserve"> </w:t>
            </w:r>
            <w:r>
              <w:rPr>
                <w:rFonts w:hint="eastAsia"/>
              </w:rPr>
              <w:t xml:space="preserve">장학금 총액,</w:t>
            </w:r>
            <w:r>
              <w:rPr/>
              <w:t xml:space="preserve"> </w:t>
            </w:r>
            <w:r>
              <w:rPr>
                <w:rFonts w:hint="eastAsia"/>
              </w:rPr>
              <w:t>지원조건</w:t>
            </w:r>
          </w:p>
        </w:tc>
      </w:tr>
    </w:tbl>
    <w:p>
      <w:pPr>
        <w:rPr>
          <w:lang w:eastAsia="ko-KR"/>
        </w:rPr>
      </w:pPr>
      <w:r>
        <w:rPr/>
        <w:tab/>
      </w:r>
      <w:r>
        <w:rPr/>
        <w:t xml:space="preserve">   </w:t>
      </w:r>
    </w:p>
    <w:p>
      <w:pPr>
        <w:rPr>
          <w:lang w:eastAsia="ko-KR"/>
        </w:rPr>
      </w:pPr>
    </w:p>
    <w:p>
      <w:pPr>
        <w:rPr/>
      </w:pPr>
      <w:r>
        <w:rPr/>
        <w:tab/>
      </w:r>
      <w:r>
        <w:rPr/>
        <w:t xml:space="preserve">   </w:t>
      </w:r>
      <w:r>
        <w:rPr>
          <w:rFonts w:hint="eastAsia"/>
        </w:rPr>
        <w:t xml:space="preserve">그 후 </w:t>
      </w:r>
      <w:r>
        <w:rPr/>
        <w:t>Relation</w:t>
      </w:r>
      <w:r>
        <w:rPr>
          <w:rFonts w:hint="eastAsia"/>
        </w:rPr>
        <w:t xml:space="preserve">을 표에 표시했다.</w:t>
      </w:r>
    </w:p>
    <w:p>
      <w:pPr>
        <w:ind w:firstLine="1392"/>
        <w:rPr/>
      </w:pPr>
      <w:r>
        <w:rPr/>
        <w:t>#</w:t>
      </w:r>
      <w:r>
        <w:rPr>
          <w:rFonts w:hint="eastAsia"/>
        </w:rPr>
        <w:t>표2</w:t>
      </w:r>
      <w:r>
        <w:rPr/>
        <w:t xml:space="preserve">: Relation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29" w:type="dxa"/>
        <w:tblLook w:val="0004A0" w:firstRow="1" w:lastRow="0" w:firstColumn="1" w:lastColumn="0" w:noHBand="0" w:noVBand="1"/>
        <w:tblLayout w:type="auto"/>
      </w:tblPr>
      <w:tblGrid>
        <w:gridCol w:w="1656"/>
        <w:gridCol w:w="2055"/>
        <w:gridCol w:w="2102"/>
        <w:gridCol w:w="2074"/>
      </w:tblGrid>
      <w:tr>
        <w:trPr/>
        <w:tc>
          <w:tcPr>
            <w:tcW w:type="dxa" w:w="1656"/>
            <w:vAlign w:val="top"/>
          </w:tcPr>
          <w:p>
            <w:pPr>
              <w:rPr/>
            </w:pPr>
            <w:r>
              <w:rPr>
                <w:rFonts w:hint="eastAsia"/>
              </w:rPr>
              <w:t>관계</w:t>
            </w:r>
          </w:p>
        </w:tc>
        <w:tc>
          <w:tcPr>
            <w:tcW w:type="dxa" w:w="2055"/>
            <w:vAlign w:val="top"/>
          </w:tcPr>
          <w:p>
            <w:pPr>
              <w:rPr/>
            </w:pPr>
            <w:r>
              <w:rPr>
                <w:rFonts w:hint="eastAsia"/>
              </w:rPr>
              <w:t xml:space="preserve">관계에 참여하는 </w:t>
            </w:r>
            <w:r>
              <w:rPr>
                <w:rFonts w:hint="eastAsia"/>
              </w:rPr>
              <w:t>개체</w:t>
            </w:r>
          </w:p>
        </w:tc>
        <w:tc>
          <w:tcPr>
            <w:tcW w:type="dxa" w:w="2102"/>
            <w:vAlign w:val="top"/>
          </w:tcPr>
          <w:p>
            <w:pPr>
              <w:rPr/>
            </w:pPr>
            <w:r>
              <w:rPr/>
              <w:t xml:space="preserve">Cardinality </w:t>
            </w:r>
            <w:r>
              <w:rPr/>
              <w:t>Constraints</w:t>
            </w:r>
          </w:p>
        </w:tc>
        <w:tc>
          <w:tcPr>
            <w:tcW w:type="dxa" w:w="2074"/>
            <w:vAlign w:val="top"/>
          </w:tcPr>
          <w:p>
            <w:pPr>
              <w:rPr/>
            </w:pPr>
            <w:r>
              <w:rPr>
                <w:rFonts w:hint="eastAsia"/>
              </w:rPr>
              <w:t>A</w:t>
            </w:r>
            <w:r>
              <w:rPr/>
              <w:t>ttributes</w:t>
            </w:r>
          </w:p>
        </w:tc>
      </w:tr>
      <w:tr>
        <w:trPr/>
        <w:tc>
          <w:tcPr>
            <w:tcW w:type="dxa" w:w="1656"/>
            <w:vAlign w:val="top"/>
          </w:tcPr>
          <w:p>
            <w:pPr>
              <w:rPr/>
            </w:pPr>
            <w:r>
              <w:rPr>
                <w:rFonts w:hint="eastAsia"/>
              </w:rPr>
              <w:t>수강</w:t>
            </w:r>
          </w:p>
        </w:tc>
        <w:tc>
          <w:tcPr>
            <w:tcW w:type="dxa" w:w="2055"/>
            <w:vAlign w:val="top"/>
          </w:tcPr>
          <w:p>
            <w:pPr>
              <w:rPr/>
            </w:pPr>
            <w:r>
              <w:rPr>
                <w:rFonts w:hint="eastAsia"/>
              </w:rPr>
              <w:t>회원,</w:t>
            </w:r>
            <w:r>
              <w:rPr/>
              <w:t xml:space="preserve"> </w:t>
            </w:r>
            <w:r>
              <w:rPr>
                <w:rFonts w:hint="eastAsia"/>
              </w:rPr>
              <w:t>과목</w:t>
            </w:r>
          </w:p>
        </w:tc>
        <w:tc>
          <w:tcPr>
            <w:tcW w:type="dxa" w:w="2102"/>
            <w:vAlign w:val="top"/>
          </w:tcPr>
          <w:p>
            <w:pPr>
              <w:rPr/>
            </w:pPr>
            <w:r>
              <w:rPr/>
              <w:t xml:space="preserve">Many to many</w:t>
            </w:r>
          </w:p>
        </w:tc>
        <w:tc>
          <w:tcPr>
            <w:tcW w:type="dxa" w:w="2074"/>
            <w:vAlign w:val="top"/>
          </w:tcPr>
          <w:p>
            <w:pPr>
              <w:rPr/>
            </w:pPr>
            <w:r>
              <w:rPr>
                <w:rFonts w:hint="eastAsia"/>
              </w:rPr>
              <w:t>성적,</w:t>
            </w:r>
            <w:r>
              <w:rPr/>
              <w:t xml:space="preserve"> </w:t>
            </w:r>
            <w:r>
              <w:rPr>
                <w:rFonts w:hint="eastAsia"/>
              </w:rPr>
              <w:t>신청번호</w:t>
            </w:r>
          </w:p>
        </w:tc>
      </w:tr>
      <w:tr>
        <w:trPr/>
        <w:tc>
          <w:tcPr>
            <w:tcW w:type="dxa" w:w="1656"/>
            <w:vAlign w:val="top"/>
          </w:tcPr>
          <w:p>
            <w:pPr>
              <w:rPr/>
            </w:pPr>
            <w:r>
              <w:rPr>
                <w:rFonts w:hint="eastAsia"/>
              </w:rPr>
              <w:t>장학수령내역</w:t>
            </w:r>
          </w:p>
        </w:tc>
        <w:tc>
          <w:tcPr>
            <w:tcW w:type="dxa" w:w="2055"/>
            <w:vAlign w:val="top"/>
          </w:tcPr>
          <w:p>
            <w:pPr>
              <w:rPr/>
            </w:pPr>
            <w:r>
              <w:rPr>
                <w:rFonts w:hint="eastAsia"/>
              </w:rPr>
              <w:t>회원,</w:t>
            </w:r>
            <w:r>
              <w:rPr/>
              <w:t xml:space="preserve"> </w:t>
            </w:r>
            <w:r>
              <w:rPr>
                <w:rFonts w:hint="eastAsia"/>
              </w:rPr>
              <w:t>장학</w:t>
            </w:r>
          </w:p>
        </w:tc>
        <w:tc>
          <w:tcPr>
            <w:tcW w:type="dxa" w:w="2102"/>
            <w:vAlign w:val="top"/>
          </w:tcPr>
          <w:p>
            <w:pPr>
              <w:rPr/>
            </w:pPr>
            <w:r>
              <w:rPr/>
              <w:t xml:space="preserve">Many to many</w:t>
            </w:r>
          </w:p>
        </w:tc>
        <w:tc>
          <w:tcPr>
            <w:tcW w:type="dxa" w:w="2074"/>
            <w:vAlign w:val="top"/>
          </w:tcPr>
          <w:p>
            <w:pPr>
              <w:rPr/>
            </w:pPr>
            <w:r>
              <w:rPr>
                <w:rFonts w:hint="eastAsia"/>
              </w:rPr>
              <w:t xml:space="preserve">장학금 액수</w:t>
            </w:r>
          </w:p>
        </w:tc>
      </w:tr>
    </w:tbl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>
          <w:lang w:eastAsia="ko-KR"/>
        </w:rPr>
      </w:pPr>
    </w:p>
    <w:p>
      <w:pPr>
        <w:ind w:firstLine="1392"/>
        <w:rPr/>
      </w:pPr>
    </w:p>
    <w:p>
      <w:pPr>
        <w:pStyle w:val="PO26"/>
        <w:numPr>
          <w:ilvl w:val="1"/>
          <w:numId w:val="1"/>
        </w:numPr>
        <w:rPr/>
      </w:pPr>
      <w:r>
        <w:rPr/>
        <w:t xml:space="preserve">E-R </w:t>
      </w:r>
      <w:r>
        <w:rPr>
          <w:rFonts w:hint="eastAsia"/>
        </w:rPr>
        <w:t>다이어그램</w:t>
      </w:r>
    </w:p>
    <w:p>
      <w:pPr>
        <w:pStyle w:val="PO26"/>
        <w:ind w:left="1120" w:firstLine="0"/>
        <w:rPr/>
      </w:pPr>
      <w:r>
        <w:rPr>
          <w:rFonts w:hint="eastAsia"/>
        </w:rPr>
        <w:t>#표1</w:t>
      </w:r>
      <w:r>
        <w:rPr/>
        <w:t xml:space="preserve"> </w:t>
      </w:r>
      <w:r>
        <w:rPr>
          <w:rFonts w:hint="eastAsia"/>
        </w:rPr>
        <w:t xml:space="preserve">과 </w:t>
      </w:r>
      <w:r>
        <w:rPr/>
        <w:t>#</w:t>
      </w:r>
      <w:r>
        <w:rPr>
          <w:rFonts w:hint="eastAsia"/>
        </w:rPr>
        <w:t xml:space="preserve">표2를 기반으로 </w:t>
      </w:r>
      <w:r>
        <w:rPr/>
        <w:t>E</w:t>
      </w:r>
      <w:r>
        <w:rPr>
          <w:rFonts w:hint="eastAsia"/>
        </w:rPr>
        <w:t>n</w:t>
      </w:r>
      <w:r>
        <w:rPr/>
        <w:t xml:space="preserve">tity-Relation </w:t>
      </w:r>
      <w:r>
        <w:rPr>
          <w:rFonts w:hint="eastAsia"/>
        </w:rPr>
        <w:t xml:space="preserve">다이어그램을 작성했다.</w:t>
      </w:r>
    </w:p>
    <w:p>
      <w:pPr>
        <w:rPr/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" type="#_x0000_t75" style="position:absolute;left:0;margin-left:59pt;mso-position-horizontal:absolute;mso-position-horizontal-relative:text;margin-top:4pt;mso-position-vertical:absolute;mso-position-vertical-relative:text;width:369.7pt;height:448.5pt;z-index:251624964" o:ole="" filled="t">
            <v:imagedata r:id="rId7" o:title=" "/>
            <w10:wrap type="square" side="both"/>
          </v:shape>
          <o:OLEObject Type="Embed" ShapeID="_x0000_s12" DrawAspect="Content" ObjectID="12" ProgID="Package" r:id="rId8"/>
        </w:objec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/>
      </w:pPr>
    </w:p>
    <w:p>
      <w:pPr>
        <w:pStyle w:val="PO26"/>
        <w:numPr>
          <w:ilvl w:val="0"/>
          <w:numId w:val="1"/>
        </w:numPr>
        <w:rPr>
          <w:b w:val="1"/>
          <w:color w:val="70AD47" w:themeColor="accent6"/>
          <w:sz w:val="32"/>
          <w:szCs w:val="32"/>
        </w:rPr>
      </w:pPr>
      <w:r>
        <w:rPr>
          <w:b w:val="1"/>
          <w:color w:val="70AD47" w:themeColor="accent6"/>
          <w:sz w:val="32"/>
          <w:szCs w:val="32"/>
          <w:rFonts w:hint="eastAsia"/>
        </w:rPr>
        <w:t xml:space="preserve">프로그램 일부분 구현.</w:t>
      </w:r>
    </w:p>
    <w:p>
      <w:pPr>
        <w:pStyle w:val="PO26"/>
        <w:ind w:left="760" w:firstLine="0"/>
        <w:rPr/>
      </w:pPr>
      <w:r>
        <w:rPr>
          <w:rFonts w:hint="eastAsia"/>
        </w:rPr>
        <w:t xml:space="preserve">위의 설계를 바탕으로 회원가입과 로그인기능을 구현했다.</w:t>
      </w:r>
    </w:p>
    <w:p>
      <w:pPr>
        <w:pStyle w:val="PO26"/>
        <w:ind w:left="760" w:firstLine="0"/>
        <w:rPr/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" type="#_x0000_t75" style="position:static;width:450.8pt;height:393.8pt;z-index:251624965" o:ole="" filled="t">
            <v:imagedata r:id="rId9" o:title=" "/>
            <w10:wrap type="none"/>
            <w10:anchorlock/>
          </v:shape>
          <o:OLEObject Type="Embed" ShapeID="_x0000_s18" DrawAspect="Content" ObjectID="18" ProgID="Package" r:id="rId10"/>
        </w:object>
      </w: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/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>
          <w:lang w:eastAsia="ko-KR"/>
        </w:rPr>
      </w:pPr>
    </w:p>
    <w:p>
      <w:pPr>
        <w:pStyle w:val="PO26"/>
        <w:ind w:left="760" w:firstLine="0"/>
        <w:rPr/>
      </w:pPr>
    </w:p>
    <w:p>
      <w:pPr>
        <w:pStyle w:val="PO26"/>
        <w:numPr>
          <w:ilvl w:val="0"/>
          <w:numId w:val="1"/>
        </w:numPr>
        <w:rPr>
          <w:b w:val="1"/>
          <w:color w:val="70AD47" w:themeColor="accent6"/>
          <w:sz w:val="32"/>
          <w:szCs w:val="32"/>
        </w:rPr>
      </w:pPr>
      <w:r>
        <w:rPr>
          <w:b w:val="1"/>
          <w:color w:val="70AD47" w:themeColor="accent6"/>
          <w:sz w:val="32"/>
          <w:szCs w:val="32"/>
          <w:rFonts w:hint="eastAsia"/>
        </w:rPr>
        <w:t>구현결과</w:t>
      </w:r>
    </w:p>
    <w:p>
      <w:pPr>
        <w:rPr/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" type="#_x0000_t75" style="position:static;width:449.5pt;height:447.6pt;z-index:251624966" o:ole="" filled="t">
            <v:imagedata r:id="rId11" o:title=" "/>
            <w10:wrap type="none"/>
            <w10:anchorlock/>
          </v:shape>
          <o:OLEObject Type="Embed" ShapeID="_x0000_s19" DrawAspect="Content" ObjectID="19" ProgID="Package" r:id="rId12"/>
        </w:object>
      </w:r>
    </w:p>
    <w:p>
      <w:pPr>
        <w:rPr/>
      </w:pPr>
      <w:r>
        <w:rPr>
          <w:rFonts w:hint="eastAsia"/>
        </w:rPr>
        <w:t xml:space="preserve">아이디를 생성하고 나서 로그인을 하니 로그인이 정상적으로 되는 것을 알 수 </w:t>
      </w:r>
      <w:r>
        <w:rPr>
          <w:rFonts w:hint="eastAsia"/>
        </w:rPr>
        <w:t>있다.</w:t>
      </w:r>
    </w:p>
    <w:p>
      <w:pPr>
        <w:rPr>
          <w:rFonts w:hint="eastAsia"/>
          <w:lang w:eastAsia="ko-KR"/>
        </w:rPr>
      </w:pPr>
      <w:r>
        <w:rPr>
          <w:sz w:val="20"/>
        </w:rPr>
        <w:obje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" type="#_x0000_t75" style="position:static;width:450.8pt;height:235.4pt;z-index:251624967" o:ole="" filled="t">
            <v:imagedata r:id="rId13" o:title=" "/>
            <w10:wrap type="none"/>
            <w10:anchorlock/>
          </v:shape>
          <o:OLEObject Type="Embed" ShapeID="_x0000_s20" DrawAspect="Content" ObjectID="20" ProgID="Package" r:id="rId14"/>
        </w:object>
      </w:r>
      <w:r>
        <w:rPr/>
        <w:t>a</w:t>
      </w:r>
      <w:r>
        <w:rPr>
          <w:rFonts w:hint="eastAsia"/>
        </w:rPr>
        <w:t>c</w:t>
      </w:r>
      <w:r>
        <w:rPr/>
        <w:t xml:space="preserve">count Entity</w:t>
      </w:r>
      <w:r>
        <w:rPr>
          <w:rFonts w:hint="eastAsia"/>
        </w:rPr>
        <w:t xml:space="preserve">에 I</w:t>
      </w:r>
      <w:r>
        <w:rPr/>
        <w:t>D</w:t>
      </w:r>
      <w:r>
        <w:rPr>
          <w:rFonts w:hint="eastAsia"/>
        </w:rPr>
        <w:t xml:space="preserve">가 </w:t>
      </w:r>
      <w:r>
        <w:rPr/>
        <w:t>2</w:t>
      </w:r>
      <w:r>
        <w:rPr>
          <w:rFonts w:hint="eastAsia"/>
        </w:rPr>
        <w:t xml:space="preserve">인 학생이 추가된 것을 알 수 있다.</w:t>
      </w: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  <w:r>
        <w:rPr>
          <w:b w:val="1"/>
          <w:color w:val="70AD47" w:themeColor="accent6"/>
          <w:sz w:val="32"/>
          <w:szCs w:val="32"/>
          <w:rFonts w:hint="eastAsia"/>
          <w:lang w:eastAsia="ko-KR"/>
        </w:rPr>
        <w:t xml:space="preserve">조원 및 역할분담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85"/>
        <w:gridCol w:w="7619"/>
      </w:tblGrid>
      <w:tr>
        <w:trPr>
          <w:trHeight w:hRule="atleast" w:val="486"/>
        </w:trPr>
        <w:tc>
          <w:tcPr>
            <w:tcW w:type="dxa" w:w="1685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>조원</w:t>
            </w:r>
          </w:p>
        </w:tc>
        <w:tc>
          <w:tcPr>
            <w:tcW w:type="dxa" w:w="7619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rFonts w:hint="eastAsia"/>
                <w:lang w:eastAsia="ko-KR"/>
              </w:rPr>
              <w:t>역할</w:t>
            </w:r>
          </w:p>
        </w:tc>
      </w:tr>
      <w:tr>
        <w:trPr>
          <w:trHeight w:hRule="atleast" w:val="486"/>
        </w:trPr>
        <w:tc>
          <w:tcPr>
            <w:tcW w:type="dxa" w:w="1685"/>
            <w:vAlign w:val="top"/>
          </w:tcPr>
          <w:p>
            <w:pPr>
              <w:pStyle w:val="PO26"/>
              <w:jc w:val="center"/>
              <w:ind w:left="0" w:firstLine="0"/>
              <w:rPr>
                <w:lang w:eastAsia="ko-KR"/>
              </w:rPr>
            </w:pPr>
            <w:r>
              <w:rPr>
                <w:lang w:eastAsia="ko-KR"/>
              </w:rPr>
              <w:t>안정현</w:t>
            </w:r>
          </w:p>
        </w:tc>
        <w:tc>
          <w:tcPr>
            <w:tcW w:type="dxa" w:w="7619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>설계</w:t>
            </w:r>
          </w:p>
        </w:tc>
      </w:tr>
      <w:tr>
        <w:trPr>
          <w:trHeight w:hRule="atleast" w:val="486"/>
        </w:trPr>
        <w:tc>
          <w:tcPr>
            <w:tcW w:type="dxa" w:w="1685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>박재연</w:t>
            </w:r>
          </w:p>
        </w:tc>
        <w:tc>
          <w:tcPr>
            <w:tcW w:type="dxa" w:w="7619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 xml:space="preserve">세부 코딩</w:t>
            </w:r>
          </w:p>
        </w:tc>
      </w:tr>
      <w:tr>
        <w:trPr>
          <w:trHeight w:hRule="atleast" w:val="486"/>
        </w:trPr>
        <w:tc>
          <w:tcPr>
            <w:tcW w:type="dxa" w:w="1685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>오재욱</w:t>
            </w:r>
          </w:p>
        </w:tc>
        <w:tc>
          <w:tcPr>
            <w:tcW w:type="dxa" w:w="7619"/>
            <w:vAlign w:val="top"/>
          </w:tcPr>
          <w:p>
            <w:pPr>
              <w:pStyle w:val="PO26"/>
              <w:jc w:val="center"/>
              <w:ind w:left="0" w:firstLine="0"/>
              <w:rPr/>
            </w:pPr>
            <w:r>
              <w:rPr>
                <w:lang w:eastAsia="ko-KR"/>
              </w:rPr>
              <w:t xml:space="preserve">세부 코딩 </w:t>
            </w:r>
          </w:p>
        </w:tc>
      </w:tr>
    </w:tbl>
    <w:p>
      <w:pPr>
        <w:rPr>
          <w:lang w:eastAsia="ko-KR"/>
        </w:rPr>
      </w:pPr>
    </w:p>
    <w:p>
      <w:pPr>
        <w:pStyle w:val="PO26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지속적인 온라인으로 인한 아이디어 회의와</w:t>
      </w:r>
    </w:p>
    <w:p>
      <w:pPr>
        <w:numPr>
          <w:ilvl w:val="0"/>
          <w:numId w:val="0"/>
        </w:numPr>
        <w:ind w:left="0" w:right="0" w:firstLine="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 xml:space="preserve">주 1~2회(금요일, 추가로 목요일)에 걸쳐 대면 회의 실시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84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200" w:hanging="72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92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280" w:hanging="108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4000" w:hanging="144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360" w:hanging="144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5080" w:hanging="1800"/>
        <w:rPr/>
      </w:pPr>
      <w:rPr>
        <w:rFonts w:hint="default"/>
      </w:rPr>
      <w:lvlText w:val="%1.%2.%3.%4.%5.%6.%7.%8.%9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148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decimal"/>
      <w:start w:val="1"/>
      <w:suff w:val="tab"/>
      <w:pPr>
        <w:ind w:left="1120" w:hanging="360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184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2200" w:hanging="72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292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3280" w:hanging="108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4000" w:hanging="144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4360" w:hanging="144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5080" w:hanging="1800"/>
        <w:rPr/>
      </w:pPr>
      <w:rPr>
        <w:rFonts w:hint="default"/>
      </w:rPr>
      <w:lvlText w:val="%1.%2.%3.%4.%5.%6.%7.%8.%9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2"/>
        <w:szCs w:val="22"/>
        <w:rFonts w:cs="Times New Roman" w:asciiTheme="minorHAnsi" w:eastAsiaTheme="minorEastAsia" w:hAnsiTheme="minorHAnsi"/>
        <w:lang w:bidi="ar-SA" w:eastAsia="ko-KR" w:val="en-US"/>
      </w:rPr>
    </w:rPrDefault>
  </w:docDefaults>
  <w:style w:default="1" w:styleId="PO1" w:type="paragraph">
    <w:name w:val="Normal"/>
    <w:qFormat/>
    <w:rPr>
      <w:sz w:val="24"/>
      <w:szCs w:val="24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basedOn w:val="PO1"/>
    <w:qFormat/>
    <w:uiPriority w:val="1"/>
    <w:rPr/>
  </w:style>
  <w:style w:styleId="PO6" w:type="paragraph">
    <w:name w:val="Title"/>
    <w:basedOn w:val="PO1"/>
    <w:next w:val="PO1"/>
    <w:link w:val="PO161"/>
    <w:qFormat/>
    <w:uiPriority w:val="10"/>
    <w:pPr>
      <w:jc w:val="center"/>
      <w:spacing w:before="240" w:after="60"/>
      <w:rPr/>
      <w:outlineLvl w:val="0"/>
    </w:pPr>
    <w:rPr>
      <w:b w:val="1"/>
      <w:sz w:val="32"/>
      <w:szCs w:val="32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40" w:after="60"/>
      <w:rPr/>
      <w:outlineLvl w:val="0"/>
    </w:pPr>
    <w:rPr>
      <w:b w:val="1"/>
      <w:sz w:val="32"/>
      <w:szCs w:val="32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240" w:after="60"/>
      <w:rPr/>
      <w:outlineLvl w:val="1"/>
    </w:pPr>
    <w:rPr>
      <w:i w:val="1"/>
      <w:b w:val="1"/>
      <w:sz w:val="28"/>
      <w:szCs w:val="28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spacing w:before="240" w:after="60"/>
      <w:rPr/>
      <w:outlineLvl w:val="2"/>
    </w:pPr>
    <w:rPr>
      <w:b w:val="1"/>
      <w:sz w:val="26"/>
      <w:szCs w:val="26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240" w:after="60"/>
      <w:rPr/>
      <w:outlineLvl w:val="3"/>
    </w:pPr>
    <w:rPr>
      <w:b w:val="1"/>
      <w:sz w:val="28"/>
      <w:szCs w:val="28"/>
      <w:rFonts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240" w:after="60"/>
      <w:rPr/>
      <w:outlineLvl w:val="4"/>
    </w:pPr>
    <w:rPr>
      <w:i w:val="1"/>
      <w:b w:val="1"/>
      <w:sz w:val="26"/>
      <w:szCs w:val="26"/>
      <w:rFonts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240" w:after="60"/>
      <w:rPr/>
      <w:outlineLvl w:val="5"/>
    </w:pPr>
    <w:rPr>
      <w:b w:val="1"/>
      <w:sz w:val="22"/>
      <w:szCs w:val="22"/>
      <w:rFonts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240" w:after="60"/>
      <w:rPr/>
      <w:outlineLvl w:val="6"/>
    </w:pPr>
    <w:rPr>
      <w:rFonts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240" w:after="60"/>
      <w:rPr/>
      <w:outlineLvl w:val="7"/>
    </w:pPr>
    <w:rPr>
      <w:i w:val="1"/>
      <w:rFonts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240" w:after="60"/>
      <w:rPr/>
      <w:outlineLvl w:val="8"/>
    </w:pPr>
    <w:rPr>
      <w:sz w:val="22"/>
      <w:szCs w:val="22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2"/>
    <w:qFormat/>
    <w:uiPriority w:val="11"/>
    <w:pPr>
      <w:jc w:val="center"/>
      <w:spacing w:after="60"/>
      <w:rPr/>
      <w:outlineLvl w:val="1"/>
    </w:pPr>
    <w:rPr>
      <w:rFonts w:asciiTheme="majorHAnsi" w:eastAsiaTheme="majorEastAsia" w:hAnsiTheme="majorHAnsi" w:cstheme="majorBidi"/>
    </w:rPr>
  </w:style>
  <w:style w:styleId="PO17" w:type="character">
    <w:name w:val="Subtle Emphasis"/>
    <w:qFormat/>
    <w:uiPriority w:val="19"/>
    <w:rPr>
      <w:i w:val="1"/>
      <w:color w:val="5A5A5A" w:themeColor="text1" w:themeTint="A5"/>
    </w:rPr>
  </w:style>
  <w:style w:styleId="PO18" w:type="character">
    <w:name w:val="Emphasis"/>
    <w:basedOn w:val="PO2"/>
    <w:qFormat/>
    <w:uiPriority w:val="20"/>
    <w:rPr>
      <w:i w:val="1"/>
      <w:b w:val="1"/>
      <w:rFonts w:asciiTheme="minorHAnsi" w:hAnsiTheme="minorHAnsi"/>
    </w:rPr>
  </w:style>
  <w:style w:styleId="PO19" w:type="character">
    <w:name w:val="Intense Emphasis"/>
    <w:basedOn w:val="PO2"/>
    <w:qFormat/>
    <w:uiPriority w:val="21"/>
    <w:rPr>
      <w:i w:val="1"/>
      <w:b w:val="1"/>
      <w:sz w:val="24"/>
      <w:szCs w:val="24"/>
      <w:u w:val="single"/>
    </w:rPr>
  </w:style>
  <w:style w:styleId="PO20" w:type="character">
    <w:name w:val="Strong"/>
    <w:basedOn w:val="PO2"/>
    <w:qFormat/>
    <w:uiPriority w:val="22"/>
    <w:rPr>
      <w:b w:val="1"/>
    </w:rPr>
  </w:style>
  <w:style w:styleId="PO21" w:type="paragraph">
    <w:name w:val="Quote"/>
    <w:basedOn w:val="PO1"/>
    <w:next w:val="PO1"/>
    <w:link w:val="PO163"/>
    <w:qFormat/>
    <w:uiPriority w:val="29"/>
    <w:rPr>
      <w:i w:val="1"/>
    </w:rPr>
  </w:style>
  <w:style w:styleId="PO22" w:type="paragraph">
    <w:name w:val="Intense Quote"/>
    <w:basedOn w:val="PO1"/>
    <w:next w:val="PO1"/>
    <w:link w:val="PO164"/>
    <w:qFormat/>
    <w:uiPriority w:val="30"/>
    <w:pPr>
      <w:ind w:left="720" w:right="720" w:firstLine="0"/>
      <w:rPr/>
    </w:pPr>
    <w:rPr>
      <w:i w:val="1"/>
      <w:b w:val="1"/>
      <w:rFonts w:cstheme="majorBidi"/>
    </w:rPr>
  </w:style>
  <w:style w:styleId="PO23" w:type="character">
    <w:name w:val="Subtle Reference"/>
    <w:basedOn w:val="PO2"/>
    <w:qFormat/>
    <w:uiPriority w:val="31"/>
    <w:rPr>
      <w:sz w:val="24"/>
      <w:szCs w:val="24"/>
      <w:u w:val="single"/>
    </w:rPr>
  </w:style>
  <w:style w:styleId="PO24" w:type="character">
    <w:name w:val="Intense Reference"/>
    <w:basedOn w:val="PO2"/>
    <w:qFormat/>
    <w:uiPriority w:val="32"/>
    <w:rPr>
      <w:b w:val="1"/>
      <w:sz w:val="24"/>
      <w:szCs w:val="24"/>
      <w:u w:val="single"/>
    </w:rPr>
  </w:style>
  <w:style w:styleId="PO25" w:type="character">
    <w:name w:val="Book Title"/>
    <w:basedOn w:val="PO2"/>
    <w:qFormat/>
    <w:uiPriority w:val="33"/>
    <w:rPr>
      <w:i w:val="1"/>
      <w:b w:val="1"/>
      <w:sz w:val="24"/>
      <w:szCs w:val="24"/>
      <w:rFonts w:asciiTheme="majorHAnsi" w:eastAsiaTheme="majorEastAsia" w:hAnsiTheme="majorHAnsi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  <w:rPr/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  <w:rPr/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2048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20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2048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-2048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b w:val="1"/>
      <w:sz w:val="32"/>
      <w:szCs w:val="32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i w:val="1"/>
      <w:b w:val="1"/>
      <w:sz w:val="28"/>
      <w:szCs w:val="28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semiHidden/>
    <w:rPr>
      <w:b w:val="1"/>
      <w:sz w:val="26"/>
      <w:szCs w:val="26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b w:val="1"/>
      <w:sz w:val="28"/>
      <w:szCs w:val="28"/>
      <w:rFonts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i w:val="1"/>
      <w:b w:val="1"/>
      <w:sz w:val="26"/>
      <w:szCs w:val="26"/>
      <w:rFonts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b w:val="1"/>
      <w:rFonts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sz w:val="24"/>
      <w:szCs w:val="24"/>
      <w:rFonts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i w:val="1"/>
      <w:sz w:val="24"/>
      <w:szCs w:val="24"/>
      <w:rFonts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rFonts w:asciiTheme="majorHAnsi" w:eastAsiaTheme="majorEastAsia" w:hAnsiTheme="majorHAnsi" w:cstheme="majorBidi"/>
    </w:rPr>
  </w:style>
  <w:style w:styleId="PO160" w:type="paragraph">
    <w:name w:val="caption"/>
    <w:basedOn w:val="PO1"/>
    <w:next w:val="PO1"/>
    <w:uiPriority w:val="35"/>
    <w:semiHidden/>
    <w:unhideWhenUsed/>
    <w:rPr>
      <w:spacing w:val="6"/>
      <w:b w:val="1"/>
      <w:color w:val="5A5A5A" w:themeColor="text1" w:themeTint="A5"/>
      <w:smallCaps w:val="1"/>
    </w:rPr>
  </w:style>
  <w:style w:customStyle="1" w:styleId="PO161" w:type="character">
    <w:name w:val="제목 Char"/>
    <w:basedOn w:val="PO2"/>
    <w:link w:val="PO6"/>
    <w:uiPriority w:val="10"/>
    <w:rPr>
      <w:b w:val="1"/>
      <w:sz w:val="32"/>
      <w:szCs w:val="32"/>
      <w:rFonts w:asciiTheme="majorHAnsi" w:eastAsiaTheme="majorEastAsia" w:hAnsiTheme="majorHAnsi" w:cstheme="majorBidi"/>
    </w:rPr>
  </w:style>
  <w:style w:customStyle="1" w:styleId="PO162" w:type="character">
    <w:name w:val="부제 Char"/>
    <w:basedOn w:val="PO2"/>
    <w:link w:val="PO16"/>
    <w:uiPriority w:val="11"/>
    <w:rPr>
      <w:sz w:val="24"/>
      <w:szCs w:val="24"/>
      <w:rFonts w:asciiTheme="majorHAnsi" w:eastAsiaTheme="majorEastAsia" w:hAnsiTheme="majorHAnsi" w:cstheme="majorBidi"/>
    </w:rPr>
  </w:style>
  <w:style w:customStyle="1" w:styleId="PO163" w:type="character">
    <w:name w:val="인용 Char"/>
    <w:basedOn w:val="PO2"/>
    <w:link w:val="PO21"/>
    <w:uiPriority w:val="29"/>
    <w:rPr>
      <w:i w:val="1"/>
      <w:sz w:val="24"/>
      <w:szCs w:val="24"/>
    </w:rPr>
  </w:style>
  <w:style w:customStyle="1" w:styleId="PO164" w:type="character">
    <w:name w:val="강한 인용 Char"/>
    <w:basedOn w:val="PO2"/>
    <w:link w:val="PO22"/>
    <w:uiPriority w:val="30"/>
    <w:rPr>
      <w:i w:val="1"/>
      <w:b w:val="1"/>
      <w:sz w:val="24"/>
      <w:szCs w:val="24"/>
      <w:rFonts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oleObject" Target="embeddings/oleObject1.bin"></Relationship><Relationship Id="rId7" Type="http://schemas.openxmlformats.org/officeDocument/2006/relationships/image" Target="media/image2.png"></Relationship><Relationship Id="rId8" Type="http://schemas.openxmlformats.org/officeDocument/2006/relationships/oleObject" Target="embeddings/oleObject2.bin"></Relationship><Relationship Id="rId9" Type="http://schemas.openxmlformats.org/officeDocument/2006/relationships/image" Target="media/image3.png"></Relationship><Relationship Id="rId10" Type="http://schemas.openxmlformats.org/officeDocument/2006/relationships/oleObject" Target="embeddings/oleObject3.bin"></Relationship><Relationship Id="rId11" Type="http://schemas.openxmlformats.org/officeDocument/2006/relationships/image" Target="media/image4.png"></Relationship><Relationship Id="rId12" Type="http://schemas.openxmlformats.org/officeDocument/2006/relationships/oleObject" Target="embeddings/oleObject4.bin"></Relationship><Relationship Id="rId13" Type="http://schemas.openxmlformats.org/officeDocument/2006/relationships/image" Target="media/image5.png"></Relationship><Relationship Id="rId14" Type="http://schemas.openxmlformats.org/officeDocument/2006/relationships/oleObject" Target="embeddings/oleObject5.bin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12</Lines>
  <LinksUpToDate>false</LinksUpToDate>
  <Pages>10</Pages>
  <Paragraphs>3</Paragraphs>
  <Words>254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안정현</dc:creator>
  <cp:lastModifiedBy>‍ 오재욱[ 학부재학 / 컴퓨터정보학과 ]</cp:lastModifiedBy>
  <cp:version>9.103.97.45139</cp:version>
  <dcterms:modified xsi:type="dcterms:W3CDTF">2021-11-09T03:34:00Z</dcterms:modified>
</cp:coreProperties>
</file>