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CDAD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④ Work Program Plan</w:t>
      </w:r>
    </w:p>
    <w:p w14:paraId="681C490D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202B6472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Work Program Plan (Addendum/Detailed Version)</w:t>
      </w:r>
    </w:p>
    <w:p w14:paraId="3BB93265" w14:textId="77777777" w:rsidR="0084494F" w:rsidRPr="007973F4" w:rsidRDefault="007973F4" w:rsidP="0084494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7973F4"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AE0F1C7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ACF2362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1. Purpose</w:t>
      </w:r>
    </w:p>
    <w:p w14:paraId="078D4683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51D6D63F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This program aims to establish a common foundational understanding among participants prior to conducting REGIONLINK fieldwork.</w:t>
      </w:r>
    </w:p>
    <w:p w14:paraId="39E613BE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to establish a shared understanding among participants regarding the following foundational concepts:</w:t>
      </w:r>
    </w:p>
    <w:p w14:paraId="4A90263B" w14:textId="77777777" w:rsidR="0084494F" w:rsidRPr="007973F4" w:rsidRDefault="0084494F" w:rsidP="0084494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Basic structure and challenges of regional revitalization</w:t>
      </w:r>
    </w:p>
    <w:p w14:paraId="171786D8" w14:textId="77777777" w:rsidR="0084494F" w:rsidRPr="007973F4" w:rsidRDefault="0084494F" w:rsidP="0084494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Concepts of Web3 and DAO and examples of regional application</w:t>
      </w:r>
    </w:p>
    <w:p w14:paraId="7C9CC509" w14:textId="77777777" w:rsidR="0084494F" w:rsidRPr="007973F4" w:rsidRDefault="0084494F" w:rsidP="0084494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Cultivating an active engagement mindset for fieldwork</w:t>
      </w:r>
    </w:p>
    <w:p w14:paraId="253FEFCB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20DF0C73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This enables participants to move beyond a "tourist-like" approach during site visits</w:t>
      </w:r>
    </w:p>
    <w:p w14:paraId="27ED591E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but rather </w:t>
      </w: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one </w:t>
      </w: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that leads</w:t>
      </w: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to practical learning through issue discovery, dialogue, and proposal </w:t>
      </w: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development.</w:t>
      </w:r>
    </w:p>
    <w:p w14:paraId="5780965C" w14:textId="77777777" w:rsidR="0084494F" w:rsidRPr="007973F4" w:rsidRDefault="007973F4" w:rsidP="0084494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7973F4"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1A49B1A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B1525AE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2. Program Structure</w:t>
      </w:r>
    </w:p>
    <w:p w14:paraId="75537161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1D31891B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① Online Lecture (Zoom)</w:t>
      </w:r>
    </w:p>
    <w:p w14:paraId="106595D2" w14:textId="77777777" w:rsidR="0084494F" w:rsidRPr="007973F4" w:rsidRDefault="0084494F" w:rsidP="0084494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Number of Sessions: 1-2 (90 minutes each)</w:t>
      </w:r>
    </w:p>
    <w:p w14:paraId="243157EE" w14:textId="77777777" w:rsidR="0084494F" w:rsidRPr="007973F4" w:rsidRDefault="0084494F" w:rsidP="0084494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Content:</w:t>
      </w:r>
    </w:p>
    <w:p w14:paraId="1407199C" w14:textId="77777777" w:rsidR="0084494F" w:rsidRPr="007973F4" w:rsidRDefault="0084494F" w:rsidP="0084494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 xml:space="preserve"> Fundamentals of Regional Revitalization (Population, Industry, Related Population, Sustainability)</w:t>
      </w:r>
    </w:p>
    <w:p w14:paraId="6F6E2878" w14:textId="77777777" w:rsidR="0084494F" w:rsidRPr="007973F4" w:rsidRDefault="0084494F" w:rsidP="0084494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Fundamental Concepts of Web3/DAO and Domestic/International Case Studies</w:t>
      </w:r>
    </w:p>
    <w:p w14:paraId="701389A3" w14:textId="77777777" w:rsidR="0084494F" w:rsidRPr="007973F4" w:rsidRDefault="0084494F" w:rsidP="0084494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Purpose and Process of REGIONLINK Fieldwork</w:t>
      </w:r>
    </w:p>
    <w:p w14:paraId="389430C5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281FC777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② On-Demand Videos</w:t>
      </w:r>
    </w:p>
    <w:p w14:paraId="6633E829" w14:textId="77777777" w:rsidR="0084494F" w:rsidRPr="007973F4" w:rsidRDefault="0084494F" w:rsidP="0084494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Target Audience: Participants unable to attend on the day / For review</w:t>
      </w:r>
    </w:p>
    <w:p w14:paraId="705E551E" w14:textId="77777777" w:rsidR="0084494F" w:rsidRPr="007973F4" w:rsidRDefault="0084494F" w:rsidP="0084494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Content:</w:t>
      </w:r>
    </w:p>
    <w:p w14:paraId="6DF45323" w14:textId="77777777" w:rsidR="0084494F" w:rsidRPr="007973F4" w:rsidRDefault="0084494F" w:rsidP="0084494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Digest of Lecture Key Points</w:t>
      </w:r>
    </w:p>
    <w:p w14:paraId="51264D7D" w14:textId="77777777" w:rsidR="0084494F" w:rsidRPr="007973F4" w:rsidRDefault="0084494F" w:rsidP="0084494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Introduction to Past REGIONLINK Case Studies</w:t>
      </w:r>
    </w:p>
    <w:p w14:paraId="4577A447" w14:textId="77777777" w:rsidR="0084494F" w:rsidRPr="007973F4" w:rsidRDefault="0084494F" w:rsidP="0084494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Format: Viewing via a limited-access URL</w:t>
      </w:r>
    </w:p>
    <w:p w14:paraId="19E618E7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2B5618FB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③ </w:t>
      </w:r>
      <w:proofErr w:type="gramStart"/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Post-event</w:t>
      </w:r>
      <w:proofErr w:type="gramEnd"/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feedback submission</w:t>
      </w:r>
    </w:p>
    <w:p w14:paraId="21091E77" w14:textId="77777777" w:rsidR="0084494F" w:rsidRPr="007973F4" w:rsidRDefault="0084494F" w:rsidP="0084494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Content:</w:t>
      </w:r>
    </w:p>
    <w:p w14:paraId="75E2876E" w14:textId="77777777" w:rsidR="0084494F" w:rsidRPr="007973F4" w:rsidRDefault="0084494F" w:rsidP="0084494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Confirmation of learning content comprehension</w:t>
      </w:r>
    </w:p>
    <w:p w14:paraId="0E727CC0" w14:textId="77777777" w:rsidR="0084494F" w:rsidRPr="007973F4" w:rsidRDefault="0084494F" w:rsidP="0084494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Organizing topics of interest for fieldwork</w:t>
      </w:r>
    </w:p>
    <w:p w14:paraId="592899E8" w14:textId="77777777" w:rsidR="0084494F" w:rsidRPr="007973F4" w:rsidRDefault="0084494F" w:rsidP="0084494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Format: Submission via Google Forms, etc.</w:t>
      </w:r>
    </w:p>
    <w:p w14:paraId="05A5300D" w14:textId="77777777" w:rsidR="0084494F" w:rsidRPr="007973F4" w:rsidRDefault="007973F4" w:rsidP="0084494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7973F4"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9C6DC67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D31233D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3. Specific Tasks (Task Breakdown)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6826"/>
      </w:tblGrid>
      <w:tr w:rsidR="0084494F" w:rsidRPr="007973F4" w14:paraId="7F620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19DB2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1AB9AE5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Task Details</w:t>
            </w:r>
          </w:p>
        </w:tc>
      </w:tr>
      <w:tr w:rsidR="0084494F" w:rsidRPr="007973F4" w14:paraId="4C44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558A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Preparation</w:t>
            </w:r>
          </w:p>
        </w:tc>
        <w:tc>
          <w:tcPr>
            <w:tcW w:w="0" w:type="auto"/>
            <w:vAlign w:val="center"/>
            <w:hideMark/>
          </w:tcPr>
          <w:p w14:paraId="7F467003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Coordinate instructors, prepare teaching materials/video resources, notify participants</w:t>
            </w:r>
          </w:p>
        </w:tc>
      </w:tr>
      <w:tr w:rsidR="0084494F" w:rsidRPr="007973F4" w14:paraId="314D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8F0B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Implementation</w:t>
            </w:r>
          </w:p>
        </w:tc>
        <w:tc>
          <w:tcPr>
            <w:tcW w:w="0" w:type="auto"/>
            <w:vAlign w:val="center"/>
            <w:hideMark/>
          </w:tcPr>
          <w:p w14:paraId="2A198D49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Conducting online lectures (Zoom)</w:t>
            </w:r>
          </w:p>
        </w:tc>
      </w:tr>
      <w:tr w:rsidR="0084494F" w:rsidRPr="007973F4" w14:paraId="35D82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B84E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Supplement</w:t>
            </w:r>
          </w:p>
        </w:tc>
        <w:tc>
          <w:tcPr>
            <w:tcW w:w="0" w:type="auto"/>
            <w:vAlign w:val="center"/>
            <w:hideMark/>
          </w:tcPr>
          <w:p w14:paraId="4500415B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On-demand video distribution</w:t>
            </w:r>
          </w:p>
        </w:tc>
      </w:tr>
      <w:tr w:rsidR="0084494F" w:rsidRPr="007973F4" w14:paraId="5A14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AF19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Follow-up</w:t>
            </w:r>
          </w:p>
        </w:tc>
        <w:tc>
          <w:tcPr>
            <w:tcW w:w="0" w:type="auto"/>
            <w:vAlign w:val="center"/>
            <w:hideMark/>
          </w:tcPr>
          <w:p w14:paraId="5E6815AA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Feedback and Pre-Survey Collection</w:t>
            </w:r>
          </w:p>
        </w:tc>
      </w:tr>
      <w:tr w:rsidR="0084494F" w:rsidRPr="007973F4" w14:paraId="7FF24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6BA5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 xml:space="preserve"> Evaluation</w:t>
            </w:r>
          </w:p>
        </w:tc>
        <w:tc>
          <w:tcPr>
            <w:tcW w:w="0" w:type="auto"/>
            <w:vAlign w:val="center"/>
            <w:hideMark/>
          </w:tcPr>
          <w:p w14:paraId="00816AFE" w14:textId="77777777" w:rsidR="0084494F" w:rsidRPr="007973F4" w:rsidRDefault="0084494F" w:rsidP="0084494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973F4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Confirming Understanding and Participation Motivation, Connecting to Next Process</w:t>
            </w:r>
          </w:p>
        </w:tc>
      </w:tr>
    </w:tbl>
    <w:p w14:paraId="0BD24F48" w14:textId="77777777" w:rsidR="0084494F" w:rsidRPr="007973F4" w:rsidRDefault="007973F4" w:rsidP="0084494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7973F4" w:rsidRPr="007973F4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49292F0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E382FE3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4. Key Performance Indicators (KPIs / Outcomes)</w:t>
      </w:r>
    </w:p>
    <w:p w14:paraId="6C91C9D0" w14:textId="77777777" w:rsidR="0084494F" w:rsidRPr="007973F4" w:rsidRDefault="0084494F" w:rsidP="0084494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Number of Pre-Program Participants</w:t>
      </w:r>
    </w:p>
    <w:p w14:paraId="2FF8332A" w14:textId="77777777" w:rsidR="0084494F" w:rsidRPr="007973F4" w:rsidRDefault="0084494F" w:rsidP="0084494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Feedback Submission Rate (Target: 80%+)</w:t>
      </w:r>
    </w:p>
    <w:p w14:paraId="5FCF9CCF" w14:textId="77777777" w:rsidR="0084494F" w:rsidRPr="007973F4" w:rsidRDefault="0084494F" w:rsidP="0084494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Connection rate to fieldwork participation</w:t>
      </w:r>
    </w:p>
    <w:p w14:paraId="3ABFA723" w14:textId="77777777" w:rsidR="0084494F" w:rsidRPr="007973F4" w:rsidRDefault="0084494F" w:rsidP="0084494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Clarification of participants' understanding and areas of interest</w:t>
      </w:r>
    </w:p>
    <w:p w14:paraId="657BBFCE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577A36B9" w14:textId="77777777" w:rsidR="0084494F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Using these metrics,</w:t>
      </w:r>
    </w:p>
    <w:p w14:paraId="2E6591C6" w14:textId="10249290" w:rsidR="00CF48EA" w:rsidRPr="007973F4" w:rsidRDefault="0084494F" w:rsidP="0084494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we will evaluate the </w:t>
      </w: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learning effectiveness and improvement </w:t>
      </w: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in </w:t>
      </w:r>
      <w:r w:rsidRPr="007973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initiative during fieldwork implementation </w:t>
      </w:r>
      <w:r w:rsidRPr="007973F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as key performance indicators.</w:t>
      </w:r>
    </w:p>
    <w:sectPr w:rsidR="00CF48EA" w:rsidRPr="007973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7036"/>
    <w:multiLevelType w:val="multilevel"/>
    <w:tmpl w:val="331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66F5E"/>
    <w:multiLevelType w:val="multilevel"/>
    <w:tmpl w:val="77E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60D53"/>
    <w:multiLevelType w:val="multilevel"/>
    <w:tmpl w:val="D6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04E1E"/>
    <w:multiLevelType w:val="multilevel"/>
    <w:tmpl w:val="14F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74E16"/>
    <w:multiLevelType w:val="multilevel"/>
    <w:tmpl w:val="AA8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F26E0"/>
    <w:multiLevelType w:val="multilevel"/>
    <w:tmpl w:val="2CC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258291">
    <w:abstractNumId w:val="5"/>
  </w:num>
  <w:num w:numId="2" w16cid:durableId="1868325633">
    <w:abstractNumId w:val="3"/>
  </w:num>
  <w:num w:numId="3" w16cid:durableId="453452439">
    <w:abstractNumId w:val="4"/>
  </w:num>
  <w:num w:numId="4" w16cid:durableId="1050038752">
    <w:abstractNumId w:val="2"/>
  </w:num>
  <w:num w:numId="5" w16cid:durableId="1047293230">
    <w:abstractNumId w:val="0"/>
  </w:num>
  <w:num w:numId="6" w16cid:durableId="126295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5C"/>
    <w:rsid w:val="000009CF"/>
    <w:rsid w:val="0003240D"/>
    <w:rsid w:val="00291871"/>
    <w:rsid w:val="00616C5C"/>
    <w:rsid w:val="00782309"/>
    <w:rsid w:val="007973F4"/>
    <w:rsid w:val="007F7395"/>
    <w:rsid w:val="0084494F"/>
    <w:rsid w:val="00CF48EA"/>
    <w:rsid w:val="00E9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89326C"/>
  <w15:chartTrackingRefBased/>
  <w15:docId w15:val="{83EF8476-CE52-1242-93AE-BC1A2ED1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6C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16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16C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C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C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C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C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C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6C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16C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16C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616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6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6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6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6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6C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6C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C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6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C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6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C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6C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6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6C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6C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4494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1">
    <w:name w:val="s1"/>
    <w:basedOn w:val="a0"/>
    <w:rsid w:val="0084494F"/>
  </w:style>
  <w:style w:type="paragraph" w:customStyle="1" w:styleId="p2">
    <w:name w:val="p2"/>
    <w:basedOn w:val="a"/>
    <w:rsid w:val="0084494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3">
    <w:name w:val="p3"/>
    <w:basedOn w:val="a"/>
    <w:rsid w:val="0084494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2">
    <w:name w:val="s2"/>
    <w:basedOn w:val="a0"/>
    <w:rsid w:val="0084494F"/>
  </w:style>
  <w:style w:type="paragraph" w:customStyle="1" w:styleId="p4">
    <w:name w:val="p4"/>
    <w:basedOn w:val="a"/>
    <w:rsid w:val="0084494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3">
    <w:name w:val="s3"/>
    <w:basedOn w:val="a0"/>
    <w:rsid w:val="00844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sato</dc:creator>
  <cp:keywords>, docId:5CC1B985E765E98F1C8754833D61FCE6</cp:keywords>
  <dc:description/>
  <cp:lastModifiedBy>jun sato</cp:lastModifiedBy>
  <cp:revision>4</cp:revision>
  <dcterms:created xsi:type="dcterms:W3CDTF">2026-01-06T04:38:00Z</dcterms:created>
  <dcterms:modified xsi:type="dcterms:W3CDTF">2026-01-06T04:58:00Z</dcterms:modified>
</cp:coreProperties>
</file>