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991AF" w14:textId="40A7D587" w:rsidR="00D7522C" w:rsidRPr="00691415" w:rsidRDefault="000807FF" w:rsidP="00691415">
      <w:pPr>
        <w:pStyle w:val="papertitle"/>
        <w:spacing w:before="5pt" w:beforeAutospacing="1" w:after="5pt"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65649">
          <w:footerReference w:type="first" r:id="rId11"/>
          <w:pgSz w:w="595.30pt" w:h="841.90pt" w:code="9"/>
          <w:pgMar w:top="27pt" w:right="44.65pt" w:bottom="72pt" w:left="44.65pt" w:header="36pt" w:footer="36pt" w:gutter="0pt"/>
          <w:cols w:space="36pt"/>
          <w:titlePg/>
          <w:docGrid w:linePitch="360"/>
        </w:sectPr>
      </w:pPr>
    </w:p>
    <w:p w14:paraId="4656FCFC" w14:textId="455C02E0" w:rsidR="00447BB9" w:rsidRPr="00691415" w:rsidRDefault="00783775" w:rsidP="00691415">
      <w:pPr>
        <w:pStyle w:val="Author"/>
        <w:spacing w:before="5pt"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565649">
          <w:type w:val="continuous"/>
          <w:pgSz w:w="595.30pt" w:h="841.90pt" w:code="9"/>
          <w:pgMar w:top="22.50pt" w:right="44.65pt" w:bottom="72pt" w:left="44.65pt" w:header="36pt" w:footer="36pt" w:gutter="0pt"/>
          <w:cols w:num="3" w:space="36pt"/>
          <w:docGrid w:linePitch="360"/>
        </w:sectPr>
      </w:pPr>
    </w:p>
    <w:p w14:paraId="7694A797" w14:textId="77777777" w:rsidR="009303D9" w:rsidRPr="005B520E" w:rsidRDefault="00BD670B">
      <w:pPr>
        <w:sectPr w:rsidR="009303D9" w:rsidRPr="005B520E" w:rsidSect="00565649">
          <w:type w:val="continuous"/>
          <w:pgSz w:w="595.30pt" w:h="841.90pt" w:code="9"/>
          <w:pgMar w:top="22.50pt" w:right="44.65pt" w:bottom="72pt" w:left="44.65pt" w:header="36pt" w:footer="36pt" w:gutter="0pt"/>
          <w:cols w:num="3" w:space="36pt"/>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Pr="004D72B5"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36C93C7A" w:rsidR="000C0327" w:rsidRP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11 of which occupying a space </w:t>
      </w:r>
      <w:r w:rsidR="00A406C0">
        <w:t>on the Times Higher Education</w:t>
      </w:r>
      <w:r w:rsidR="00E10D1A" w:rsidRPr="00E10D1A">
        <w:rPr>
          <w:vertAlign w:val="superscript"/>
        </w:rPr>
        <w:t>[1]</w:t>
      </w:r>
      <w:r w:rsidR="00E10D1A">
        <w:t xml:space="preserve"> top 100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77C19EA5" w14:textId="0023EF33" w:rsidR="00A07628" w:rsidRDefault="00A948F7" w:rsidP="00A07628">
      <w:pPr>
        <w:pStyle w:val="Heading2"/>
      </w:pPr>
      <w:r>
        <w:t>Problem Statement</w:t>
      </w:r>
    </w:p>
    <w:p w14:paraId="4D62B936" w14:textId="16D44194" w:rsidR="00E02D30" w:rsidRDefault="009A5A40" w:rsidP="00FB6D86">
      <w:commentRangeStart w:id="5"/>
      <w:r w:rsidRPr="009A5A40">
        <w:t xml:space="preserve">Approximately one million students in the UK earn some form of an undergraduate degree annually. </w:t>
      </w:r>
      <w:r>
        <w:t xml:space="preserve">With a </w:t>
      </w:r>
      <w:commentRangeEnd w:id="5"/>
      <w:r>
        <w:rPr>
          <w:rStyle w:val="CommentReference"/>
        </w:rPr>
        <w:commentReference w:id="5"/>
      </w:r>
      <w:r w:rsidR="00627859">
        <w:t xml:space="preserve">further </w:t>
      </w:r>
      <w:r w:rsidR="00E01FAE">
        <w:t xml:space="preserve">400,000 more obtaining a postgraduate degree. However, </w:t>
      </w:r>
      <w:r w:rsidR="00E01FAE">
        <w:t>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the issues self-inflicted, or is it a product of the environment and </w:t>
      </w:r>
      <w:r w:rsidR="005452B9">
        <w:t>institution</w:t>
      </w:r>
      <w:r w:rsidR="00981282">
        <w:t>?</w:t>
      </w:r>
    </w:p>
    <w:p w14:paraId="6BCE6FAA" w14:textId="7B5D3073" w:rsidR="00A948F7" w:rsidRDefault="00A948F7" w:rsidP="00A948F7">
      <w:pPr>
        <w:pStyle w:val="Heading2"/>
      </w:pPr>
      <w:r>
        <w:t>Aims and Objectives</w:t>
      </w:r>
    </w:p>
    <w:p w14:paraId="3D139EE1" w14:textId="2FC8E011"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have an </w:t>
      </w:r>
      <w:r>
        <w:t>effect</w:t>
      </w:r>
      <w:r w:rsidR="00DC250C">
        <w:t xml:space="preserve"> </w:t>
      </w:r>
      <w:r w:rsidR="009A173A">
        <w:t xml:space="preserve">on </w:t>
      </w:r>
      <w:r w:rsidR="009C51A4">
        <w:t xml:space="preserve">graduation rates and the performance of </w:t>
      </w:r>
      <w:r>
        <w:t>students</w:t>
      </w:r>
      <w:r w:rsidR="009C51A4">
        <w:t xml:space="preserve"> </w:t>
      </w:r>
      <w:r w:rsidR="000B7BA6">
        <w:t>post-graduation</w:t>
      </w:r>
      <w:r w:rsidR="00F45736">
        <w:t>.</w:t>
      </w:r>
    </w:p>
    <w:p w14:paraId="1AC6CF15" w14:textId="77777777" w:rsidR="000B7BA6" w:rsidRDefault="000B7BA6" w:rsidP="005452B9"/>
    <w:p w14:paraId="774A8594" w14:textId="0EF49639" w:rsidR="00F45736" w:rsidRPr="005452B9" w:rsidRDefault="00F45736" w:rsidP="005452B9">
      <w:r>
        <w:t xml:space="preserve">The report will test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commentRangeStart w:id="9"/>
      <w:r w:rsidR="00951167">
        <w:t>deep-learning</w:t>
      </w:r>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0DF2CBCB" w14:textId="18001AE7" w:rsidR="00A948F7" w:rsidRPr="00A948F7" w:rsidRDefault="00A948F7" w:rsidP="00A948F7">
      <w:pPr>
        <w:pStyle w:val="Heading2"/>
      </w:pPr>
      <w:r>
        <w:lastRenderedPageBreak/>
        <w:t>Report Outline</w:t>
      </w:r>
    </w:p>
    <w:p w14:paraId="7923C8EF" w14:textId="7A4B64FC" w:rsidR="009303D9" w:rsidRPr="006B6B66" w:rsidRDefault="00A07628" w:rsidP="006B6B66">
      <w:pPr>
        <w:pStyle w:val="Heading1"/>
      </w:pPr>
      <w:r>
        <w:t>Literat</w:t>
      </w:r>
      <w:r w:rsidR="003E1A9B">
        <w:t>u</w:t>
      </w:r>
      <w:r>
        <w:t>re review</w:t>
      </w:r>
    </w:p>
    <w:p w14:paraId="08BB0B88" w14:textId="128F3A83" w:rsidR="000F70C4" w:rsidRDefault="000F70C4" w:rsidP="000F70C4">
      <w:pPr>
        <w:pStyle w:val="Heading2"/>
      </w:pPr>
      <w:r>
        <w:t xml:space="preserve">Student Performance </w:t>
      </w:r>
      <w:r w:rsidR="00FD4ADE">
        <w:t>in</w:t>
      </w:r>
      <w:r>
        <w:t xml:space="preserve"> Response </w:t>
      </w:r>
      <w:r w:rsidR="00FD4ADE">
        <w:t>t</w:t>
      </w:r>
      <w:r>
        <w:t>o Stress and Other Factors</w:t>
      </w:r>
    </w:p>
    <w:p w14:paraId="7A5655DF" w14:textId="4FD12FA7" w:rsidR="009303D9" w:rsidRPr="005B520E" w:rsidRDefault="007510C0" w:rsidP="00A948F7">
      <w:pPr>
        <w:pStyle w:val="Heading2"/>
      </w:pPr>
      <w:r>
        <w:t>Fi</w:t>
      </w:r>
      <w:r w:rsidR="009424A4">
        <w:t xml:space="preserve">nancial Impact and Funding Within University </w:t>
      </w:r>
      <w:r w:rsidR="003E1A9B">
        <w:t>Institutions</w:t>
      </w:r>
    </w:p>
    <w:p w14:paraId="2AF99C40" w14:textId="77777777" w:rsidR="009B3FA6" w:rsidRDefault="009B3FA6" w:rsidP="009B3FA6">
      <w:pPr>
        <w:pStyle w:val="Heading2"/>
      </w:pPr>
      <w:r>
        <w:t>Graduation and Degrees Affecting Employability</w:t>
      </w:r>
    </w:p>
    <w:p w14:paraId="1BC9E241" w14:textId="6702B4BB" w:rsidR="009B3FA6" w:rsidRDefault="00FD4ADE" w:rsidP="00A948F7">
      <w:pPr>
        <w:pStyle w:val="Heading2"/>
      </w:pPr>
      <w:r>
        <w:t>University Acceptance and Performance in Relation to Socio-Economic Standing</w:t>
      </w:r>
    </w:p>
    <w:p w14:paraId="46763937" w14:textId="41F700B4" w:rsidR="00A948F7" w:rsidRDefault="003E1A9B" w:rsidP="00A948F7">
      <w:pPr>
        <w:pStyle w:val="Heading2"/>
      </w:pPr>
      <w:r>
        <w:t>Post-Study</w:t>
      </w:r>
      <w:r w:rsidR="00422746">
        <w:t xml:space="preserve"> Impact</w:t>
      </w:r>
      <w:r w:rsidR="00AF6A09">
        <w:t xml:space="preserve"> </w:t>
      </w:r>
      <w:r w:rsidR="00FD4ADE">
        <w:t>i</w:t>
      </w:r>
      <w:r w:rsidR="00AF6A09">
        <w:t xml:space="preserve">n Response </w:t>
      </w:r>
      <w:r w:rsidR="00FD4ADE">
        <w:t>t</w:t>
      </w:r>
      <w:r w:rsidR="00AF6A09">
        <w:t xml:space="preserve">o Socio-Economic </w:t>
      </w:r>
      <w:r w:rsidR="00737871">
        <w:t>Standing</w:t>
      </w:r>
    </w:p>
    <w:p w14:paraId="5B38435B" w14:textId="6F418BAF" w:rsidR="00A948F7" w:rsidRPr="00A948F7" w:rsidRDefault="00A948F7" w:rsidP="00A948F7">
      <w:pPr>
        <w:pStyle w:val="Heading2"/>
      </w:pPr>
      <w:r>
        <w:t>Summary</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start="17.70pt" w:hanging="17.70pt"/>
      </w:pPr>
      <w:r w:rsidRPr="008D19A0">
        <w:t>World University Rankings (2023) Times Higher Education (THE). Available at:</w:t>
      </w:r>
      <w:r>
        <w:t xml:space="preserve"> </w:t>
      </w:r>
      <w:r w:rsidRPr="008D19A0">
        <w:t>https://www.timeshighereducation.com/world-</w:t>
      </w:r>
      <w:r w:rsidRPr="008D19A0">
        <w:t>university-rankings/2024/world-ranking (Accessed: 26</w:t>
      </w:r>
      <w:r w:rsidR="00BD2EBB" w:rsidRPr="00BD2EBB">
        <w:rPr>
          <w:vertAlign w:val="superscript"/>
        </w:rPr>
        <w:t>th</w:t>
      </w:r>
      <w:r w:rsidRPr="008D19A0">
        <w:t xml:space="preserve"> February 2024).</w:t>
      </w:r>
    </w:p>
    <w:p w14:paraId="11DB9433" w14:textId="3BE2C4C5" w:rsidR="00340A2B" w:rsidRDefault="00340A2B" w:rsidP="00C73753">
      <w:pPr>
        <w:pStyle w:val="references"/>
        <w:ind w:start="17.70pt" w:hanging="17.70pt"/>
      </w:pPr>
      <w:r w:rsidRPr="00340A2B">
        <w:t xml:space="preserve">Gent (2023) International Student Statistics in </w:t>
      </w:r>
      <w:r w:rsidR="003E1A9B">
        <w:t xml:space="preserve">the </w:t>
      </w:r>
      <w:r w:rsidRPr="00340A2B">
        <w:t>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589D2A14" w14:textId="065DC7EC" w:rsidR="00C73753" w:rsidRPr="00242390" w:rsidRDefault="00C73753" w:rsidP="00C73753">
      <w:pPr>
        <w:pStyle w:val="references"/>
        <w:numPr>
          <w:ilvl w:val="0"/>
          <w:numId w:val="0"/>
        </w:numPr>
        <w:spacing w:line="12pt" w:lineRule="auto"/>
        <w:rPr>
          <w:rFonts w:eastAsia="SimSun"/>
          <w:b/>
          <w:noProof w:val="0"/>
          <w:color w:val="FF0000"/>
          <w:spacing w:val="-1"/>
          <w:sz w:val="20"/>
          <w:szCs w:val="20"/>
          <w:lang w:val="en-GB" w:eastAsia="x-none"/>
        </w:rPr>
        <w:sectPr w:rsidR="00C73753" w:rsidRPr="00242390" w:rsidSect="00565649">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565649">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organ, Jack M." w:date="2024-03-11T13:40:00Z" w:initials="JM">
    <w:p w14:paraId="2D89D988" w14:textId="77777777" w:rsidR="00156699" w:rsidRDefault="00156699" w:rsidP="00156699">
      <w:pPr>
        <w:pStyle w:val="CommentText"/>
        <w:jc w:val="star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star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star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star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star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star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star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star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star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star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start"/>
      </w:pPr>
      <w:r>
        <w:rPr>
          <w:rStyle w:val="CommentReference"/>
        </w:rPr>
        <w:annotationRef/>
      </w:r>
      <w:r>
        <w:rPr>
          <w:lang w:val="en-GB"/>
        </w:rPr>
        <w:t>reworded</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D89D988" w15:done="1"/>
  <w15:commentEx w15:paraId="4F0CBD4D" w15:done="1"/>
  <w15:commentEx w15:paraId="60158391" w15:done="1"/>
  <w15:commentEx w15:paraId="228FF92F" w15:done="1"/>
  <w15:commentEx w15:paraId="6121E4B7" w15:done="1"/>
  <w15:commentEx w15:paraId="5D3D70F2" w15:done="1"/>
  <w15:commentEx w15:paraId="3CF56A45" w15:done="1"/>
  <w15:commentEx w15:paraId="5B7D819C" w15:done="1"/>
  <w15:commentEx w15:paraId="58FB207A" w15:done="1"/>
  <w15:commentEx w15:paraId="229E0F38" w15:done="1"/>
  <w15:commentEx w15:paraId="5833D369"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A3AEF1" w14:textId="77777777" w:rsidR="00565649" w:rsidRDefault="00565649" w:rsidP="001A3B3D">
      <w:r>
        <w:separator/>
      </w:r>
    </w:p>
  </w:endnote>
  <w:endnote w:type="continuationSeparator" w:id="0">
    <w:p w14:paraId="06BA04CE" w14:textId="77777777" w:rsidR="00565649" w:rsidRDefault="005656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C1A1D6" w14:textId="3B98B0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C558E7" w14:textId="77777777" w:rsidR="00565649" w:rsidRDefault="00565649" w:rsidP="001A3B3D">
      <w:r>
        <w:separator/>
      </w:r>
    </w:p>
  </w:footnote>
  <w:footnote w:type="continuationSeparator" w:id="0">
    <w:p w14:paraId="1AEBD17A" w14:textId="77777777" w:rsidR="00565649" w:rsidRDefault="005656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08"/>
    <w:rsid w:val="0004781E"/>
    <w:rsid w:val="000719C5"/>
    <w:rsid w:val="000807FF"/>
    <w:rsid w:val="00081369"/>
    <w:rsid w:val="0008758A"/>
    <w:rsid w:val="00094192"/>
    <w:rsid w:val="000B7BA6"/>
    <w:rsid w:val="000C0327"/>
    <w:rsid w:val="000C1E68"/>
    <w:rsid w:val="000F70C4"/>
    <w:rsid w:val="00123031"/>
    <w:rsid w:val="00132968"/>
    <w:rsid w:val="00156699"/>
    <w:rsid w:val="00180056"/>
    <w:rsid w:val="001A2EFD"/>
    <w:rsid w:val="001A3B3D"/>
    <w:rsid w:val="001B59C0"/>
    <w:rsid w:val="001B67DC"/>
    <w:rsid w:val="001D6C5E"/>
    <w:rsid w:val="001F6A8A"/>
    <w:rsid w:val="00210F96"/>
    <w:rsid w:val="002254A9"/>
    <w:rsid w:val="0023228A"/>
    <w:rsid w:val="00233D97"/>
    <w:rsid w:val="002347A2"/>
    <w:rsid w:val="00242390"/>
    <w:rsid w:val="0025524B"/>
    <w:rsid w:val="00261BFA"/>
    <w:rsid w:val="002850E3"/>
    <w:rsid w:val="00295B33"/>
    <w:rsid w:val="002A4184"/>
    <w:rsid w:val="003106CD"/>
    <w:rsid w:val="00313B2C"/>
    <w:rsid w:val="00335439"/>
    <w:rsid w:val="00340A2B"/>
    <w:rsid w:val="00354FCF"/>
    <w:rsid w:val="00370C18"/>
    <w:rsid w:val="003A19E2"/>
    <w:rsid w:val="003B2B40"/>
    <w:rsid w:val="003B4E04"/>
    <w:rsid w:val="003E1A9B"/>
    <w:rsid w:val="003F167D"/>
    <w:rsid w:val="003F5A08"/>
    <w:rsid w:val="00420716"/>
    <w:rsid w:val="00422746"/>
    <w:rsid w:val="00431158"/>
    <w:rsid w:val="004325FB"/>
    <w:rsid w:val="00434735"/>
    <w:rsid w:val="0043685F"/>
    <w:rsid w:val="004432BA"/>
    <w:rsid w:val="0044407E"/>
    <w:rsid w:val="00447BB9"/>
    <w:rsid w:val="0045332B"/>
    <w:rsid w:val="0046031D"/>
    <w:rsid w:val="00473AC9"/>
    <w:rsid w:val="004D72B5"/>
    <w:rsid w:val="00533C1E"/>
    <w:rsid w:val="005452B9"/>
    <w:rsid w:val="00551B7F"/>
    <w:rsid w:val="00565649"/>
    <w:rsid w:val="0056610F"/>
    <w:rsid w:val="00575BCA"/>
    <w:rsid w:val="005928EC"/>
    <w:rsid w:val="00593D4E"/>
    <w:rsid w:val="005B0244"/>
    <w:rsid w:val="005B0344"/>
    <w:rsid w:val="005B520E"/>
    <w:rsid w:val="005E2800"/>
    <w:rsid w:val="005E7536"/>
    <w:rsid w:val="005F69B6"/>
    <w:rsid w:val="00605825"/>
    <w:rsid w:val="00626847"/>
    <w:rsid w:val="00627859"/>
    <w:rsid w:val="00645D22"/>
    <w:rsid w:val="00651A08"/>
    <w:rsid w:val="00654204"/>
    <w:rsid w:val="006562FC"/>
    <w:rsid w:val="00657F49"/>
    <w:rsid w:val="00661BE2"/>
    <w:rsid w:val="006631E1"/>
    <w:rsid w:val="00665B20"/>
    <w:rsid w:val="0066767E"/>
    <w:rsid w:val="00670434"/>
    <w:rsid w:val="00682DA9"/>
    <w:rsid w:val="00691415"/>
    <w:rsid w:val="006B6B66"/>
    <w:rsid w:val="006F6D3D"/>
    <w:rsid w:val="00715BEA"/>
    <w:rsid w:val="00737871"/>
    <w:rsid w:val="00740EEA"/>
    <w:rsid w:val="007510C0"/>
    <w:rsid w:val="0076411E"/>
    <w:rsid w:val="00771BB3"/>
    <w:rsid w:val="00783775"/>
    <w:rsid w:val="00794804"/>
    <w:rsid w:val="007A1D11"/>
    <w:rsid w:val="007B1AE6"/>
    <w:rsid w:val="007B33F1"/>
    <w:rsid w:val="007B6DDA"/>
    <w:rsid w:val="007C0308"/>
    <w:rsid w:val="007C1BF2"/>
    <w:rsid w:val="007C2FF2"/>
    <w:rsid w:val="007D6232"/>
    <w:rsid w:val="007F1F99"/>
    <w:rsid w:val="007F768F"/>
    <w:rsid w:val="0080791D"/>
    <w:rsid w:val="00836367"/>
    <w:rsid w:val="008475C5"/>
    <w:rsid w:val="00873603"/>
    <w:rsid w:val="00886576"/>
    <w:rsid w:val="008A2C7D"/>
    <w:rsid w:val="008B3563"/>
    <w:rsid w:val="008B6524"/>
    <w:rsid w:val="008B6561"/>
    <w:rsid w:val="008C4B23"/>
    <w:rsid w:val="008C71E7"/>
    <w:rsid w:val="008D0517"/>
    <w:rsid w:val="008D19A0"/>
    <w:rsid w:val="008D2E91"/>
    <w:rsid w:val="008F1001"/>
    <w:rsid w:val="008F6E2C"/>
    <w:rsid w:val="0091667D"/>
    <w:rsid w:val="009303D9"/>
    <w:rsid w:val="00932837"/>
    <w:rsid w:val="00933C64"/>
    <w:rsid w:val="009424A4"/>
    <w:rsid w:val="00945BE4"/>
    <w:rsid w:val="00951167"/>
    <w:rsid w:val="00972203"/>
    <w:rsid w:val="00981282"/>
    <w:rsid w:val="00987316"/>
    <w:rsid w:val="00994947"/>
    <w:rsid w:val="00995115"/>
    <w:rsid w:val="009A173A"/>
    <w:rsid w:val="009A5A40"/>
    <w:rsid w:val="009B3FA6"/>
    <w:rsid w:val="009C51A4"/>
    <w:rsid w:val="009E57F2"/>
    <w:rsid w:val="009E7CC3"/>
    <w:rsid w:val="009F1D79"/>
    <w:rsid w:val="009F70B2"/>
    <w:rsid w:val="00A059B3"/>
    <w:rsid w:val="00A07628"/>
    <w:rsid w:val="00A406C0"/>
    <w:rsid w:val="00A61EA2"/>
    <w:rsid w:val="00A91910"/>
    <w:rsid w:val="00A91F37"/>
    <w:rsid w:val="00A948F7"/>
    <w:rsid w:val="00AE3242"/>
    <w:rsid w:val="00AE3409"/>
    <w:rsid w:val="00AE4FFA"/>
    <w:rsid w:val="00AF6A09"/>
    <w:rsid w:val="00AF7E55"/>
    <w:rsid w:val="00B11A60"/>
    <w:rsid w:val="00B22613"/>
    <w:rsid w:val="00B44A76"/>
    <w:rsid w:val="00B47EB5"/>
    <w:rsid w:val="00B50898"/>
    <w:rsid w:val="00B768D1"/>
    <w:rsid w:val="00B87423"/>
    <w:rsid w:val="00BA1025"/>
    <w:rsid w:val="00BC0A72"/>
    <w:rsid w:val="00BC3420"/>
    <w:rsid w:val="00BD2EBB"/>
    <w:rsid w:val="00BD670B"/>
    <w:rsid w:val="00BE7D3C"/>
    <w:rsid w:val="00BF5FF6"/>
    <w:rsid w:val="00C0207F"/>
    <w:rsid w:val="00C16117"/>
    <w:rsid w:val="00C22794"/>
    <w:rsid w:val="00C3075A"/>
    <w:rsid w:val="00C73753"/>
    <w:rsid w:val="00C770EE"/>
    <w:rsid w:val="00C87DB0"/>
    <w:rsid w:val="00C919A4"/>
    <w:rsid w:val="00CA2B26"/>
    <w:rsid w:val="00CA4392"/>
    <w:rsid w:val="00CC393F"/>
    <w:rsid w:val="00D2176E"/>
    <w:rsid w:val="00D23A5E"/>
    <w:rsid w:val="00D313C5"/>
    <w:rsid w:val="00D632BE"/>
    <w:rsid w:val="00D72D06"/>
    <w:rsid w:val="00D7522C"/>
    <w:rsid w:val="00D7536F"/>
    <w:rsid w:val="00D76668"/>
    <w:rsid w:val="00DA0AD4"/>
    <w:rsid w:val="00DB133C"/>
    <w:rsid w:val="00DC250C"/>
    <w:rsid w:val="00E01FAE"/>
    <w:rsid w:val="00E02D30"/>
    <w:rsid w:val="00E07383"/>
    <w:rsid w:val="00E10D1A"/>
    <w:rsid w:val="00E165BC"/>
    <w:rsid w:val="00E61E12"/>
    <w:rsid w:val="00E67814"/>
    <w:rsid w:val="00E7596C"/>
    <w:rsid w:val="00E82723"/>
    <w:rsid w:val="00E871BE"/>
    <w:rsid w:val="00E878F2"/>
    <w:rsid w:val="00E91844"/>
    <w:rsid w:val="00E94B16"/>
    <w:rsid w:val="00EB490C"/>
    <w:rsid w:val="00ED0149"/>
    <w:rsid w:val="00EF2C76"/>
    <w:rsid w:val="00EF7DE3"/>
    <w:rsid w:val="00F03103"/>
    <w:rsid w:val="00F20CD3"/>
    <w:rsid w:val="00F271DE"/>
    <w:rsid w:val="00F31557"/>
    <w:rsid w:val="00F45736"/>
    <w:rsid w:val="00F56A7E"/>
    <w:rsid w:val="00F627DA"/>
    <w:rsid w:val="00F7288F"/>
    <w:rsid w:val="00F8374E"/>
    <w:rsid w:val="00F847A6"/>
    <w:rsid w:val="00F87FA5"/>
    <w:rsid w:val="00F9441B"/>
    <w:rsid w:val="00F9468F"/>
    <w:rsid w:val="00FA4C32"/>
    <w:rsid w:val="00FA52D4"/>
    <w:rsid w:val="00FB6D86"/>
    <w:rsid w:val="00FD4AD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2D30"/>
    <w:pPr>
      <w:ind w:start="36pt"/>
      <w:contextualSpacing/>
    </w:pPr>
  </w:style>
  <w:style w:type="paragraph" w:styleId="NormalWeb">
    <w:name w:val="Normal (Web)"/>
    <w:basedOn w:val="Normal"/>
    <w:uiPriority w:val="99"/>
    <w:unhideWhenUsed/>
    <w:rsid w:val="003106CD"/>
    <w:pPr>
      <w:spacing w:before="5pt" w:beforeAutospacing="1" w:after="5pt" w:afterAutospacing="1"/>
      <w:jc w:val="star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0F70C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pt"/>
      <w:marRight w:val="0pt"/>
      <w:marTop w:val="0pt"/>
      <w:marBottom w:val="0pt"/>
      <w:divBdr>
        <w:top w:val="none" w:sz="0" w:space="0" w:color="auto"/>
        <w:left w:val="none" w:sz="0" w:space="0" w:color="auto"/>
        <w:bottom w:val="none" w:sz="0" w:space="0" w:color="auto"/>
        <w:right w:val="none" w:sz="0" w:space="0" w:color="auto"/>
      </w:divBdr>
    </w:div>
    <w:div w:id="1271548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schemas.microsoft.com/office/2011/relationships/commentsExtended" Target="commentsExtended.xml"/><Relationship Id="rId18"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comments" Target="comments.xml"/><Relationship Id="rId17" Type="http://schemas.microsoft.com/office/2011/relationships/people" Target="people.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schemas.microsoft.com/office/2018/08/relationships/commentsExtensible" Target="commentsExtensi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schemas.microsoft.com/office/2016/09/relationships/commentsIds" Target="commentsId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5D64624-0129-4FEA-B379-07475C312170}">
  <ds:schemaRefs>
    <ds:schemaRef ds:uri="http://schemas.microsoft.com/sharepoint/v3/contenttype/forms"/>
  </ds:schemaRefs>
</ds:datastoreItem>
</file>

<file path=customXml/itemProps3.xml><?xml version="1.0" encoding="utf-8"?>
<ds:datastoreItem xmlns:ds="http://purl.oclc.org/ooxml/officeDocument/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797</Words>
  <Characters>5114</Characters>
  <Application>Microsoft Office Word</Application>
  <DocSecurity>0</DocSecurity>
  <Lines>142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19</cp:revision>
  <dcterms:created xsi:type="dcterms:W3CDTF">2024-03-11T16:25:00Z</dcterms:created>
  <dcterms:modified xsi:type="dcterms:W3CDTF">2024-03-12T14:20:00Z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