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第十七届中国大学生服务外包创新创业大赛 · A8赛题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6FBF"/>
          <w:sz w:val="52"/>
          <w:szCs w:val="52"/>
        </w:rPr>
        <w:t xml:space="preserve">建筑能源智能管理与运营优化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参赛项目完整指导手册</w:t>
      </w:r>
    </w:p>
    <w:p>
      <w:pPr>
        <w:spacing w:before="50" w:after="5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版本：V3.0  |  更新内容：新增业务维度拆解 + 三人团队协同开发方案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剩余时间：约4周  |  三人团队  |  技术栈：Vue3 + Spring Boot + Python + DeepSeek API + RagFlow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V1.0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初始版本：技术架构与10周计划  |  </w:t>
      </w: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V2.0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答疑修订：数据集策略与4周冲刺计划  |  </w:t>
      </w: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V3.0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本版：业务维度 + 团队协同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一、V3.0 新增内容说明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新增/更新内容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优先阅读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节能减排业务维度：具体算法、页面设计、话术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故障检测运维维度：检测方法、AI联动流程、知识库内容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三人团队Git协同方案：仓库结构、分支策略、具体分工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接口契约文档：前后端、后端与Python服务的接口定义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其余章节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沿用V2.0内容，无变化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按需阅读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二、业务维度一：节能减排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核心目标：用数据证明「使用这套系统能帮助用户省多少电、减多少碳」。这是企业方在答疑中强调的第一个业务考察点。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节能潜力的计算方法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从BDGP2数据集中，可以通过以下三种方式计算出有说服力的节能数字：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方法一：高峰超额用电分析（最直观）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找出每栋建筑每天的用电高峰时段，计算比均值高出多少，这个差值就是可优化空间。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假设df已有 building_id, hour, electricity_kwh 字段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区分工作时段和非工作时段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df['is_peak'] = df['hour'].between(18, 20)  # 晚高峰示例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= df.groupby('building_id')['electricity_kwh'].mean()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peak_avg = df[df['is_peak']].groupby('building_id')['electricity_kwh'].mean()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saving_pct = ((peak_avg - avg) / avg * 100).round(1)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输出示例：B001可节省12.3%，B002可节省8.7%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这个百分比就是你系统「发现节能潜力」的核心数字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方法二：异常能耗浪费折算（最有说服力）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将检测出的异常数据点折算为「浪费的电量」，再换算成碳排放，数字有冲击力。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全国平均电网碳排放因子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CARBON_FACTOR = 0.785  # kgCO2 / kWh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计算每个异常点比正常均值多用了多少电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normal_avg = df[df['device_status'] == '正常']['electricity_kwh'].mean()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abnormal = df[df['device_status'] == '异常'].copy()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abnormal['wasted_kwh'] = (abnormal['electricity_kwh'] - normal_avg).clip(lower=0)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total_wasted = abnormal['wasted_kwh'].sum()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carbon_saved = total_wasted * CARBON_FACTOR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print(f'3个月内异常能耗共浪费 {total_wasted:.1f} kWh')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print(f'若消除异常，可减少碳排放 {carbon_saved:.1f} kgCO2')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演示时这两个数字直接放在页面显示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方法三：同类建筑横向对比（最客观）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对比同类型建筑的能耗差异，找出高耗能建筑，指出优化方向。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按建筑类型分组，计算各建筑相对均值的偏差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type_avg = df.groupby('building_type')['electricity_kwh'].mean()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building_avg = df.groupby(['building_id','building_type'])['electricity_kwh'].mean().reset_index()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building_avg['vs_avg_pct'] = building_avg.apply(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lambda r: (r['electricity_kwh'] - type_avg[r['building_type']]) / type_avg[r['building_type']] * 100,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axis=1).round(1)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输出：B002办公楼比同类均值高23%，是重点优化对象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节能减排页面设计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建议做一个独立的「节能分析」页面，包含以下四个区域：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展示目的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顶部卡片栏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4个数字卡片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实时计算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总用电量 / 异常次数 / 节能潜力% / 减排kgCO₂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月度趋势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多折线图（3栋建筑）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BDGP2月度汇总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展示能耗变化趋势，标注高峰月份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建筑能耗排名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横向柱状图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各建筑月均值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直观看出哪栋楼最耗电，是优化重点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节能潜力估算表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静态表格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方法一/二计算结果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量化节能空间，是核心展示内容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节能减排结论话术（PPT和演示视频直接用）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「通过对3栋建筑连续3个月的能耗数据分析，本系统发现：」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每月共检测到能耗异常 XX 次，累计浪费电量约 XX kWh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B002办公楼比同类建筑平均能耗高 23%，为重点优化对象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工作日18:00-20:00为能耗高峰，建议设备提前30分钟关机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预计通过系统指导的优化操作，可降低月度电耗约 8-12%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折合全年减少碳排放约 XX 吨（按0.785 kgCO₂/kWh换算）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注：将上述 XX 替换为你用真实BDGP2数据计算出的实际数字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三、业务维度二：故障检测与运维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核心目标：发现异常 → 定位原因 → 给出处理步骤，三步形成完整闭环。这是技术维度的核心展示点，也对应「大模型智能体」的考察。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三种异常检测方法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类型一：能耗突增（最常见，BDGP2数据中自然存在）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3-sigma方法：超过均值+2倍标准差视为异常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df['mean'] = df.groupby('building_id')['electricity_kwh'].transform('mean')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df['std']  = df.groupby('building_id')['electricity_kwh'].transform('std')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df['anomaly_spike'] = df['electricity_kwh'] &gt; df['mean'] + 2 * df['std']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df.loc[df['anomaly_spike'], 'anomaly_type'] = '能耗突增'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类型二：设备停运（工作时段用电量为0）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工作时段（8:00-20:00）出现持续低电量视为设备停运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df['anomaly_offline'] = 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(df['electricity_kwh'] &lt; 0.5) &amp;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(df['hour'].between(8, 20))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df.loc[df['anomaly_offline'], 'anomaly_type'] = '设备停运'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类型三：持续高负荷（连续多小时偏高，空调可能故障）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连续4小时以上超过均值1.5倍，视为持续异常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df['above_threshold'] = df['electricity_kwh'] &gt; df['mean'] * 1.5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df['consecutive'] = df.groupby('building_id')['above_threshold']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.transform(lambda x: x.rolling(4, min_periods=4).sum())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df['anomaly_sustained'] = df['consecutive'] &gt;= 4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df.loc[df['anomaly_sustained'], 'anomaly_type'] = '持续高负荷'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故障检测与AI问答联动（核心设计）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这是让评委眼前一亮的关键点：异常检测结果和AI对话要打通，不是两个独立功能。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联动流程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演示流程：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① 「故障监控」页面：异常数据点用红色标记在图表上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② 用户点击红色异常点（或直接在对话框输入问题）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③ 前端自动把异常信息带入对话框，发送给后端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④ Python服务：查询该时间点前后数据 → 调RagFlow检索知识库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⑤ 组装Prompt → 调DeepSeek API → 返回分析报告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↓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⑥ 前端展示：原因分析 + 处理步骤 + 预防建议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Python服务端的Prompt构建（关键代码）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build_diagnosis_prompt(building_id, timestamp, actual_kwh,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avg_kwh, anomaly_type, ragflow_result):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percent = round((actual_kwh - avg_kwh) / avg_kwh * 100,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 = """你是一名建筑能源运维专家。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回答时必须包含：①异常数据的具体数值 ②可能原因（2-3条）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③排查步骤（分步骤列出）④预防措施"""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= f"""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【异常信息】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建筑：{building_id}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时间：{timestamp}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实际用电：{actual_kwh:.1f} kWh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历史均值：{avg_kwh:.1f} kWh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偏差：+{percent}%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异常类型：{anomaly_type}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【知识库检索结果】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{ragflow_result}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请基于以上信息，给出专业的故障诊断报告。"""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system, user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RagFlow知识库内容（自己编写，2天完成）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知识库质量直接影响运维问答效果。以下三份文档自己撰写，每份500-800字，上传为PDF或Word。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篇幅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对应问答场景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常见故障手册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10-15条故障：现象→原因→排查步骤→预防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约800字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「XX异常是什么原因」「怎么排查」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能耗数据字典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各字段含义、正常范围、异常阈值定义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约400字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「COP正常范围是多少」「异常阈值怎么定」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节能运维规范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工作时段设备管理、高峰期策略、季节性调整建议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约500字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「如何降低高峰用电」「夏季空调策略」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故障手册示例条目（按此格式写10-15条即可）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故障现象：教学楼夜间（22:00后）用电量持续偏高，超过白天均值的60%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可能原因：①空调未按时关闭 ②照明系统感应器失效 ③设备待机功耗异常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排查步骤：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登录楼控系统，检查空调设备是否处于定时关机状态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巡检各楼层照明，确认人员离开后灯光是否自动关闭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查看用电明细，定位哪个回路用电量最高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预防措施：设置22:00自动断电策略，并在系统中配置夜间用电阈值告警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（按此格式继续写：空调COP低 / 用电突增 / 设备停运 / 冬季暖气异常 等场景）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四个页面的完整布局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整个系统建议分为4个核心页面，覆盖两个业务维度：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覆盖业务维度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数据总览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各建筑能耗概览、今日摘要卡片、快速导航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趋势图、建筑对比、节能潜力估算表、报表导出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节能减排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异常检测列表、红色标记图表、一键发起AI诊断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故障检测运维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智能助手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对话框、支持自然语言查询+运维问答+异常分析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两个维度均覆盖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四、三人团队协同开发方案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核心工具：Git + GitHub（或Gitee）。所有代码通过远程仓库共享，永远不需要手动发压缩包。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仓库结构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在GitHub/Gitee上创建一个组织（Organization），建两个仓库：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你的组织名（如 team-a8）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a8-backend     （Spring Boot + Python Flask，队员B主导）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springboot/   （Java后端）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python/       （Python Flask + AI服务）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a8-frontend    （Vue 3，队员C主导）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你（技术负责人）对两个仓库都有管理权限，负责合并代码和解决冲突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分支策略（三人团队够用的简单版）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     ← 只放稳定可演示的代码，最终提交/演示用这个分支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develop   ← 日常开发汇总分支，每天下班前合并各自的进度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feature/energy-chart    （队员C：能耗图表）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├── feature/query-api       （队员B：查询接口）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└── feature/ai-agent        （你：AI智能体）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每天的标准工作流程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 每天开始前（拉取最新代码）===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checkout develop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origin develop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 开发新功能（新建分支）===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checkout -b feature/energy-chart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... 写代码 ...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"feat: 完成能耗折线图组件"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origin feature/energy-chart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 功能完成后（合并到develop）===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在GitHub页面发起 Pull Request: feature/xxx → develop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技术负责人（你）review后点击 Merge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=== 重要里程碑时（合并到main）===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develop → main，打tag标记版本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tag -a v0.1 -m "完成查询统计模块"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commit消息规范（三人统一，避免混乱）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格式：类型: 简短描述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feat: 新增功能          → feat: 完成能耗折线图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 修复Bug           → fix: 修复时间筛选条件不生效的问题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style: 页面样式调整     → style: 调整故障监控页面布局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docs: 更新文档          → docs: 更新接口文档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data: 数据集相关        → data: 完成BDGP2数据清洗并导入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三人具体分工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分工原则：AI部分由你主攻（你接触过大模型API，学习成本最低）；前后端各一人，接口提前约定好。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4周主要任务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
（技术负责人）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AI服务
MCP接口
RagFlow知识库
系统集成与部署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Flask
DeepSeek API
RagFlow
Git管理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第1周：数据清洗脚本 + 项目架构搭建
第2周：MCP接口 + pandas分析
第3周：DeepSeek多Agent + RagFlow
第4周：联调 + 材料撰写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队员B
（后端开发）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Boot后端
数据库设计
查询/统计接口
报表导出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
MyBatis
MySQL
EasyExcel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第1周：数据库建表 + 项目初始化
第2周：查询接口 + 统计接口
第3周：报表导出 + 调用Python服务
第4周：接口优化 + Bug修复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队员C
（前端开发）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Vue3前端页面
ECharts图表
AI对话框组件
页面交互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
ECharts
Axios
Element Plus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第1周：项目初始化 + 页面框架
第2周：数据总览 + 能耗分析页
第3周：故障监控页 + 智能助手对话框
第4周：页面美化 + 演示视频录制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接口契约文档（防止前后端脱节）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开发第一天就在Apifox中定义好接口，后端没写完时前端用Mock数据先开发，互不阻塞。</w:t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核心接口清单（队员B负责实现，队员C对接）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800"/>
        <w:gridCol w:w="2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/api/energy/query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building_id, start_time, end_time, param_type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能耗数据列表（时间+数值）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/api/energy/stats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building_id, month, stat_type(sum/cop/anomaly)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统计结果 + 图表数据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/api/anomaly/list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building_id, start_time, end_time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异常记录列表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/api/ai/chat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message（用户问题）, building_id（可选）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AI回复文本（流式或一次性）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/api/report/export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building_id, start_time, end_time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Excel文件下载链接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Spring Boot调用Python服务的方式（队员B参考）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Spring Boot中用RestTemplate调用Python Flask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@Service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PythonAIService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@Value("${python.service.url}")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pythonUrl; // http://localhost:8000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callAIChat(String message, String buildingId)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RestTemplate rt = new RestTemplate();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Map&lt;String, String&gt; body = new HashMap&lt;&gt;();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body.put("message", message);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body.put("building_id", buildingId);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ResponseEntity&lt;Map&gt; res = rt.postForEntity(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pythonUrl + "/ai/chat", body, Map.class);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(String) res.getBody().get("reply");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协作注意事项</w:t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容易踩的坑，提前规避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【坑1】忘记pull就直接开发 → 每天开始前必须先 git pull origin develop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【坑2】都在main分支上改代码 → 严格执行分支策略，main只能通过PR合并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【坑3】接口格式没对齐，联调时大改 → 第1天就在Apifox定好接口，双方签字确认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【坑4】环境配置不一样导致跑不起来 → 在README.md里写清楚安装步骤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【坑5】最后一周才联调，发现问题来不及改 → 第2周末就做一次完整联调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推荐沟通频率：每天晚上10分钟同步进度（微信语音即可），每周末一次完整联调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README.md 必须包含的内容（让队友能快速跑起来）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 A8建筑能源智能管理系统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## 环境要求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JDK 17+, Maven 3.8+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Python 3.10+, pip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Node.js 18+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MySQL 8.0+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Docker Desktop（用于运行RagFlow）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## 快速启动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克隆仓库：git clone ...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导入数据库：执行 sql/init.sql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配置 application.yml 中的数据库连接和DeepSeek API Key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启动后端：mvn spring-boot:run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启动Python服务：cd python &amp;&amp; pip install -r requirements.txt &amp;&amp; python app.py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启动前端：cd frontend &amp;&amp; npm install &amp;&amp; npm run dev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五、4周冲刺计划（三人协同版）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300"/>
        <w:gridCol w:w="2300"/>
        <w:gridCol w:w="12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你（AI服务）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队员B（后端）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队员C（前端）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周末里程碑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下载BDGP2数据集
编写数据清洗脚本
建GitHub仓库
约定接口规范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数据库建表
Spring Boot初始化
基础CRUD接口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Vue3初始化
页面框架搭建
Element Plus配置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三人代码都能跑起来
数据库有数据
Apifox接口文档完成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Flask搭建
MCP工具函数
pandas统计分析
3类统计接口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查询接口完成
统计接口完成
调用Python服务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数据总览页
能耗分析页
ECharts图表联调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前端能看到真实图表
能导出Excel报表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API接入
RagFlow部署+知识库
多Agent实现
故障诊断接口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AI接口转发
异常检测接口
报表导出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故障监控页
智能助手对话框
点击异常点触发AI诊断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完整演示流程跑通
三个技术亮点均可展示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Bug修复
需求分析文档
技术方案文档
演示数据准备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接口优化
系统部署文档
用户使用手册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页面美化
PPT制作
演示视频录制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全部材料提交完毕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1F6FBF" w:sz="4" w:space="2"/>
        </w:pBdr>
        <w:spacing w:before="360" w:after="180"/>
      </w:pPr>
      <w:r>
        <w:rPr>
          <w:rFonts w:ascii="Arial" w:cs="Arial" w:eastAsia="Arial" w:hAnsi="Arial"/>
          <w:b/>
          <w:bCs/>
          <w:color w:val="1F6FBF"/>
          <w:sz w:val="32"/>
          <w:szCs w:val="32"/>
        </w:rPr>
        <w:t xml:space="preserve">六、本周（第1周）三人启动清单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你负责（第1-2天完成）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创建GitHub组织，建 a8-backend 和 a8-frontend 两个仓库，邀请队友加入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在Apifox新建项目，按第四章接口清单创建5个接口Mock，分享给队友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在群里发一份环境要求文档（JDK版本/Python版本/Node版本统一）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下载BDGP2数据集，跑数据清洗脚本，把energy_dataset.csv发到群里共享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队员B负责（第1-2天完成）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a8-backend 仓库，初始化Spring Boot项目，推到 develop 分支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按照README模板在项目根目录写好 README.md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根据数据集字段创建 energy_data 表，编写 init.sql 提交到仓库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50" w:after="5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队员C负责（第1-2天完成）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clone a8-frontend 仓库，vue create 初始化，装好 ECharts + Element Plus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用Apifox的Mock接口，先写一个假数据的折线图页面，验证图表能跑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确认本地能跑起来后推到 develop 分支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第一周结束时应该达到的状态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GitHub上有两个仓库，三人都能push/pull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数据库里有来自BDGP2的真实清洗后数据（1000+条）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Spring Boot能启动，能连上数据库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Vue3前端能启动，能显示一个图表（哪怕是Mock数据）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Apifox接口文档全部定义完成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Docker Desktop已安装（为RagFlow做准备）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DeepSeek API Key已获取，Postman测试能通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1F6FB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2026-03-12T10:07:34.299Z</dcterms:created>
  <dcterms:modified xsi:type="dcterms:W3CDTF">2026-03-12T10:07:34.300Z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