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11365" w14:textId="77777777" w:rsidR="00903C01" w:rsidRDefault="00903C01">
      <w:pPr>
        <w:spacing w:after="400"/>
      </w:pPr>
    </w:p>
    <w:p w14:paraId="4BE1CD5A" w14:textId="77777777" w:rsidR="00903C01" w:rsidRDefault="00000000">
      <w:pPr>
        <w:spacing w:after="200"/>
        <w:jc w:val="center"/>
      </w:pPr>
      <w:r>
        <w:rPr>
          <w:rFonts w:eastAsia="Arial"/>
          <w:b/>
          <w:bCs/>
          <w:color w:val="1E5FA8"/>
          <w:sz w:val="56"/>
          <w:szCs w:val="56"/>
        </w:rPr>
        <w:t>A5 · 景区导览服务AI数字人</w:t>
      </w:r>
    </w:p>
    <w:p w14:paraId="308FD05C" w14:textId="77777777" w:rsidR="00903C01" w:rsidRDefault="00000000">
      <w:pPr>
        <w:spacing w:after="600"/>
        <w:jc w:val="center"/>
      </w:pPr>
      <w:r>
        <w:rPr>
          <w:rFonts w:eastAsia="Arial"/>
          <w:color w:val="555555"/>
          <w:sz w:val="36"/>
          <w:szCs w:val="36"/>
        </w:rPr>
        <w:t>项目开发指导大纲</w:t>
      </w:r>
    </w:p>
    <w:p w14:paraId="18392B06" w14:textId="77777777" w:rsidR="00903C01" w:rsidRDefault="00000000">
      <w:pPr>
        <w:pBdr>
          <w:top w:val="single" w:sz="6" w:space="4" w:color="1E5FA8"/>
          <w:bottom w:val="single" w:sz="6" w:space="4" w:color="1E5FA8"/>
        </w:pBdr>
        <w:spacing w:before="100" w:after="100"/>
        <w:jc w:val="center"/>
      </w:pPr>
      <w:r>
        <w:rPr>
          <w:rFonts w:eastAsia="Arial"/>
          <w:color w:val="444444"/>
        </w:rPr>
        <w:t>第十五届中国软件杯大赛  |  出题企业：锐捷网络（苏州）有限公司</w:t>
      </w:r>
    </w:p>
    <w:p w14:paraId="6434313C" w14:textId="77777777" w:rsidR="00903C01" w:rsidRDefault="00903C01">
      <w:pPr>
        <w:spacing w:after="2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03C01" w14:paraId="636A92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C382" w14:textId="77777777" w:rsidR="00903C01" w:rsidRDefault="00000000">
            <w:r>
              <w:rPr>
                <w:rFonts w:eastAsia="Arial"/>
                <w:b/>
                <w:bCs/>
                <w:color w:val="1E5FA8"/>
                <w:sz w:val="20"/>
                <w:szCs w:val="20"/>
              </w:rPr>
              <w:t>比赛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61D9A" w14:textId="77777777" w:rsidR="00903C01" w:rsidRDefault="00000000">
            <w:r>
              <w:rPr>
                <w:rFonts w:eastAsia="Arial"/>
                <w:sz w:val="20"/>
                <w:szCs w:val="20"/>
              </w:rPr>
              <w:t>第十五届中国软件杯大赛 A组赛题</w:t>
            </w:r>
          </w:p>
        </w:tc>
      </w:tr>
    </w:tbl>
    <w:p w14:paraId="0A8EDE67" w14:textId="77777777" w:rsidR="00903C01" w:rsidRDefault="00903C01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03C01" w14:paraId="67F11C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6C8AC" w14:textId="77777777" w:rsidR="00903C01" w:rsidRDefault="00000000">
            <w:r>
              <w:rPr>
                <w:rFonts w:eastAsia="Arial"/>
                <w:b/>
                <w:bCs/>
                <w:color w:val="1E5FA8"/>
                <w:sz w:val="20"/>
                <w:szCs w:val="20"/>
              </w:rPr>
              <w:t>赛题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D2B41" w14:textId="77777777" w:rsidR="00903C01" w:rsidRDefault="00000000">
            <w:r>
              <w:rPr>
                <w:rFonts w:eastAsia="Arial"/>
                <w:sz w:val="20"/>
                <w:szCs w:val="20"/>
              </w:rPr>
              <w:t>A5 · 景区导览服务AI数字人</w:t>
            </w:r>
          </w:p>
        </w:tc>
      </w:tr>
    </w:tbl>
    <w:p w14:paraId="27CC1F77" w14:textId="77777777" w:rsidR="00903C01" w:rsidRDefault="00903C01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03C01" w14:paraId="4DE176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FEE8C" w14:textId="77777777" w:rsidR="00903C01" w:rsidRDefault="00000000">
            <w:r>
              <w:rPr>
                <w:rFonts w:eastAsia="Arial"/>
                <w:b/>
                <w:bCs/>
                <w:color w:val="1E5FA8"/>
                <w:sz w:val="20"/>
                <w:szCs w:val="20"/>
              </w:rPr>
              <w:t>初赛截止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544B" w14:textId="77777777" w:rsidR="00903C01" w:rsidRDefault="00000000">
            <w:r>
              <w:rPr>
                <w:rFonts w:eastAsia="Arial"/>
                <w:sz w:val="20"/>
                <w:szCs w:val="20"/>
              </w:rPr>
              <w:t>2025年7月15日 15:00</w:t>
            </w:r>
          </w:p>
        </w:tc>
      </w:tr>
    </w:tbl>
    <w:p w14:paraId="5D7E4C6C" w14:textId="77777777" w:rsidR="00903C01" w:rsidRDefault="00903C01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03C01" w14:paraId="34EB04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6A30D" w14:textId="77777777" w:rsidR="00903C01" w:rsidRDefault="00000000">
            <w:r>
              <w:rPr>
                <w:rFonts w:eastAsia="Arial"/>
                <w:b/>
                <w:bCs/>
                <w:color w:val="1E5FA8"/>
                <w:sz w:val="20"/>
                <w:szCs w:val="20"/>
              </w:rPr>
              <w:t>核心定位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FF12" w14:textId="77777777" w:rsidR="00903C01" w:rsidRDefault="00000000">
            <w:r>
              <w:rPr>
                <w:rFonts w:eastAsia="Arial"/>
                <w:sz w:val="20"/>
                <w:szCs w:val="20"/>
              </w:rPr>
              <w:t>一个会说话的景区导游，不是一个景区服务App</w:t>
            </w:r>
          </w:p>
        </w:tc>
      </w:tr>
    </w:tbl>
    <w:p w14:paraId="3721D77F" w14:textId="77777777" w:rsidR="00903C01" w:rsidRDefault="00903C01">
      <w:pPr>
        <w:spacing w:after="100"/>
      </w:pPr>
    </w:p>
    <w:tbl>
      <w:tblPr>
        <w:tblW w:w="902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026"/>
      </w:tblGrid>
      <w:tr w:rsidR="00903C01" w14:paraId="6D8752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50140" w14:textId="77777777" w:rsidR="00903C01" w:rsidRDefault="00000000">
            <w:r>
              <w:rPr>
                <w:rFonts w:eastAsia="Arial"/>
                <w:b/>
                <w:bCs/>
                <w:color w:val="1E5FA8"/>
                <w:sz w:val="20"/>
                <w:szCs w:val="20"/>
              </w:rPr>
              <w:t>技术核心</w:t>
            </w:r>
          </w:p>
        </w:tc>
        <w:tc>
          <w:tcPr>
            <w:tcW w:w="7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DAD1E" w14:textId="77777777" w:rsidR="00903C01" w:rsidRDefault="00000000">
            <w:r>
              <w:rPr>
                <w:rFonts w:eastAsia="Arial"/>
                <w:sz w:val="20"/>
                <w:szCs w:val="20"/>
              </w:rPr>
              <w:t>MuseTalk + CosyVoice + Whisper + DeepSeek + RagFlow</w:t>
            </w:r>
          </w:p>
        </w:tc>
      </w:tr>
    </w:tbl>
    <w:p w14:paraId="7B85580A" w14:textId="77777777" w:rsidR="00903C01" w:rsidRDefault="00903C01">
      <w:pPr>
        <w:spacing w:after="600"/>
      </w:pPr>
    </w:p>
    <w:p w14:paraId="458F60E8" w14:textId="77777777" w:rsidR="00903C01" w:rsidRDefault="00000000">
      <w:r>
        <w:br w:type="page"/>
      </w:r>
    </w:p>
    <w:p w14:paraId="28858610" w14:textId="77777777" w:rsidR="00903C01" w:rsidRDefault="00000000">
      <w:pPr>
        <w:pStyle w:val="1"/>
      </w:pPr>
      <w:r>
        <w:lastRenderedPageBreak/>
        <w:t>一、赛题解读</w:t>
      </w:r>
    </w:p>
    <w:p w14:paraId="2574EF3A" w14:textId="77777777" w:rsidR="00903C01" w:rsidRDefault="00000000">
      <w:pPr>
        <w:pStyle w:val="2"/>
        <w:pBdr>
          <w:bottom w:val="single" w:sz="4" w:space="4" w:color="1E5FA8"/>
        </w:pBdr>
      </w:pPr>
      <w:r>
        <w:t>1.1 核心目标</w:t>
      </w:r>
    </w:p>
    <w:p w14:paraId="120A4EA1" w14:textId="77777777" w:rsidR="00903C01" w:rsidRDefault="00000000">
      <w:pPr>
        <w:spacing w:before="60" w:after="60"/>
      </w:pPr>
      <w:r>
        <w:rPr>
          <w:rFonts w:eastAsia="Arial"/>
        </w:rPr>
        <w:t>本赛题要求基于开源或可API调用的多模态大模型，开发一个包含游客交互端和管理后台的智能导览系统，实现逼真的数字人交互、精准的景区知识问答和深度的游客洞察。</w:t>
      </w:r>
    </w:p>
    <w:p w14:paraId="30771FB3" w14:textId="77777777" w:rsidR="00903C01" w:rsidRDefault="00903C01">
      <w:pPr>
        <w:spacing w:after="100"/>
      </w:pPr>
    </w:p>
    <w:p w14:paraId="6507EC1E" w14:textId="77777777" w:rsidR="00903C01" w:rsidRDefault="00000000">
      <w:pPr>
        <w:pStyle w:val="2"/>
        <w:pBdr>
          <w:bottom w:val="single" w:sz="4" w:space="4" w:color="1E5FA8"/>
        </w:pBdr>
      </w:pPr>
      <w:r>
        <w:t>1.2 评分权重</w:t>
      </w:r>
    </w:p>
    <w:p w14:paraId="7BFA2FC9" w14:textId="77777777" w:rsidR="00903C01" w:rsidRDefault="00903C0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4526"/>
        <w:gridCol w:w="2000"/>
      </w:tblGrid>
      <w:tr w:rsidR="00903C01" w14:paraId="6B0D663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19A5" w14:textId="77777777" w:rsidR="00903C01" w:rsidRDefault="00000000">
            <w:r>
              <w:rPr>
                <w:rFonts w:eastAsia="Arial"/>
                <w:b/>
                <w:bCs/>
                <w:color w:val="FFFFFF"/>
              </w:rPr>
              <w:t>评分维度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CB0DF" w14:textId="77777777" w:rsidR="00903C01" w:rsidRDefault="00000000">
            <w:r>
              <w:rPr>
                <w:rFonts w:eastAsia="Arial"/>
                <w:b/>
                <w:bCs/>
                <w:color w:val="FFFFFF"/>
              </w:rPr>
              <w:t>评分内容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445D" w14:textId="77777777" w:rsidR="00903C01" w:rsidRDefault="00000000">
            <w:r>
              <w:rPr>
                <w:rFonts w:eastAsia="Arial"/>
                <w:b/>
                <w:bCs/>
                <w:color w:val="FFFFFF"/>
              </w:rPr>
              <w:t>分值</w:t>
            </w:r>
          </w:p>
        </w:tc>
      </w:tr>
      <w:tr w:rsidR="00903C01" w14:paraId="406C76D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85D25" w14:textId="77777777" w:rsidR="00903C01" w:rsidRDefault="00000000">
            <w:r>
              <w:rPr>
                <w:rFonts w:eastAsia="Arial"/>
                <w:sz w:val="20"/>
                <w:szCs w:val="20"/>
              </w:rPr>
              <w:t>功能完整度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A41C3" w14:textId="77777777" w:rsidR="00903C01" w:rsidRDefault="00000000">
            <w:r>
              <w:rPr>
                <w:rFonts w:eastAsia="Arial"/>
                <w:sz w:val="20"/>
                <w:szCs w:val="20"/>
              </w:rPr>
              <w:t>多模态交互、智能问答、管理后台等功能实现完整与稳定度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9B046" w14:textId="77777777" w:rsidR="00903C01" w:rsidRDefault="00000000">
            <w:r>
              <w:rPr>
                <w:rFonts w:eastAsia="Arial"/>
                <w:b/>
                <w:bCs/>
                <w:sz w:val="20"/>
                <w:szCs w:val="20"/>
              </w:rPr>
              <w:t>40分</w:t>
            </w:r>
          </w:p>
        </w:tc>
      </w:tr>
      <w:tr w:rsidR="00903C01" w14:paraId="441618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841C5" w14:textId="77777777" w:rsidR="00903C01" w:rsidRDefault="00000000">
            <w:r>
              <w:rPr>
                <w:rFonts w:eastAsia="Arial"/>
                <w:sz w:val="20"/>
                <w:szCs w:val="20"/>
              </w:rPr>
              <w:t>技术与创新性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FDB5C" w14:textId="77777777" w:rsidR="00903C01" w:rsidRDefault="00000000">
            <w:r>
              <w:rPr>
                <w:rFonts w:eastAsia="Arial"/>
                <w:sz w:val="20"/>
                <w:szCs w:val="20"/>
              </w:rPr>
              <w:t>数字人技术集成度（15分）+ 大模型与知识库应用（15分）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F4C7D" w14:textId="77777777" w:rsidR="00903C01" w:rsidRDefault="00000000">
            <w:r>
              <w:rPr>
                <w:rFonts w:eastAsia="Arial"/>
                <w:b/>
                <w:bCs/>
                <w:sz w:val="20"/>
                <w:szCs w:val="20"/>
              </w:rPr>
              <w:t>30分</w:t>
            </w:r>
          </w:p>
        </w:tc>
      </w:tr>
      <w:tr w:rsidR="00903C01" w14:paraId="74D02A4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04037" w14:textId="77777777" w:rsidR="00903C01" w:rsidRDefault="00000000">
            <w:r>
              <w:rPr>
                <w:rFonts w:eastAsia="Arial"/>
                <w:sz w:val="20"/>
                <w:szCs w:val="20"/>
              </w:rPr>
              <w:t>行业实用与体验性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35E0" w14:textId="77777777" w:rsidR="00903C01" w:rsidRDefault="00000000">
            <w:r>
              <w:rPr>
                <w:rFonts w:eastAsia="Arial"/>
                <w:sz w:val="20"/>
                <w:szCs w:val="20"/>
              </w:rPr>
              <w:t>解决景区导览痛点的程度、数字人交互自然度与用户体验（专家评估）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BF8B" w14:textId="77777777" w:rsidR="00903C01" w:rsidRDefault="00000000">
            <w:r>
              <w:rPr>
                <w:rFonts w:eastAsia="Arial"/>
                <w:b/>
                <w:bCs/>
                <w:sz w:val="20"/>
                <w:szCs w:val="20"/>
              </w:rPr>
              <w:t>20分</w:t>
            </w:r>
          </w:p>
        </w:tc>
      </w:tr>
      <w:tr w:rsidR="00903C01" w14:paraId="286D7F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316D9" w14:textId="77777777" w:rsidR="00903C01" w:rsidRDefault="00000000">
            <w:r>
              <w:rPr>
                <w:rFonts w:eastAsia="Arial"/>
                <w:sz w:val="20"/>
                <w:szCs w:val="20"/>
              </w:rPr>
              <w:t>文档质量</w:t>
            </w:r>
          </w:p>
        </w:tc>
        <w:tc>
          <w:tcPr>
            <w:tcW w:w="4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6510" w14:textId="77777777" w:rsidR="00903C01" w:rsidRDefault="00000000">
            <w:r>
              <w:rPr>
                <w:rFonts w:eastAsia="Arial"/>
                <w:sz w:val="20"/>
                <w:szCs w:val="20"/>
              </w:rPr>
              <w:t>设计文档、演示视频思路清晰，能充分展示作品亮点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1F5BF" w14:textId="77777777" w:rsidR="00903C01" w:rsidRDefault="00000000">
            <w:r>
              <w:rPr>
                <w:rFonts w:eastAsia="Arial"/>
                <w:b/>
                <w:bCs/>
                <w:sz w:val="20"/>
                <w:szCs w:val="20"/>
              </w:rPr>
              <w:t>10分</w:t>
            </w:r>
          </w:p>
        </w:tc>
      </w:tr>
    </w:tbl>
    <w:p w14:paraId="0BC2EB90" w14:textId="77777777" w:rsidR="00903C01" w:rsidRDefault="00903C01">
      <w:pPr>
        <w:spacing w:after="200"/>
      </w:pPr>
    </w:p>
    <w:p w14:paraId="4FD3B4A6" w14:textId="77777777" w:rsidR="00903C01" w:rsidRDefault="00000000">
      <w:pPr>
        <w:spacing w:before="60" w:after="60"/>
      </w:pPr>
      <w:r>
        <w:rPr>
          <w:rFonts w:eastAsia="Arial"/>
          <w:color w:val="CC0000"/>
        </w:rPr>
        <w:t>关键提示：功能完整度占40分，是最重的单项。在保证功能完整的基础上，技术深度（数字人集成+RAG质量）是拿高分的关键。</w:t>
      </w:r>
    </w:p>
    <w:p w14:paraId="07C62D22" w14:textId="77777777" w:rsidR="00903C01" w:rsidRDefault="00903C01">
      <w:pPr>
        <w:spacing w:after="100"/>
      </w:pPr>
    </w:p>
    <w:p w14:paraId="58BE293F" w14:textId="77777777" w:rsidR="00903C01" w:rsidRDefault="00000000">
      <w:pPr>
        <w:pStyle w:val="2"/>
        <w:pBdr>
          <w:bottom w:val="single" w:sz="4" w:space="4" w:color="1E5FA8"/>
        </w:pBdr>
      </w:pPr>
      <w:r>
        <w:t>1.3 非功能性硬性指标</w:t>
      </w:r>
    </w:p>
    <w:p w14:paraId="1241430F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景区知识问答事实准确率 ≥ 90%</w:t>
      </w:r>
    </w:p>
    <w:p w14:paraId="6CB662E0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语音问答端到端延迟 &lt; 5秒</w:t>
      </w:r>
    </w:p>
    <w:p w14:paraId="2BFC0FB5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需使用至少1个多模态大模型作为核心AI支撑</w:t>
      </w:r>
    </w:p>
    <w:p w14:paraId="7FF34E9E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需构建本地景区知识库（非通用问答）</w:t>
      </w:r>
    </w:p>
    <w:p w14:paraId="341C089F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系统稳定，不应出现崩溃或长时间无响应</w:t>
      </w:r>
    </w:p>
    <w:p w14:paraId="3283941A" w14:textId="77777777" w:rsidR="00903C01" w:rsidRDefault="00903C01">
      <w:pPr>
        <w:spacing w:after="200"/>
      </w:pPr>
    </w:p>
    <w:p w14:paraId="7CD58933" w14:textId="77777777" w:rsidR="00903C01" w:rsidRDefault="00000000">
      <w:pPr>
        <w:pStyle w:val="1"/>
      </w:pPr>
      <w:r>
        <w:t>二、产品定位与核心叙事</w:t>
      </w:r>
    </w:p>
    <w:p w14:paraId="26FD6EFA" w14:textId="77777777" w:rsidR="00903C01" w:rsidRDefault="00000000">
      <w:pPr>
        <w:pStyle w:val="2"/>
        <w:pBdr>
          <w:bottom w:val="single" w:sz="4" w:space="4" w:color="1E5FA8"/>
        </w:pBdr>
      </w:pPr>
      <w:r>
        <w:t>2.1 核心叙事：「有记忆的导游」</w:t>
      </w:r>
    </w:p>
    <w:p w14:paraId="639733A0" w14:textId="77777777" w:rsidR="00903C01" w:rsidRDefault="00000000">
      <w:pPr>
        <w:spacing w:before="60" w:after="60"/>
      </w:pPr>
      <w:r>
        <w:rPr>
          <w:rFonts w:eastAsia="Arial"/>
        </w:rPr>
        <w:t>普通导游每次见到游客都是陌生人。本系统的核心差异化在于数字人能记住每一个游客，实现跨访次的连续性体验：</w:t>
      </w:r>
    </w:p>
    <w:p w14:paraId="3AA473EA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首次来访：完整介绍模式，数字人主动引导游览</w:t>
      </w:r>
    </w:p>
    <w:p w14:paraId="51FFBC56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再次来访：老朋友模式，"上次你对XX很感兴趣，今天新开放了相关展区"</w:t>
      </w:r>
    </w:p>
    <w:p w14:paraId="5AE91166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携友同行：主动提供复访引导，帮助游客带朋友重点游览偏好景点</w:t>
      </w:r>
    </w:p>
    <w:p w14:paraId="3A4D4DF2" w14:textId="77777777" w:rsidR="00903C01" w:rsidRDefault="00903C01">
      <w:pPr>
        <w:spacing w:after="100"/>
      </w:pPr>
    </w:p>
    <w:p w14:paraId="42B4193A" w14:textId="77777777" w:rsidR="00903C01" w:rsidRDefault="00000000">
      <w:pPr>
        <w:spacing w:before="60" w:after="60"/>
      </w:pPr>
      <w:r>
        <w:rPr>
          <w:rFonts w:eastAsia="Arial"/>
        </w:rPr>
        <w:t>这个定位让所有创新功能串联成一条逻辑线，而不是独立功能的罗列。</w:t>
      </w:r>
    </w:p>
    <w:p w14:paraId="12389785" w14:textId="77777777" w:rsidR="00903C01" w:rsidRDefault="00903C01">
      <w:pPr>
        <w:spacing w:after="100"/>
      </w:pPr>
    </w:p>
    <w:p w14:paraId="20198DCE" w14:textId="77777777" w:rsidR="00903C01" w:rsidRDefault="00000000">
      <w:pPr>
        <w:pStyle w:val="2"/>
        <w:pBdr>
          <w:bottom w:val="single" w:sz="4" w:space="4" w:color="1E5FA8"/>
        </w:pBdr>
      </w:pPr>
      <w:r>
        <w:t>2.2 产品边界</w:t>
      </w:r>
    </w:p>
    <w:p w14:paraId="0F61CC10" w14:textId="77777777" w:rsidR="00903C01" w:rsidRDefault="00000000">
      <w:pPr>
        <w:spacing w:before="60" w:after="60"/>
      </w:pPr>
      <w:r>
        <w:rPr>
          <w:rFonts w:eastAsia="Arial"/>
        </w:rPr>
        <w:t>本产品是「智能导游」，不是「景区服务平台」。以下功能明确不在范围内：打车/外卖/租货等第三方服务接入、建筑三维视图、实时人流监控（无真实数据源）。</w:t>
      </w:r>
    </w:p>
    <w:p w14:paraId="35DE4C71" w14:textId="77777777" w:rsidR="00903C01" w:rsidRDefault="00903C01">
      <w:pPr>
        <w:spacing w:after="200"/>
      </w:pPr>
    </w:p>
    <w:p w14:paraId="2C276198" w14:textId="77777777" w:rsidR="00903C01" w:rsidRDefault="00000000">
      <w:pPr>
        <w:pStyle w:val="1"/>
      </w:pPr>
      <w:r>
        <w:t>三、功能规划</w:t>
      </w:r>
    </w:p>
    <w:p w14:paraId="7DD7D630" w14:textId="77777777" w:rsidR="00903C01" w:rsidRDefault="00000000">
      <w:pPr>
        <w:pStyle w:val="2"/>
        <w:pBdr>
          <w:bottom w:val="single" w:sz="4" w:space="4" w:color="1E5FA8"/>
        </w:pBdr>
      </w:pPr>
      <w:r>
        <w:t>3.1 游客交互端（App）</w:t>
      </w:r>
    </w:p>
    <w:p w14:paraId="5C40E4B3" w14:textId="77777777" w:rsidR="00903C01" w:rsidRDefault="00000000">
      <w:pPr>
        <w:pStyle w:val="3"/>
      </w:pPr>
      <w:r>
        <w:t>基础功能（保分项，必须完整实现）</w:t>
      </w:r>
    </w:p>
    <w:p w14:paraId="40928B35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多模态交互：支持语音输入和文本输入，数字人以语音+表情+口型同步方式回答</w:t>
      </w:r>
    </w:p>
    <w:p w14:paraId="50F34479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智能问答与讲解：基于景区知识库RAG，准确回答景区历史、文化、景点特色等问题</w:t>
      </w:r>
    </w:p>
    <w:p w14:paraId="1F96B618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个性化路线推荐：根据游客兴趣偏好（历史/自然/美食等）推荐不同游览路线</w:t>
      </w:r>
    </w:p>
    <w:p w14:paraId="73D46BEA" w14:textId="77777777" w:rsidR="00903C01" w:rsidRDefault="00903C01">
      <w:pPr>
        <w:spacing w:after="100"/>
      </w:pPr>
    </w:p>
    <w:p w14:paraId="373CEEDD" w14:textId="77777777" w:rsidR="00903C01" w:rsidRDefault="00000000">
      <w:pPr>
        <w:pStyle w:val="3"/>
      </w:pPr>
      <w:r>
        <w:t>创新功能（加分项）</w:t>
      </w:r>
    </w:p>
    <w:p w14:paraId="37A45BB1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沉浸式叙事导览：数字人主动带游客走，像听故事而不是查百科。游览进度状态机驱动，根据游客反应动态分叉叙事路线，评审演示视觉冲击力强</w:t>
      </w:r>
    </w:p>
    <w:p w14:paraId="375E731D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情绪感知导游：前端摄像头捕捉游客表情（DeepFace），识别7种情绪状态，动态调整讲解风格和内容深度。体现真正的多模态感知，技术层次高</w:t>
      </w:r>
    </w:p>
    <w:p w14:paraId="3D72E2E5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游客记忆系统：记录每次游览的偏好、问题、情绪状态，支撑跨访次的连续性体验，是「有记忆的导游」的底层数据基础</w:t>
      </w:r>
    </w:p>
    <w:p w14:paraId="7B775057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游览记忆相册：游览结束后自动生成个性化回忆卡，包含游览路线、数字人讲解摘录、景点小知识，可分享保存。实现成本低，视觉冲击力强</w:t>
      </w:r>
    </w:p>
    <w:p w14:paraId="2B52220D" w14:textId="77777777" w:rsidR="00903C01" w:rsidRDefault="00903C01">
      <w:pPr>
        <w:spacing w:after="100"/>
      </w:pPr>
    </w:p>
    <w:p w14:paraId="08F11DB9" w14:textId="77777777" w:rsidR="00903C01" w:rsidRDefault="00000000">
      <w:pPr>
        <w:pStyle w:val="2"/>
        <w:pBdr>
          <w:bottom w:val="single" w:sz="4" w:space="4" w:color="1E5FA8"/>
        </w:pBdr>
      </w:pPr>
      <w:r>
        <w:t>3.2 管理后台</w:t>
      </w:r>
    </w:p>
    <w:p w14:paraId="250E033F" w14:textId="77777777" w:rsidR="00903C01" w:rsidRDefault="00000000">
      <w:pPr>
        <w:pStyle w:val="3"/>
      </w:pPr>
      <w:r>
        <w:t>基础功能（保分项）</w:t>
      </w:r>
    </w:p>
    <w:p w14:paraId="259F54D7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知识库管理：管理员上传、更新、维护景区讲解词、文史资料、FAQ等知识文档</w:t>
      </w:r>
    </w:p>
    <w:p w14:paraId="6C86847C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数字人形象管理：可配置外观、声音、讲解风格（学术严谨/亲切口语/故事沉浸）</w:t>
      </w:r>
    </w:p>
    <w:p w14:paraId="7F9574B7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游客感受度报告：分析交互记录，生成关注点分析、情感趋势报告及服务建议</w:t>
      </w:r>
    </w:p>
    <w:p w14:paraId="23AB916F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数据大屏概览：展示当日/本周服务人次、热门问答、游客满意度趋势等核心运营数据</w:t>
      </w:r>
    </w:p>
    <w:p w14:paraId="07F71A08" w14:textId="77777777" w:rsidR="00903C01" w:rsidRDefault="00903C01">
      <w:pPr>
        <w:spacing w:after="100"/>
      </w:pPr>
    </w:p>
    <w:p w14:paraId="2DAE5C0E" w14:textId="77777777" w:rsidR="00903C01" w:rsidRDefault="00000000">
      <w:pPr>
        <w:pStyle w:val="3"/>
      </w:pPr>
      <w:r>
        <w:t>创新功能（加分项）</w:t>
      </w:r>
    </w:p>
    <w:p w14:paraId="150E52F0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知识库冷热度分析：记录每个知识片段的检索频率，自动标记热点知识（游客最关心）和盲区知识（从未被问到），为管理员提供内容运营建议</w:t>
      </w:r>
    </w:p>
    <w:p w14:paraId="61909076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lastRenderedPageBreak/>
        <w:t>群体用户画像：聚合所有游客数据，分析主要客群类型（亲子/历史爱好者/情侣等）及各客群关注点差异，支持管理方运营决策</w:t>
      </w:r>
    </w:p>
    <w:p w14:paraId="0202DF74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RAG过程可视化：展示每次问答的检索过程——问了什么问题、召回了哪些知识片段、最终用了哪些生成答案。直接证明技术理解深度，技术分加分项</w:t>
      </w:r>
    </w:p>
    <w:p w14:paraId="43431DC9" w14:textId="77777777" w:rsidR="00903C01" w:rsidRDefault="00903C01">
      <w:pPr>
        <w:spacing w:after="200"/>
      </w:pPr>
    </w:p>
    <w:p w14:paraId="00DA8E27" w14:textId="77777777" w:rsidR="00903C01" w:rsidRDefault="00000000">
      <w:pPr>
        <w:pStyle w:val="1"/>
      </w:pPr>
      <w:r>
        <w:t>四、技术架构</w:t>
      </w:r>
    </w:p>
    <w:p w14:paraId="5B8C2863" w14:textId="77777777" w:rsidR="00903C01" w:rsidRDefault="00000000">
      <w:pPr>
        <w:pStyle w:val="2"/>
        <w:pBdr>
          <w:bottom w:val="single" w:sz="4" w:space="4" w:color="1E5FA8"/>
        </w:pBdr>
      </w:pPr>
      <w:r>
        <w:t>4.1 技术栈选型</w:t>
      </w:r>
    </w:p>
    <w:p w14:paraId="2AF63CFA" w14:textId="77777777" w:rsidR="00903C01" w:rsidRDefault="00903C01">
      <w:pPr>
        <w:spacing w:after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4026"/>
      </w:tblGrid>
      <w:tr w:rsidR="00903C01" w14:paraId="3681BB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E0E0C" w14:textId="77777777" w:rsidR="00903C01" w:rsidRDefault="00000000">
            <w:r>
              <w:rPr>
                <w:rFonts w:eastAsia="Arial"/>
                <w:b/>
                <w:bCs/>
                <w:color w:val="FFFFFF"/>
              </w:rPr>
              <w:t>模块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DCA49" w14:textId="77777777" w:rsidR="00903C01" w:rsidRDefault="00000000">
            <w:r>
              <w:rPr>
                <w:rFonts w:eastAsia="Arial"/>
                <w:b/>
                <w:bCs/>
                <w:color w:val="FFFFFF"/>
              </w:rPr>
              <w:t>技术选型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5FA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629E2" w14:textId="77777777" w:rsidR="00903C01" w:rsidRDefault="00000000">
            <w:r>
              <w:rPr>
                <w:rFonts w:eastAsia="Arial"/>
                <w:b/>
                <w:bCs/>
                <w:color w:val="FFFFFF"/>
              </w:rPr>
              <w:t>说明</w:t>
            </w:r>
          </w:p>
        </w:tc>
      </w:tr>
      <w:tr w:rsidR="00903C01" w14:paraId="7B4C467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DA6CB" w14:textId="77777777" w:rsidR="00903C01" w:rsidRDefault="00000000">
            <w:r>
              <w:rPr>
                <w:rFonts w:eastAsia="Arial"/>
                <w:sz w:val="20"/>
                <w:szCs w:val="20"/>
              </w:rPr>
              <w:t>对话主模型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48295" w14:textId="77777777" w:rsidR="00903C01" w:rsidRDefault="00000000">
            <w:r>
              <w:rPr>
                <w:rFonts w:eastAsia="Arial"/>
                <w:sz w:val="20"/>
                <w:szCs w:val="20"/>
              </w:rPr>
              <w:t>DeepSeek API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23085" w14:textId="77777777" w:rsidR="00903C01" w:rsidRDefault="00000000">
            <w:r>
              <w:rPr>
                <w:rFonts w:eastAsia="Arial"/>
                <w:sz w:val="20"/>
                <w:szCs w:val="20"/>
              </w:rPr>
              <w:t>沿用服创A8已调通的RagFlow+DeepSeek体系，换景区知识库域即可复用</w:t>
            </w:r>
          </w:p>
        </w:tc>
      </w:tr>
      <w:tr w:rsidR="00903C01" w14:paraId="253DD7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4695" w14:textId="77777777" w:rsidR="00903C01" w:rsidRDefault="00000000">
            <w:r>
              <w:rPr>
                <w:rFonts w:eastAsia="Arial"/>
                <w:sz w:val="20"/>
                <w:szCs w:val="20"/>
              </w:rPr>
              <w:t>语音识别 STT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885A3" w14:textId="77777777" w:rsidR="00903C01" w:rsidRDefault="00000000">
            <w:r>
              <w:rPr>
                <w:rFonts w:eastAsia="Arial"/>
                <w:sz w:val="20"/>
                <w:szCs w:val="20"/>
              </w:rPr>
              <w:t>Whisper large-v3（本地）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B14F" w14:textId="77777777" w:rsidR="00903C01" w:rsidRDefault="00000000">
            <w:r>
              <w:rPr>
                <w:rFonts w:eastAsia="Arial"/>
                <w:sz w:val="20"/>
                <w:szCs w:val="20"/>
              </w:rPr>
              <w:t>RTX 4060加速，中文识别率高，支持方言，无API费用风险</w:t>
            </w:r>
          </w:p>
        </w:tc>
      </w:tr>
      <w:tr w:rsidR="00903C01" w14:paraId="1D8415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AB05" w14:textId="77777777" w:rsidR="00903C01" w:rsidRDefault="00000000">
            <w:r>
              <w:rPr>
                <w:rFonts w:eastAsia="Arial"/>
                <w:sz w:val="20"/>
                <w:szCs w:val="20"/>
              </w:rPr>
              <w:t>语音合成 TTS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B835" w14:textId="77777777" w:rsidR="00903C01" w:rsidRDefault="00000000">
            <w:r>
              <w:rPr>
                <w:rFonts w:eastAsia="Arial"/>
                <w:sz w:val="20"/>
                <w:szCs w:val="20"/>
              </w:rPr>
              <w:t>CosyVoice（本地）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4977A" w14:textId="77777777" w:rsidR="00903C01" w:rsidRDefault="00000000">
            <w:r>
              <w:rPr>
                <w:rFonts w:eastAsia="Arial"/>
                <w:sz w:val="20"/>
                <w:szCs w:val="20"/>
              </w:rPr>
              <w:t>阿里开源，支持音色克隆，可制作景区专属声线，本地部署免费</w:t>
            </w:r>
          </w:p>
        </w:tc>
      </w:tr>
      <w:tr w:rsidR="00903C01" w14:paraId="4924EF9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735AA" w14:textId="77777777" w:rsidR="00903C01" w:rsidRDefault="00000000">
            <w:r>
              <w:rPr>
                <w:rFonts w:eastAsia="Arial"/>
                <w:sz w:val="20"/>
                <w:szCs w:val="20"/>
              </w:rPr>
              <w:t>数字人驱动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29BA4" w14:textId="77777777" w:rsidR="00903C01" w:rsidRDefault="00000000">
            <w:r>
              <w:rPr>
                <w:rFonts w:eastAsia="Arial"/>
                <w:sz w:val="20"/>
                <w:szCs w:val="20"/>
              </w:rPr>
              <w:t>MuseTalk（本地）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E9B72C" w14:textId="77777777" w:rsidR="00903C01" w:rsidRDefault="00000000">
            <w:r>
              <w:rPr>
                <w:rFonts w:eastAsia="Arial"/>
                <w:sz w:val="20"/>
                <w:szCs w:val="20"/>
              </w:rPr>
              <w:t>实时口型驱动，8GB显存可跑，效果优于SadTalker</w:t>
            </w:r>
          </w:p>
        </w:tc>
      </w:tr>
      <w:tr w:rsidR="00903C01" w14:paraId="73E1AC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8878A" w14:textId="77777777" w:rsidR="00903C01" w:rsidRDefault="00000000">
            <w:r>
              <w:rPr>
                <w:rFonts w:eastAsia="Arial"/>
                <w:sz w:val="20"/>
                <w:szCs w:val="20"/>
              </w:rPr>
              <w:t>情绪感知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937F" w14:textId="77777777" w:rsidR="00903C01" w:rsidRDefault="00000000">
            <w:r>
              <w:rPr>
                <w:rFonts w:eastAsia="Arial"/>
                <w:sz w:val="20"/>
                <w:szCs w:val="20"/>
              </w:rPr>
              <w:t>DeepFace（本地）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B4B3A" w14:textId="77777777" w:rsidR="00903C01" w:rsidRDefault="00000000">
            <w:r>
              <w:rPr>
                <w:rFonts w:eastAsia="Arial"/>
                <w:sz w:val="20"/>
                <w:szCs w:val="20"/>
              </w:rPr>
              <w:t>CPU即可运行，不占显存预算，返回7种情绪标签</w:t>
            </w:r>
          </w:p>
        </w:tc>
      </w:tr>
      <w:tr w:rsidR="00903C01" w14:paraId="6C245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7D3E2" w14:textId="77777777" w:rsidR="00903C01" w:rsidRDefault="00000000">
            <w:r>
              <w:rPr>
                <w:rFonts w:eastAsia="Arial"/>
                <w:sz w:val="20"/>
                <w:szCs w:val="20"/>
              </w:rPr>
              <w:t>RAG知识库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85EA4" w14:textId="77777777" w:rsidR="00903C01" w:rsidRDefault="00000000">
            <w:r>
              <w:rPr>
                <w:rFonts w:eastAsia="Arial"/>
                <w:sz w:val="20"/>
                <w:szCs w:val="20"/>
              </w:rPr>
              <w:t>RagFlow + 景区语料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95BD" w14:textId="77777777" w:rsidR="00903C01" w:rsidRDefault="00000000">
            <w:r>
              <w:rPr>
                <w:rFonts w:eastAsia="Arial"/>
                <w:sz w:val="20"/>
                <w:szCs w:val="20"/>
              </w:rPr>
              <w:t>已有部署经验，景区文档直接导入，知识库冷热度可扩展</w:t>
            </w:r>
          </w:p>
        </w:tc>
      </w:tr>
      <w:tr w:rsidR="00903C01" w14:paraId="7F9A1D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51D7F" w14:textId="77777777" w:rsidR="00903C01" w:rsidRDefault="00000000">
            <w:r>
              <w:rPr>
                <w:rFonts w:eastAsia="Arial"/>
                <w:sz w:val="20"/>
                <w:szCs w:val="20"/>
              </w:rPr>
              <w:t>App前端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96AFB" w14:textId="77777777" w:rsidR="00903C01" w:rsidRDefault="00000000">
            <w:r>
              <w:rPr>
                <w:rFonts w:eastAsia="Arial"/>
                <w:sz w:val="20"/>
                <w:szCs w:val="20"/>
              </w:rPr>
              <w:t>React Native + Expo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9CA7D" w14:textId="77777777" w:rsidR="00903C01" w:rsidRDefault="00000000">
            <w:r>
              <w:rPr>
                <w:rFonts w:eastAsia="Arial"/>
                <w:sz w:val="20"/>
                <w:szCs w:val="20"/>
              </w:rPr>
              <w:t>跨平台，摄像头/麦克风API完善，适合情绪感知场景</w:t>
            </w:r>
          </w:p>
        </w:tc>
      </w:tr>
      <w:tr w:rsidR="00903C01" w14:paraId="52FE54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DA28F" w14:textId="77777777" w:rsidR="00903C01" w:rsidRDefault="00000000">
            <w:r>
              <w:rPr>
                <w:rFonts w:eastAsia="Arial"/>
                <w:sz w:val="20"/>
                <w:szCs w:val="20"/>
              </w:rPr>
              <w:t>管理后台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21ABE" w14:textId="77777777" w:rsidR="00903C01" w:rsidRDefault="00000000">
            <w:r>
              <w:rPr>
                <w:rFonts w:eastAsia="Arial"/>
                <w:sz w:val="20"/>
                <w:szCs w:val="20"/>
              </w:rPr>
              <w:t>Vue 3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8E036" w14:textId="77777777" w:rsidR="00903C01" w:rsidRDefault="00000000">
            <w:r>
              <w:rPr>
                <w:rFonts w:eastAsia="Arial"/>
                <w:sz w:val="20"/>
                <w:szCs w:val="20"/>
              </w:rPr>
              <w:t>已有技术储备，数据大屏、知识库管理、用户画像展示</w:t>
            </w:r>
          </w:p>
        </w:tc>
      </w:tr>
      <w:tr w:rsidR="00903C01" w14:paraId="397FFD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417D" w14:textId="77777777" w:rsidR="00903C01" w:rsidRDefault="00000000">
            <w:r>
              <w:rPr>
                <w:rFonts w:eastAsia="Arial"/>
                <w:sz w:val="20"/>
                <w:szCs w:val="20"/>
              </w:rPr>
              <w:t>后端API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B15ED" w14:textId="77777777" w:rsidR="00903C01" w:rsidRDefault="00000000">
            <w:r>
              <w:rPr>
                <w:rFonts w:eastAsia="Arial"/>
                <w:sz w:val="20"/>
                <w:szCs w:val="20"/>
              </w:rPr>
              <w:t>Python Flask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03CF" w14:textId="77777777" w:rsidR="00903C01" w:rsidRDefault="00000000">
            <w:r>
              <w:rPr>
                <w:rFonts w:eastAsia="Arial"/>
                <w:sz w:val="20"/>
                <w:szCs w:val="20"/>
              </w:rPr>
              <w:t>串联各AI模块，提供统一API网关</w:t>
            </w:r>
          </w:p>
        </w:tc>
      </w:tr>
      <w:tr w:rsidR="00903C01" w14:paraId="543D7C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B427F" w14:textId="77777777" w:rsidR="00903C01" w:rsidRDefault="00000000">
            <w:r>
              <w:rPr>
                <w:rFonts w:eastAsia="Arial"/>
                <w:sz w:val="20"/>
                <w:szCs w:val="20"/>
              </w:rPr>
              <w:t>数据库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30FE6" w14:textId="77777777" w:rsidR="00903C01" w:rsidRDefault="00000000">
            <w:r>
              <w:rPr>
                <w:rFonts w:eastAsia="Arial"/>
                <w:sz w:val="20"/>
                <w:szCs w:val="20"/>
              </w:rPr>
              <w:t>MySQL</w:t>
            </w:r>
          </w:p>
        </w:tc>
        <w:tc>
          <w:tcPr>
            <w:tcW w:w="4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5DDDE" w14:textId="77777777" w:rsidR="00903C01" w:rsidRDefault="00000000">
            <w:r>
              <w:rPr>
                <w:rFonts w:eastAsia="Arial"/>
                <w:sz w:val="20"/>
                <w:szCs w:val="20"/>
              </w:rPr>
              <w:t>用户画像、对话记录、冷热度统计持久化</w:t>
            </w:r>
          </w:p>
        </w:tc>
      </w:tr>
    </w:tbl>
    <w:p w14:paraId="55D9F426" w14:textId="77777777" w:rsidR="00903C01" w:rsidRDefault="00903C01">
      <w:pPr>
        <w:spacing w:after="200"/>
      </w:pPr>
    </w:p>
    <w:p w14:paraId="25783E42" w14:textId="77777777" w:rsidR="00903C01" w:rsidRDefault="00000000">
      <w:pPr>
        <w:pStyle w:val="2"/>
        <w:pBdr>
          <w:bottom w:val="single" w:sz="4" w:space="4" w:color="1E5FA8"/>
        </w:pBdr>
      </w:pPr>
      <w:r>
        <w:t>4.2 系统架构</w:t>
      </w:r>
    </w:p>
    <w:p w14:paraId="10F92566" w14:textId="77777777" w:rsidR="00903C01" w:rsidRDefault="00000000">
      <w:pPr>
        <w:spacing w:before="60" w:after="60"/>
      </w:pPr>
      <w:r>
        <w:rPr>
          <w:rFonts w:eastAsia="Arial"/>
        </w:rPr>
        <w:t>整体采用前后端分离架构，Flask作为统一API网关串联各AI模块：</w:t>
      </w:r>
    </w:p>
    <w:p w14:paraId="411C6F1B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App端（React Native）通过WebSocket实时传输语音流和视频帧</w:t>
      </w:r>
    </w:p>
    <w:p w14:paraId="7ADF295C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Flask后端并行处理：Whisper做STT、DeepFace做情绪识别</w:t>
      </w:r>
    </w:p>
    <w:p w14:paraId="5E42A45C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文本送入RagFlow检索 + DeepSeek生成回答</w:t>
      </w:r>
    </w:p>
    <w:p w14:paraId="3DA833AA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回答文本送CosyVoice合成语音，同步驱动MuseTalk生成口型视频流</w:t>
      </w:r>
    </w:p>
    <w:p w14:paraId="78D2DD37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管理后台（Vue 3）通过REST API与Flask交互，独立部署</w:t>
      </w:r>
    </w:p>
    <w:p w14:paraId="4C7D8CBA" w14:textId="77777777" w:rsidR="00903C01" w:rsidRDefault="00903C01">
      <w:pPr>
        <w:spacing w:after="100"/>
      </w:pPr>
    </w:p>
    <w:p w14:paraId="078C9E41" w14:textId="77777777" w:rsidR="00903C01" w:rsidRDefault="00000000">
      <w:pPr>
        <w:pStyle w:val="2"/>
        <w:pBdr>
          <w:bottom w:val="single" w:sz="4" w:space="4" w:color="1E5FA8"/>
        </w:pBdr>
      </w:pPr>
      <w:r>
        <w:lastRenderedPageBreak/>
        <w:t>4.3 延迟优化策略（实现 &lt; 5秒目标）</w:t>
      </w:r>
    </w:p>
    <w:p w14:paraId="389FDF8F" w14:textId="77777777" w:rsidR="00903C01" w:rsidRDefault="00000000">
      <w:pPr>
        <w:spacing w:before="60" w:after="60"/>
      </w:pPr>
      <w:r>
        <w:rPr>
          <w:rFonts w:eastAsia="Arial"/>
        </w:rPr>
        <w:t>语音问答的完整链路：语音输入 → STT → RAG检索 → LLM生成 → TTS合成 → 数字人驱动 → 播放，每个环节叠加容易超时，需要以下优化：</w:t>
      </w:r>
    </w:p>
    <w:p w14:paraId="68503069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Whisper使用large-v3但开启half精度推理，显存占用减半，速度提升</w:t>
      </w:r>
    </w:p>
    <w:p w14:paraId="675E2693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DeepSeek开启流式输出（streaming），TTS拿到第一句话就开始合成，不等全文生成完毕</w:t>
      </w:r>
    </w:p>
    <w:p w14:paraId="21FACDF7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MuseTalk预渲染数字人待机动画循环播放，回答期间叠加说话动画，消除冷启动延迟</w:t>
      </w:r>
    </w:p>
    <w:p w14:paraId="2DBC3A2C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DeepFace情绪识别每2-3秒采样一次，异步执行，不阻塞主对话链路</w:t>
      </w:r>
    </w:p>
    <w:p w14:paraId="291081BA" w14:textId="77777777" w:rsidR="00903C01" w:rsidRDefault="00903C01">
      <w:pPr>
        <w:spacing w:after="100"/>
      </w:pPr>
    </w:p>
    <w:p w14:paraId="794D8AF1" w14:textId="77777777" w:rsidR="00903C01" w:rsidRDefault="00000000">
      <w:pPr>
        <w:pStyle w:val="2"/>
        <w:pBdr>
          <w:bottom w:val="single" w:sz="4" w:space="4" w:color="1E5FA8"/>
        </w:pBdr>
      </w:pPr>
      <w:r>
        <w:t>4.4 数字人方案</w:t>
      </w:r>
    </w:p>
    <w:p w14:paraId="2ED83F9B" w14:textId="77777777" w:rsidR="00903C01" w:rsidRDefault="00000000">
      <w:pPr>
        <w:spacing w:before="60" w:after="60"/>
      </w:pPr>
      <w:r>
        <w:rPr>
          <w:rFonts w:eastAsia="Arial"/>
        </w:rPr>
        <w:t>设备配置：RTX 4060 Laptop 8GB显存，i7-12650H，16GB内存，完全满足本地推理需求。</w:t>
      </w:r>
    </w:p>
    <w:p w14:paraId="390CE11F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MuseTalk实时推理显存占用约4-5GB，剩余显存供Whisper large-v3和CosyVoice使用</w:t>
      </w:r>
    </w:p>
    <w:p w14:paraId="3E252480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情绪感知DeepFace在CPU上运行，不占GPU资源</w:t>
      </w:r>
    </w:p>
    <w:p w14:paraId="31F60BDB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数字人形象：选择一张高质量人脸照片作为基础形象，MuseTalk实时驱动口型</w:t>
      </w:r>
    </w:p>
    <w:p w14:paraId="4731A3BB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CosyVoice音色克隆：录制一段景区特色声音，克隆出专属音色，配合景区IP增强整体感</w:t>
      </w:r>
    </w:p>
    <w:p w14:paraId="5663083C" w14:textId="77777777" w:rsidR="00903C01" w:rsidRDefault="00903C01">
      <w:pPr>
        <w:spacing w:after="100"/>
      </w:pPr>
    </w:p>
    <w:p w14:paraId="303FD4B1" w14:textId="77777777" w:rsidR="00903C01" w:rsidRDefault="00000000">
      <w:pPr>
        <w:pStyle w:val="2"/>
        <w:pBdr>
          <w:bottom w:val="single" w:sz="4" w:space="4" w:color="1E5FA8"/>
        </w:pBdr>
      </w:pPr>
      <w:r>
        <w:t>4.5 讲解风格动态配置</w:t>
      </w:r>
    </w:p>
    <w:p w14:paraId="1BCF5D8C" w14:textId="77777777" w:rsidR="00903C01" w:rsidRDefault="00000000">
      <w:pPr>
        <w:spacing w:before="60" w:after="60"/>
      </w:pPr>
      <w:r>
        <w:rPr>
          <w:rFonts w:eastAsia="Arial"/>
        </w:rPr>
        <w:t>通过动态拼接System Prompt实现讲解风格可配置，管理员在后台调整风格参数，底层对应不同的Prompt模板：</w:t>
      </w:r>
    </w:p>
    <w:p w14:paraId="7D449621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学术严谨模式：重史实、有数据、有引用</w:t>
      </w:r>
    </w:p>
    <w:p w14:paraId="4B405AC3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亲切口语模式：多用"你知道吗""其实啊"，口语化表达，情绪价值拉满</w:t>
      </w:r>
    </w:p>
    <w:p w14:paraId="7EE6BE88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故事沉浸模式：以第一人称叙事，"我"就是历史见证者</w:t>
      </w:r>
    </w:p>
    <w:p w14:paraId="7528637C" w14:textId="77777777" w:rsidR="00903C01" w:rsidRDefault="00903C01">
      <w:pPr>
        <w:spacing w:after="200"/>
      </w:pPr>
    </w:p>
    <w:p w14:paraId="297D8475" w14:textId="77777777" w:rsidR="00903C01" w:rsidRDefault="00000000">
      <w:pPr>
        <w:pStyle w:val="1"/>
      </w:pPr>
      <w:r>
        <w:t>五、产品载体</w:t>
      </w:r>
    </w:p>
    <w:p w14:paraId="4F4F5272" w14:textId="77777777" w:rsidR="00903C01" w:rsidRDefault="00000000">
      <w:pPr>
        <w:pStyle w:val="2"/>
        <w:pBdr>
          <w:bottom w:val="single" w:sz="4" w:space="4" w:color="1E5FA8"/>
        </w:pBdr>
      </w:pPr>
      <w:r>
        <w:t>5.1 双端策略</w:t>
      </w:r>
    </w:p>
    <w:p w14:paraId="311AC65E" w14:textId="77777777" w:rsidR="00903C01" w:rsidRDefault="00000000">
      <w:pPr>
        <w:spacing w:before="60" w:after="60"/>
      </w:pPr>
      <w:r>
        <w:rPr>
          <w:rFonts w:eastAsia="Arial"/>
        </w:rPr>
        <w:t>同一套业务逻辑，实现两种前端呈现：</w:t>
      </w:r>
    </w:p>
    <w:p w14:paraId="6B38CDA7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手机端（React Native App）：游客扫码使用，个人化体验，支持语音输入、情绪感知、记忆相册</w:t>
      </w:r>
    </w:p>
    <w:p w14:paraId="7D3660C6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景区大屏端：数字人全屏展示，视觉冲击力极强。同一套Vue 3代码改为横屏全屏布局，数字人居中，对话内容两侧展示</w:t>
      </w:r>
    </w:p>
    <w:p w14:paraId="2A2B755B" w14:textId="77777777" w:rsidR="00903C01" w:rsidRDefault="00903C01">
      <w:pPr>
        <w:spacing w:after="100"/>
      </w:pPr>
    </w:p>
    <w:p w14:paraId="6041ED69" w14:textId="77777777" w:rsidR="00903C01" w:rsidRDefault="00000000">
      <w:pPr>
        <w:spacing w:before="60" w:after="60"/>
      </w:pPr>
      <w:r>
        <w:rPr>
          <w:rFonts w:eastAsia="Arial"/>
        </w:rPr>
        <w:t>演示视频中加入大屏数字人的画面，档次直接提升一个层级，让评委感受到真实的落地场景。</w:t>
      </w:r>
    </w:p>
    <w:p w14:paraId="5C3DCEAD" w14:textId="77777777" w:rsidR="00903C01" w:rsidRDefault="00903C01">
      <w:pPr>
        <w:spacing w:after="100"/>
      </w:pPr>
    </w:p>
    <w:p w14:paraId="4A2EB483" w14:textId="77777777" w:rsidR="00903C01" w:rsidRDefault="00000000">
      <w:pPr>
        <w:pStyle w:val="2"/>
        <w:pBdr>
          <w:bottom w:val="single" w:sz="4" w:space="4" w:color="1E5FA8"/>
        </w:pBdr>
      </w:pPr>
      <w:r>
        <w:lastRenderedPageBreak/>
        <w:t>5.2 演示环境</w:t>
      </w:r>
    </w:p>
    <w:p w14:paraId="7CCFF47B" w14:textId="77777777" w:rsidR="00903C01" w:rsidRDefault="00000000">
      <w:pPr>
        <w:spacing w:before="60" w:after="60"/>
      </w:pPr>
      <w:r>
        <w:rPr>
          <w:rFonts w:eastAsia="Arial"/>
        </w:rPr>
        <w:t>初赛提交演示视频，笔记本本地运行所有服务，手机与笔记本同局域网（手机热点）连接。决赛如需现场演示，提前评估是否需要迁移至云服务器。</w:t>
      </w:r>
    </w:p>
    <w:p w14:paraId="50E30C4B" w14:textId="77777777" w:rsidR="00903C01" w:rsidRDefault="00903C01">
      <w:pPr>
        <w:spacing w:after="200"/>
      </w:pPr>
    </w:p>
    <w:p w14:paraId="315B6B98" w14:textId="77777777" w:rsidR="00903C01" w:rsidRDefault="00000000">
      <w:pPr>
        <w:pStyle w:val="1"/>
      </w:pPr>
      <w:r>
        <w:t>六、分工建议</w:t>
      </w:r>
    </w:p>
    <w:p w14:paraId="1B3B7199" w14:textId="77777777" w:rsidR="00903C01" w:rsidRDefault="00000000">
      <w:pPr>
        <w:pStyle w:val="2"/>
        <w:pBdr>
          <w:bottom w:val="single" w:sz="4" w:space="4" w:color="1E5FA8"/>
        </w:pBdr>
      </w:pPr>
      <w:r>
        <w:t>6.1 核心职责划分</w:t>
      </w:r>
    </w:p>
    <w:p w14:paraId="5281CA15" w14:textId="0930E3B5" w:rsidR="00903C01" w:rsidRDefault="00E2677F">
      <w:pPr>
        <w:pStyle w:val="a4"/>
        <w:numPr>
          <w:ilvl w:val="0"/>
          <w:numId w:val="2"/>
        </w:numPr>
        <w:spacing w:before="40" w:after="40"/>
      </w:pPr>
      <w:r>
        <w:rPr>
          <w:rFonts w:ascii="Arial Unicode MS" w:eastAsia="Arial Unicode MS" w:hAnsi="Arial Unicode MS" w:cs="Arial Unicode MS" w:hint="eastAsia"/>
        </w:rPr>
        <w:t>A</w:t>
      </w:r>
      <w:r w:rsidR="00000000">
        <w:rPr>
          <w:rFonts w:eastAsia="Arial"/>
        </w:rPr>
        <w:t>：后端Flask架构、RagFlow知识库搭建与调优、MuseTalk/CosyVoice/Whisper/DeepFace本地部署与集成、各模块API联调</w:t>
      </w:r>
    </w:p>
    <w:p w14:paraId="583256C1" w14:textId="3336C11A" w:rsidR="00903C01" w:rsidRDefault="00E2677F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B</w:t>
      </w:r>
      <w:r w:rsidR="00000000">
        <w:rPr>
          <w:rFonts w:eastAsia="Arial"/>
        </w:rPr>
        <w:t>：React Native App开发，游客交互界面、摄像头/麦克风接入、情绪感知前端逻辑</w:t>
      </w:r>
    </w:p>
    <w:p w14:paraId="1E36FCC3" w14:textId="22C91862" w:rsidR="00903C01" w:rsidRDefault="00E2677F">
      <w:pPr>
        <w:pStyle w:val="a4"/>
        <w:numPr>
          <w:ilvl w:val="0"/>
          <w:numId w:val="2"/>
        </w:numPr>
        <w:spacing w:before="40" w:after="40"/>
      </w:pPr>
      <w:r>
        <w:rPr>
          <w:rFonts w:hint="eastAsia"/>
        </w:rPr>
        <w:t>C</w:t>
      </w:r>
      <w:r w:rsidR="00000000">
        <w:rPr>
          <w:rFonts w:eastAsia="Arial"/>
        </w:rPr>
        <w:t>：Vue 3管理后台开发，数据大屏、知识库管理界面、用户画像可视化、RAG过程可视化</w:t>
      </w:r>
    </w:p>
    <w:p w14:paraId="3E8B85BA" w14:textId="77777777" w:rsidR="00903C01" w:rsidRDefault="00903C01">
      <w:pPr>
        <w:spacing w:after="100"/>
      </w:pPr>
    </w:p>
    <w:p w14:paraId="099615F4" w14:textId="77777777" w:rsidR="00903C01" w:rsidRDefault="00000000">
      <w:pPr>
        <w:pStyle w:val="2"/>
        <w:pBdr>
          <w:bottom w:val="single" w:sz="4" w:space="4" w:color="1E5FA8"/>
        </w:pBdr>
      </w:pPr>
      <w:r>
        <w:t>6.2 优先级原则</w:t>
      </w:r>
    </w:p>
    <w:p w14:paraId="4A04F17A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第一阶段：MuseTalk + CosyVoice + Whisper 三件套本地跑通，端到端延迟测试</w:t>
      </w:r>
    </w:p>
    <w:p w14:paraId="3AB0B6E1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第二阶段：RagFlow景区知识库导入，RAG问答准确率达标（≥90%）</w:t>
      </w:r>
    </w:p>
    <w:p w14:paraId="28649C3F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第三阶段：Flask统一API网关，串联所有模块</w:t>
      </w:r>
    </w:p>
    <w:p w14:paraId="36CAF3CE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第四阶段：DeepFace情绪感知接入，沉浸式叙事状态机设计</w:t>
      </w:r>
    </w:p>
    <w:p w14:paraId="22F7F44A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第五阶段：前后端联调，管理后台功能完善</w:t>
      </w:r>
    </w:p>
    <w:p w14:paraId="1D63752E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第六阶段：演示视频录制，文档撰写</w:t>
      </w:r>
    </w:p>
    <w:p w14:paraId="0B932554" w14:textId="77777777" w:rsidR="00903C01" w:rsidRDefault="00903C01">
      <w:pPr>
        <w:spacing w:after="200"/>
      </w:pPr>
    </w:p>
    <w:p w14:paraId="270BC329" w14:textId="77777777" w:rsidR="00903C01" w:rsidRDefault="00000000">
      <w:pPr>
        <w:pStyle w:val="1"/>
      </w:pPr>
      <w:r>
        <w:t>七、初赛提交清单</w:t>
      </w:r>
    </w:p>
    <w:p w14:paraId="094AC5DA" w14:textId="77777777" w:rsidR="00903C01" w:rsidRDefault="00000000">
      <w:pPr>
        <w:spacing w:before="60" w:after="60"/>
      </w:pPr>
      <w:r>
        <w:rPr>
          <w:rFonts w:eastAsia="Arial"/>
        </w:rPr>
        <w:t>根据赛题要求，初赛需提交以下材料：</w:t>
      </w:r>
    </w:p>
    <w:p w14:paraId="1494FA64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产品源代码或可执行文件</w:t>
      </w:r>
    </w:p>
    <w:p w14:paraId="325678AA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产品部署和使用手册</w:t>
      </w:r>
    </w:p>
    <w:p w14:paraId="3A5FDD49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产品总体设计文档</w:t>
      </w:r>
    </w:p>
    <w:p w14:paraId="0AB916F5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产品方案介绍PPT（需求场景分析、整体方案设计、核心技术与模型、创新要点、产品展示、测试数据、团队介绍）</w:t>
      </w:r>
    </w:p>
    <w:p w14:paraId="79B27BE2" w14:textId="77777777" w:rsidR="00903C01" w:rsidRDefault="00000000">
      <w:pPr>
        <w:pStyle w:val="a4"/>
        <w:numPr>
          <w:ilvl w:val="0"/>
          <w:numId w:val="3"/>
        </w:numPr>
        <w:spacing w:before="40" w:after="40"/>
      </w:pPr>
      <w:r>
        <w:rPr>
          <w:rFonts w:eastAsia="Arial"/>
        </w:rPr>
        <w:t>产品演示视频，包含创意说明和产品重点功能展示（格式.avi/.mp4/.wmv之一，时长不超过7分钟）</w:t>
      </w:r>
    </w:p>
    <w:p w14:paraId="4F4786DC" w14:textId="77777777" w:rsidR="00903C01" w:rsidRDefault="00903C01">
      <w:pPr>
        <w:spacing w:after="100"/>
      </w:pPr>
    </w:p>
    <w:p w14:paraId="060D8635" w14:textId="77777777" w:rsidR="00903C01" w:rsidRDefault="00000000">
      <w:pPr>
        <w:spacing w:before="60" w:after="60"/>
      </w:pPr>
      <w:r>
        <w:rPr>
          <w:rFonts w:eastAsia="Arial"/>
          <w:color w:val="CC0000"/>
        </w:rPr>
        <w:t>演示视频是评分的重要载体，需重点呈现：数字人说话的自然度（技术分关键）、情绪感知实际效果（需在视频中可见，建议左上角显示当前情绪标签）、叙事导览的沉浸感、管理后台的数据洞察能力。</w:t>
      </w:r>
    </w:p>
    <w:p w14:paraId="4FE26264" w14:textId="77777777" w:rsidR="00903C01" w:rsidRDefault="00903C01">
      <w:pPr>
        <w:spacing w:after="200"/>
      </w:pPr>
    </w:p>
    <w:p w14:paraId="3AE56694" w14:textId="77777777" w:rsidR="00903C01" w:rsidRDefault="00000000">
      <w:pPr>
        <w:pStyle w:val="1"/>
      </w:pPr>
      <w:r>
        <w:lastRenderedPageBreak/>
        <w:t>八、风险提示</w:t>
      </w:r>
    </w:p>
    <w:p w14:paraId="0D9D03DA" w14:textId="77777777" w:rsidR="00903C01" w:rsidRDefault="00000000">
      <w:pPr>
        <w:pStyle w:val="2"/>
        <w:pBdr>
          <w:bottom w:val="single" w:sz="4" w:space="4" w:color="1E5FA8"/>
        </w:pBdr>
      </w:pPr>
      <w:r>
        <w:t>8.1 技术风险</w:t>
      </w:r>
    </w:p>
    <w:p w14:paraId="5BA96BA1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显存紧张：MuseTalk + Whisper large-v3 + CosyVoice同时运行时显存可能超限，需要实测。备选方案：Whisper降级到medium，或CosyVoice切换为Edge-TTS</w:t>
      </w:r>
    </w:p>
    <w:p w14:paraId="0D92EA7D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延迟超标：全链路延迟超过5秒是最大风险，需要在第一阶段就进行压测，早发现早优化</w:t>
      </w:r>
    </w:p>
    <w:p w14:paraId="583A7F92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MuseTalk部署：Windows环境下CUDA配置可能有坑，建议用WSL2或直接在Linux环境下部署</w:t>
      </w:r>
    </w:p>
    <w:p w14:paraId="573CECCA" w14:textId="77777777" w:rsidR="00903C01" w:rsidRDefault="00903C01">
      <w:pPr>
        <w:spacing w:after="100"/>
      </w:pPr>
    </w:p>
    <w:p w14:paraId="5754D8AC" w14:textId="77777777" w:rsidR="00903C01" w:rsidRDefault="00000000">
      <w:pPr>
        <w:pStyle w:val="2"/>
        <w:pBdr>
          <w:bottom w:val="single" w:sz="4" w:space="4" w:color="1E5FA8"/>
        </w:pBdr>
      </w:pPr>
      <w:r>
        <w:t>8.2 内容风险</w:t>
      </w:r>
    </w:p>
    <w:p w14:paraId="6D092FC6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景区知识库质量：赛方提供的示范景区公开资料包内容有限，需主动补充百科、官网、景点说明文字等内容，这本身也是知识库管理功能的展示机会</w:t>
      </w:r>
    </w:p>
    <w:p w14:paraId="147AB159" w14:textId="77777777" w:rsidR="00903C01" w:rsidRDefault="00000000">
      <w:pPr>
        <w:pStyle w:val="a4"/>
        <w:numPr>
          <w:ilvl w:val="0"/>
          <w:numId w:val="2"/>
        </w:numPr>
        <w:spacing w:before="40" w:after="40"/>
      </w:pPr>
      <w:r>
        <w:rPr>
          <w:rFonts w:eastAsia="Arial"/>
        </w:rPr>
        <w:t>问答准确率：RAG的chunk切分策略和Top N参数需要认真调优，才能稳定达到≥90%的准确率要求</w:t>
      </w:r>
    </w:p>
    <w:sectPr w:rsidR="00903C01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163342" w14:textId="77777777" w:rsidR="00FA55DD" w:rsidRDefault="00FA55DD">
      <w:r>
        <w:separator/>
      </w:r>
    </w:p>
  </w:endnote>
  <w:endnote w:type="continuationSeparator" w:id="0">
    <w:p w14:paraId="382C0BA1" w14:textId="77777777" w:rsidR="00FA55DD" w:rsidRDefault="00FA55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FAA21" w14:textId="77777777" w:rsidR="00903C01" w:rsidRDefault="00000000">
    <w:pPr>
      <w:pBdr>
        <w:top w:val="single" w:sz="4" w:space="4" w:color="1E5FA8"/>
      </w:pBdr>
      <w:jc w:val="center"/>
    </w:pPr>
    <w:r>
      <w:rPr>
        <w:rFonts w:eastAsia="Arial"/>
        <w:color w:val="888888"/>
        <w:sz w:val="18"/>
        <w:szCs w:val="18"/>
      </w:rPr>
      <w:t xml:space="preserve">第 </w:t>
    </w:r>
    <w:r>
      <w:rPr>
        <w:color w:val="888888"/>
        <w:sz w:val="18"/>
        <w:szCs w:val="18"/>
      </w:rPr>
      <w:fldChar w:fldCharType="begin"/>
    </w:r>
    <w:r>
      <w:rPr>
        <w:rFonts w:eastAsia="Arial"/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3267A">
      <w:rPr>
        <w:rFonts w:eastAsia="Arial"/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rFonts w:eastAsia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BEF2FD" w14:textId="77777777" w:rsidR="00FA55DD" w:rsidRDefault="00FA55DD">
      <w:r>
        <w:separator/>
      </w:r>
    </w:p>
  </w:footnote>
  <w:footnote w:type="continuationSeparator" w:id="0">
    <w:p w14:paraId="284D8E7C" w14:textId="77777777" w:rsidR="00FA55DD" w:rsidRDefault="00FA55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B2947" w14:textId="77777777" w:rsidR="00903C01" w:rsidRDefault="00000000">
    <w:pPr>
      <w:pBdr>
        <w:bottom w:val="single" w:sz="4" w:space="4" w:color="1E5FA8"/>
      </w:pBdr>
    </w:pPr>
    <w:r>
      <w:rPr>
        <w:rFonts w:eastAsia="Arial"/>
        <w:color w:val="888888"/>
        <w:sz w:val="18"/>
        <w:szCs w:val="18"/>
      </w:rPr>
      <w:t>第十五届中国软件杯 · A5赛题项目开发指导大纲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77BAC"/>
    <w:multiLevelType w:val="hybridMultilevel"/>
    <w:tmpl w:val="B4B89F4E"/>
    <w:lvl w:ilvl="0" w:tplc="F2B25A56">
      <w:start w:val="1"/>
      <w:numFmt w:val="decimal"/>
      <w:lvlText w:val="%1."/>
      <w:lvlJc w:val="left"/>
      <w:pPr>
        <w:ind w:left="720" w:hanging="360"/>
      </w:pPr>
    </w:lvl>
    <w:lvl w:ilvl="1" w:tplc="E9A60202">
      <w:numFmt w:val="decimal"/>
      <w:lvlText w:val=""/>
      <w:lvlJc w:val="left"/>
    </w:lvl>
    <w:lvl w:ilvl="2" w:tplc="477A6A4C">
      <w:numFmt w:val="decimal"/>
      <w:lvlText w:val=""/>
      <w:lvlJc w:val="left"/>
    </w:lvl>
    <w:lvl w:ilvl="3" w:tplc="82A20212">
      <w:numFmt w:val="decimal"/>
      <w:lvlText w:val=""/>
      <w:lvlJc w:val="left"/>
    </w:lvl>
    <w:lvl w:ilvl="4" w:tplc="DA1E4F1E">
      <w:numFmt w:val="decimal"/>
      <w:lvlText w:val=""/>
      <w:lvlJc w:val="left"/>
    </w:lvl>
    <w:lvl w:ilvl="5" w:tplc="A96E5804">
      <w:numFmt w:val="decimal"/>
      <w:lvlText w:val=""/>
      <w:lvlJc w:val="left"/>
    </w:lvl>
    <w:lvl w:ilvl="6" w:tplc="22EAC80C">
      <w:numFmt w:val="decimal"/>
      <w:lvlText w:val=""/>
      <w:lvlJc w:val="left"/>
    </w:lvl>
    <w:lvl w:ilvl="7" w:tplc="F328DAE4">
      <w:numFmt w:val="decimal"/>
      <w:lvlText w:val=""/>
      <w:lvlJc w:val="left"/>
    </w:lvl>
    <w:lvl w:ilvl="8" w:tplc="1F962E1C">
      <w:numFmt w:val="decimal"/>
      <w:lvlText w:val=""/>
      <w:lvlJc w:val="left"/>
    </w:lvl>
  </w:abstractNum>
  <w:abstractNum w:abstractNumId="1" w15:restartNumberingAfterBreak="0">
    <w:nsid w:val="1C2B5B11"/>
    <w:multiLevelType w:val="hybridMultilevel"/>
    <w:tmpl w:val="449EB7AE"/>
    <w:lvl w:ilvl="0" w:tplc="0CA437CA">
      <w:start w:val="1"/>
      <w:numFmt w:val="bullet"/>
      <w:lvlText w:val="●"/>
      <w:lvlJc w:val="left"/>
      <w:pPr>
        <w:ind w:left="720" w:hanging="360"/>
      </w:pPr>
    </w:lvl>
    <w:lvl w:ilvl="1" w:tplc="AB7AE56C">
      <w:start w:val="1"/>
      <w:numFmt w:val="bullet"/>
      <w:lvlText w:val="○"/>
      <w:lvlJc w:val="left"/>
      <w:pPr>
        <w:ind w:left="1440" w:hanging="360"/>
      </w:pPr>
    </w:lvl>
    <w:lvl w:ilvl="2" w:tplc="E82EB906">
      <w:start w:val="1"/>
      <w:numFmt w:val="bullet"/>
      <w:lvlText w:val="■"/>
      <w:lvlJc w:val="left"/>
      <w:pPr>
        <w:ind w:left="2160" w:hanging="360"/>
      </w:pPr>
    </w:lvl>
    <w:lvl w:ilvl="3" w:tplc="BC6E7860">
      <w:start w:val="1"/>
      <w:numFmt w:val="bullet"/>
      <w:lvlText w:val="●"/>
      <w:lvlJc w:val="left"/>
      <w:pPr>
        <w:ind w:left="2880" w:hanging="360"/>
      </w:pPr>
    </w:lvl>
    <w:lvl w:ilvl="4" w:tplc="84402F32">
      <w:start w:val="1"/>
      <w:numFmt w:val="bullet"/>
      <w:lvlText w:val="○"/>
      <w:lvlJc w:val="left"/>
      <w:pPr>
        <w:ind w:left="3600" w:hanging="360"/>
      </w:pPr>
    </w:lvl>
    <w:lvl w:ilvl="5" w:tplc="0166FD98">
      <w:start w:val="1"/>
      <w:numFmt w:val="bullet"/>
      <w:lvlText w:val="■"/>
      <w:lvlJc w:val="left"/>
      <w:pPr>
        <w:ind w:left="4320" w:hanging="360"/>
      </w:pPr>
    </w:lvl>
    <w:lvl w:ilvl="6" w:tplc="57D056CA">
      <w:start w:val="1"/>
      <w:numFmt w:val="bullet"/>
      <w:lvlText w:val="●"/>
      <w:lvlJc w:val="left"/>
      <w:pPr>
        <w:ind w:left="5040" w:hanging="360"/>
      </w:pPr>
    </w:lvl>
    <w:lvl w:ilvl="7" w:tplc="E744B1C4">
      <w:start w:val="1"/>
      <w:numFmt w:val="bullet"/>
      <w:lvlText w:val="●"/>
      <w:lvlJc w:val="left"/>
      <w:pPr>
        <w:ind w:left="5760" w:hanging="360"/>
      </w:pPr>
    </w:lvl>
    <w:lvl w:ilvl="8" w:tplc="551C9FF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FF405A"/>
    <w:multiLevelType w:val="hybridMultilevel"/>
    <w:tmpl w:val="EDB28CAA"/>
    <w:lvl w:ilvl="0" w:tplc="EA1A83C8">
      <w:start w:val="1"/>
      <w:numFmt w:val="bullet"/>
      <w:lvlText w:val="•"/>
      <w:lvlJc w:val="left"/>
      <w:pPr>
        <w:ind w:left="720" w:hanging="360"/>
      </w:pPr>
    </w:lvl>
    <w:lvl w:ilvl="1" w:tplc="F6329A5C">
      <w:numFmt w:val="decimal"/>
      <w:lvlText w:val=""/>
      <w:lvlJc w:val="left"/>
    </w:lvl>
    <w:lvl w:ilvl="2" w:tplc="3510FA1C">
      <w:numFmt w:val="decimal"/>
      <w:lvlText w:val=""/>
      <w:lvlJc w:val="left"/>
    </w:lvl>
    <w:lvl w:ilvl="3" w:tplc="BEB82C12">
      <w:numFmt w:val="decimal"/>
      <w:lvlText w:val=""/>
      <w:lvlJc w:val="left"/>
    </w:lvl>
    <w:lvl w:ilvl="4" w:tplc="08ACF302">
      <w:numFmt w:val="decimal"/>
      <w:lvlText w:val=""/>
      <w:lvlJc w:val="left"/>
    </w:lvl>
    <w:lvl w:ilvl="5" w:tplc="598261E0">
      <w:numFmt w:val="decimal"/>
      <w:lvlText w:val=""/>
      <w:lvlJc w:val="left"/>
    </w:lvl>
    <w:lvl w:ilvl="6" w:tplc="231AE2B6">
      <w:numFmt w:val="decimal"/>
      <w:lvlText w:val=""/>
      <w:lvlJc w:val="left"/>
    </w:lvl>
    <w:lvl w:ilvl="7" w:tplc="073004BE">
      <w:numFmt w:val="decimal"/>
      <w:lvlText w:val=""/>
      <w:lvlJc w:val="left"/>
    </w:lvl>
    <w:lvl w:ilvl="8" w:tplc="31668398">
      <w:numFmt w:val="decimal"/>
      <w:lvlText w:val=""/>
      <w:lvlJc w:val="left"/>
    </w:lvl>
  </w:abstractNum>
  <w:num w:numId="1" w16cid:durableId="218328364">
    <w:abstractNumId w:val="1"/>
    <w:lvlOverride w:ilvl="0">
      <w:startOverride w:val="1"/>
    </w:lvlOverride>
  </w:num>
  <w:num w:numId="2" w16cid:durableId="173887132">
    <w:abstractNumId w:val="2"/>
    <w:lvlOverride w:ilvl="0">
      <w:startOverride w:val="1"/>
    </w:lvlOverride>
  </w:num>
  <w:num w:numId="3" w16cid:durableId="1228607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3C01"/>
    <w:rsid w:val="001220BD"/>
    <w:rsid w:val="00903C01"/>
    <w:rsid w:val="00D3267A"/>
    <w:rsid w:val="00E2677F"/>
    <w:rsid w:val="00FA5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3451A"/>
  <w15:docId w15:val="{919DCB63-6FE8-4515-B55B-04580CC1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160"/>
      <w:outlineLvl w:val="0"/>
    </w:pPr>
    <w:rPr>
      <w:rFonts w:eastAsia="Arial"/>
      <w:b/>
      <w:bCs/>
      <w:color w:val="1E5FA8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rFonts w:eastAsia="Arial"/>
      <w:b/>
      <w:bCs/>
      <w:color w:val="1A1A2E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80"/>
      <w:outlineLvl w:val="2"/>
    </w:pPr>
    <w:rPr>
      <w:rFonts w:eastAsia="Arial"/>
      <w:b/>
      <w:bCs/>
      <w:color w:val="2E86C1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652</Words>
  <Characters>3720</Characters>
  <Application>Microsoft Office Word</Application>
  <DocSecurity>0</DocSecurity>
  <Lines>31</Lines>
  <Paragraphs>8</Paragraphs>
  <ScaleCrop>false</ScaleCrop>
  <Company/>
  <LinksUpToDate>false</LinksUpToDate>
  <CharactersWithSpaces>4364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43201767@qq.com</cp:lastModifiedBy>
  <cp:revision>5</cp:revision>
  <dcterms:created xsi:type="dcterms:W3CDTF">2026-05-07T12:54:00Z</dcterms:created>
  <dcterms:modified xsi:type="dcterms:W3CDTF">2026-05-07T13:13:00Z</dcterms:modified>
</cp:coreProperties>
</file>