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学校物业管理系统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406080"/>
          <w:sz w:val="32"/>
        </w:rPr>
        <w:t>产品需求文档（PRD）</w:t>
      </w:r>
    </w:p>
    <w:p/>
    <w:p>
      <w:pPr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333333"/>
          <w:sz w:val="22"/>
        </w:rPr>
        <w:t>版本号：V</w:t>
      </w:r>
      <w:r>
        <w:rPr>
          <w:rFonts w:hint="eastAsia"/>
          <w:b w:val="0"/>
          <w:color w:val="333333"/>
          <w:sz w:val="22"/>
          <w:lang w:val="en-US" w:eastAsia="zh-CN"/>
        </w:rPr>
        <w:t>1</w:t>
      </w:r>
      <w:r>
        <w:rPr>
          <w:rFonts w:ascii="微软雅黑" w:hAnsi="微软雅黑" w:eastAsia="微软雅黑"/>
          <w:b w:val="0"/>
          <w:color w:val="333333"/>
          <w:sz w:val="22"/>
        </w:rPr>
        <w:t>.</w:t>
      </w:r>
      <w:r>
        <w:rPr>
          <w:rFonts w:hint="eastAsia"/>
          <w:b w:val="0"/>
          <w:color w:val="333333"/>
          <w:sz w:val="22"/>
          <w:lang w:val="en-US" w:eastAsia="zh-CN"/>
        </w:rPr>
        <w:t>0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2"/>
        </w:rPr>
        <w:t>创建日期：2026年7月2</w:t>
      </w:r>
      <w:r>
        <w:rPr>
          <w:rFonts w:hint="eastAsia"/>
          <w:b w:val="0"/>
          <w:color w:val="333333"/>
          <w:sz w:val="22"/>
          <w:lang w:val="en-US" w:eastAsia="zh-CN"/>
        </w:rPr>
        <w:t>0</w:t>
      </w:r>
      <w:r>
        <w:rPr>
          <w:rFonts w:ascii="微软雅黑" w:hAnsi="微软雅黑" w:eastAsia="微软雅黑"/>
          <w:b w:val="0"/>
          <w:color w:val="333333"/>
          <w:sz w:val="22"/>
        </w:rPr>
        <w:t>日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2"/>
        </w:rPr>
        <w:t>最后更新：2026年7月29日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2"/>
        </w:rPr>
        <w:t>文档状态：评审中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2"/>
        </w:rPr>
        <w:t>产品经理：—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机密文件 · 仅供项目评审使用</w:t>
      </w:r>
    </w:p>
    <w:p>
      <w:r>
        <w:br w:type="page"/>
      </w:r>
    </w:p>
    <w:p>
      <w:pPr>
        <w:jc w:val="center"/>
        <w:rPr>
          <w:rFonts w:ascii="微软雅黑" w:hAnsi="微软雅黑" w:eastAsia="微软雅黑"/>
          <w:b/>
          <w:color w:val="1F4E79"/>
          <w:sz w:val="36"/>
        </w:rPr>
      </w:pPr>
      <w:r>
        <w:rPr>
          <w:rFonts w:ascii="微软雅黑" w:hAnsi="微软雅黑" w:eastAsia="微软雅黑"/>
          <w:b/>
          <w:color w:val="1F4E79"/>
          <w:sz w:val="36"/>
        </w:rPr>
        <w:t>目  录</w:t>
      </w:r>
    </w:p>
    <w:p>
      <w:pPr>
        <w:jc w:val="center"/>
        <w:rPr>
          <w:rFonts w:ascii="微软雅黑" w:hAnsi="微软雅黑" w:eastAsia="微软雅黑"/>
          <w:b/>
          <w:color w:val="1F4E79"/>
          <w:sz w:val="36"/>
        </w:r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TOC \o "1-1" \h \u </w:instrText>
      </w:r>
      <w:r>
        <w:fldChar w:fldCharType="separate"/>
      </w:r>
      <w:r>
        <w:fldChar w:fldCharType="begin"/>
      </w:r>
      <w:r>
        <w:instrText xml:space="preserve"> HYPERLINK \l _Toc1183251505 </w:instrText>
      </w:r>
      <w:r>
        <w:fldChar w:fldCharType="separate"/>
      </w:r>
      <w:r>
        <w:t>文档信息</w:t>
      </w:r>
      <w:r>
        <w:tab/>
      </w:r>
      <w:r>
        <w:fldChar w:fldCharType="begin"/>
      </w:r>
      <w:r>
        <w:instrText xml:space="preserve"> PAGEREF _Toc1183251505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_Toc1209473315 </w:instrText>
      </w:r>
      <w:r>
        <w:fldChar w:fldCharType="separate"/>
      </w:r>
      <w:r>
        <w:t>一、文档说明</w:t>
      </w:r>
      <w:r>
        <w:tab/>
      </w:r>
      <w:r>
        <w:fldChar w:fldCharType="begin"/>
      </w:r>
      <w:r>
        <w:instrText xml:space="preserve"> PAGEREF _Toc1209473315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_Toc1685286350 </w:instrText>
      </w:r>
      <w:r>
        <w:fldChar w:fldCharType="separate"/>
      </w:r>
      <w:r>
        <w:t>二、产品概述</w:t>
      </w:r>
      <w:r>
        <w:tab/>
      </w:r>
      <w:r>
        <w:fldChar w:fldCharType="begin"/>
      </w:r>
      <w:r>
        <w:instrText xml:space="preserve"> PAGEREF _Toc1685286350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_Toc1861588964 </w:instrText>
      </w:r>
      <w:r>
        <w:fldChar w:fldCharType="separate"/>
      </w:r>
      <w:r>
        <w:t>三、用户画像</w:t>
      </w:r>
      <w:r>
        <w:tab/>
      </w:r>
      <w:r>
        <w:fldChar w:fldCharType="begin"/>
      </w:r>
      <w:r>
        <w:instrText xml:space="preserve"> PAGEREF _Toc1861588964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_Toc1624116818 </w:instrText>
      </w:r>
      <w:r>
        <w:fldChar w:fldCharType="separate"/>
      </w:r>
      <w:r>
        <w:t>四、业务流程</w:t>
      </w:r>
      <w:r>
        <w:tab/>
      </w:r>
      <w:r>
        <w:fldChar w:fldCharType="begin"/>
      </w:r>
      <w:r>
        <w:instrText xml:space="preserve"> PAGEREF _Toc1624116818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_Toc2014206756 </w:instrText>
      </w:r>
      <w:r>
        <w:fldChar w:fldCharType="separate"/>
      </w:r>
      <w:r>
        <w:t>五、功能需求详述</w:t>
      </w:r>
      <w:r>
        <w:tab/>
      </w:r>
      <w:r>
        <w:fldChar w:fldCharType="begin"/>
      </w:r>
      <w:r>
        <w:instrText xml:space="preserve"> PAGEREF _Toc2014206756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_Toc1988220431 </w:instrText>
      </w:r>
      <w:r>
        <w:fldChar w:fldCharType="separate"/>
      </w:r>
      <w:r>
        <w:t>六、非功能需求</w:t>
      </w:r>
      <w:r>
        <w:tab/>
      </w:r>
      <w:r>
        <w:fldChar w:fldCharType="begin"/>
      </w:r>
      <w:r>
        <w:instrText xml:space="preserve"> PAGEREF _Toc1988220431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_Toc1175236497 </w:instrText>
      </w:r>
      <w:r>
        <w:fldChar w:fldCharType="separate"/>
      </w:r>
      <w:r>
        <w:t>七、数据埋点与统计分析</w:t>
      </w:r>
      <w:r>
        <w:tab/>
      </w:r>
      <w:r>
        <w:fldChar w:fldCharType="begin"/>
      </w:r>
      <w:r>
        <w:instrText xml:space="preserve"> PAGEREF _Toc1175236497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_Toc1792703620 </w:instrText>
      </w:r>
      <w:r>
        <w:fldChar w:fldCharType="separate"/>
      </w:r>
      <w:r>
        <w:t>八、附录</w:t>
      </w:r>
      <w:r>
        <w:tab/>
      </w:r>
      <w:r>
        <w:fldChar w:fldCharType="begin"/>
      </w:r>
      <w:r>
        <w:instrText xml:space="preserve"> PAGEREF _Toc1792703620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r>
        <w:fldChar w:fldCharType="end"/>
      </w:r>
    </w:p>
    <w:p>
      <w:r>
        <w:br w:type="page"/>
      </w:r>
    </w:p>
    <w:p>
      <w:pPr>
        <w:pStyle w:val="3"/>
      </w:pPr>
      <w:bookmarkStart w:id="0" w:name="_Toc1183251505"/>
      <w:r>
        <w:t>文档信息</w:t>
      </w:r>
      <w:bookmarkEnd w:id="0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学校物业管理系统产品需求文档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版本号</w:t>
            </w:r>
          </w:p>
        </w:tc>
        <w:tc>
          <w:tcPr>
            <w:tcW w:w="4680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创建日期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2026年7月2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日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最后更新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2026年7月29日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产品经理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评审中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关联文档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系统设计说明书、数据库设计文档、接口文档</w:t>
            </w:r>
          </w:p>
        </w:tc>
      </w:tr>
    </w:tbl>
    <w:p/>
    <w:p>
      <w:pPr>
        <w:pStyle w:val="3"/>
      </w:pPr>
      <w:bookmarkStart w:id="1" w:name="_Toc1209473315"/>
      <w:r>
        <w:t>一、文档说明</w:t>
      </w:r>
      <w:bookmarkEnd w:id="1"/>
    </w:p>
    <w:p>
      <w:pPr>
        <w:pStyle w:val="4"/>
      </w:pPr>
      <w:r>
        <w:t>1.1 修订记录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修订内容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2026-07-20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初稿创建，基于客户原始需求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V1.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w="2340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2026-07-2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去除GPS定位，改为扫码+拍照方案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4"/>
      </w:pPr>
      <w:r>
        <w:t>1.2 术语表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2"/>
        <w:gridCol w:w="5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w="5658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释义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部署二维码的物理位置，每个点位对应一个唯一二维码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巡检路线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由多个巡检点按顺序组成的巡逻路径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检查项目清单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每个巡检点需要检查的具体项目列表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水印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系统自动添加到照片上的信息（时间、地点、姓名、工号）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异常上报或报修后生成的任务单据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闭环</w:t>
            </w:r>
          </w:p>
        </w:tc>
        <w:tc>
          <w:tcPr>
            <w:tcW w:w="565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从发现问题到整改完成确认的全过程可追踪</w:t>
            </w:r>
          </w:p>
        </w:tc>
      </w:tr>
    </w:tbl>
    <w:p/>
    <w:p>
      <w:pPr>
        <w:pStyle w:val="3"/>
      </w:pPr>
      <w:bookmarkStart w:id="2" w:name="_Toc1685286350"/>
      <w:r>
        <w:t>二、产品概述</w:t>
      </w:r>
      <w:bookmarkEnd w:id="2"/>
    </w:p>
    <w:p>
      <w:pPr>
        <w:pStyle w:val="4"/>
      </w:pPr>
      <w:r>
        <w:t>2.1 产品背景</w:t>
      </w:r>
    </w:p>
    <w:p>
      <w:r>
        <w:t>学校现有物业团队150人（保安100人、保洁50人），已配备打卡机用于考勤管理。目前物业管理存在以下核心痛点：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2859"/>
        <w:gridCol w:w="5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859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w="55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具体表现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85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工作过程黑盒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人员上班后是否按要求工作无法追溯，管理层心中没底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85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巡检纸质化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保安巡逻依赖纸质记录、手工签字，效率低且易遗漏，记录可篡改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85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报修效率低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师生报修靠电话或微信群，信息分散，无法追踪处理进度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85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保洁难量化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保洁工作做没做、做得好不好，缺乏量化数据支撑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85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物料管理混乱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维修物料领用无记录，库存说不清，浪费严重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859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缺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少</w:t>
            </w:r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统计</w:t>
            </w:r>
          </w:p>
        </w:tc>
        <w:tc>
          <w:tcPr>
            <w:tcW w:w="55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各业务线数据分散，管理层缺少全局视图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统计进行</w:t>
            </w:r>
            <w:bookmarkStart w:id="12" w:name="_GoBack"/>
            <w:bookmarkEnd w:id="12"/>
            <w:r>
              <w:rPr>
                <w:rFonts w:ascii="微软雅黑" w:hAnsi="微软雅黑" w:eastAsia="微软雅黑"/>
                <w:b w:val="0"/>
                <w:sz w:val="18"/>
              </w:rPr>
              <w:t>辅助决策</w:t>
            </w:r>
          </w:p>
        </w:tc>
      </w:tr>
    </w:tbl>
    <w:p/>
    <w:p>
      <w:pPr>
        <w:pStyle w:val="4"/>
      </w:pPr>
      <w:r>
        <w:t>2.2 产品目标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2845"/>
        <w:gridCol w:w="5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845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5569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衡量标准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84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实现工作记录100%数字化</w:t>
            </w:r>
          </w:p>
        </w:tc>
        <w:tc>
          <w:tcPr>
            <w:tcW w:w="55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所有岗位工作记录线上可查，数据留存≥1年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84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巡检完成率达到95%以上</w:t>
            </w:r>
          </w:p>
        </w:tc>
        <w:tc>
          <w:tcPr>
            <w:tcW w:w="55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后台自动统计，月度巡检完成率≥95%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84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报修平均响应时间≤2小时</w:t>
            </w:r>
          </w:p>
        </w:tc>
        <w:tc>
          <w:tcPr>
            <w:tcW w:w="55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从报修到维修人员接单≤2小时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84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物料库存损耗降低20%</w:t>
            </w:r>
          </w:p>
        </w:tc>
        <w:tc>
          <w:tcPr>
            <w:tcW w:w="55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系统上线6个月后对比去年同期数据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84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管理层决策效率提升50%</w:t>
            </w:r>
          </w:p>
        </w:tc>
        <w:tc>
          <w:tcPr>
            <w:tcW w:w="55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Dashboard实时展示关键KPI，报表生成从周缩短至即时</w:t>
            </w:r>
          </w:p>
        </w:tc>
      </w:tr>
    </w:tbl>
    <w:p/>
    <w:p>
      <w:pPr>
        <w:pStyle w:val="4"/>
      </w:pPr>
      <w:r>
        <w:t>2.3 产品范围</w:t>
      </w:r>
    </w:p>
    <w:p>
      <w:pPr>
        <w:pStyle w:val="5"/>
        <w:outlineLvl w:val="0"/>
      </w:pPr>
      <w:bookmarkStart w:id="3" w:name="_Toc1445864167"/>
      <w:r>
        <w:t>本期包含（V1.0）</w:t>
      </w:r>
      <w:bookmarkEnd w:id="3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扫码工作记录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核心基础功能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保安巡检管理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含后台集成视图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保洁工作管理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报修管理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面向全校师生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仓库与物料管理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入库、领料、盘点全流程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数据看板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核心KPI展示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通知公告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5"/>
      </w:pPr>
      <w:r>
        <w:t>本期不包含（V2.0或以后）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设施设备管理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含设备台账和维保提醒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能耗管理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对接水电表自动采集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访客管理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线上登记扫码入园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停车场管理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智能预警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基于历史数据的预测性预警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移动驾驶舱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管理层手机端看板</w:t>
            </w:r>
          </w:p>
        </w:tc>
      </w:tr>
    </w:tbl>
    <w:p/>
    <w:p>
      <w:pPr>
        <w:pStyle w:val="3"/>
      </w:pPr>
      <w:bookmarkStart w:id="4" w:name="_Toc1861588964"/>
      <w:r>
        <w:t>三、用户画像</w:t>
      </w:r>
      <w:bookmarkEnd w:id="4"/>
    </w:p>
    <w:p>
      <w:pPr>
        <w:pStyle w:val="4"/>
      </w:pPr>
      <w:r>
        <w:t>3.1 用户分类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207"/>
        <w:gridCol w:w="2326"/>
        <w:gridCol w:w="2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用户角色</w:t>
            </w:r>
          </w:p>
        </w:tc>
        <w:tc>
          <w:tcPr>
            <w:tcW w:w="220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人数</w:t>
            </w:r>
          </w:p>
        </w:tc>
        <w:tc>
          <w:tcPr>
            <w:tcW w:w="232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使用场景</w:t>
            </w:r>
          </w:p>
        </w:tc>
        <w:tc>
          <w:tcPr>
            <w:tcW w:w="24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物业经理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管理后台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看全局、出报表、做决策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保安队长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管理后台+小程序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排班、派任务、查异常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保安员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扫码执行、上报异常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保洁组长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管理后台+小程序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分配区域、质量检查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保洁员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扫码打卡、拍照留痕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工程主管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管理后台+小程序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派单、管进度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维修工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若干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接单、处理、拍照反馈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仓库管理员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管理后台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入库、出库、盘点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全校师生</w:t>
            </w:r>
          </w:p>
        </w:tc>
        <w:tc>
          <w:tcPr>
            <w:tcW w:w="22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数千人</w:t>
            </w:r>
          </w:p>
        </w:tc>
        <w:tc>
          <w:tcPr>
            <w:tcW w:w="23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</w:t>
            </w:r>
          </w:p>
        </w:tc>
        <w:tc>
          <w:tcPr>
            <w:tcW w:w="2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快速报修、查进度、做评价</w:t>
            </w:r>
          </w:p>
        </w:tc>
      </w:tr>
    </w:tbl>
    <w:p/>
    <w:p>
      <w:pPr>
        <w:pStyle w:val="4"/>
      </w:pPr>
      <w:r>
        <w:t>3.2 用户场景</w:t>
      </w:r>
    </w:p>
    <w:p>
      <w:pPr>
        <w:pStyle w:val="5"/>
        <w:outlineLvl w:val="0"/>
      </w:pPr>
      <w:bookmarkStart w:id="5" w:name="_Toc1036464805"/>
      <w:r>
        <w:t>场景一：保安队长分配巡检任务</w:t>
      </w:r>
      <w:bookmarkEnd w:id="5"/>
    </w:p>
    <w:p>
      <w:r>
        <w:t>保安队长张队每天早上8点打开后台，查看今日巡检排班。他发现"教学区日间A线"今天早班保安请假，于是点击"派发"按钮，选择替补保安李刚，任务立即下发到李刚手机。10分钟后李刚确认接收。</w:t>
      </w:r>
    </w:p>
    <w:p>
      <w:pPr>
        <w:pStyle w:val="5"/>
      </w:pPr>
      <w:r>
        <w:t>场景二：保安员执行巡检</w:t>
      </w:r>
    </w:p>
    <w:p>
      <w:r>
        <w:t>保安李刚到达教学楼A座1楼消防栓前，打开小程序扫描点位二维码，手机显示8项检查清单。他逐项检查后勾选"全部正常"，拍照上传。系统自动在照片上打上水印："2026-07-29 08:02｜A座1F消防栓｜李刚｜024"，提交后记录自动归档。</w:t>
      </w:r>
    </w:p>
    <w:p>
      <w:pPr>
        <w:pStyle w:val="5"/>
      </w:pPr>
      <w:r>
        <w:t>场景三：保安员发现异常</w:t>
      </w:r>
    </w:p>
    <w:p>
      <w:r>
        <w:t>李刚在A座3楼巡检时发现消防栓阀门漏水，他在检查清单中勾选"阀门异常"→"需维修"，系统自动弹出异常上报界面，填好描述后一键生成维修工单，工程部同步收到通知。</w:t>
      </w:r>
    </w:p>
    <w:p>
      <w:pPr>
        <w:pStyle w:val="5"/>
      </w:pPr>
      <w:r>
        <w:t>场景四：保洁员日常保洁记录</w:t>
      </w:r>
    </w:p>
    <w:p>
      <w:r>
        <w:t>保洁员王阿姨负责教学楼A座1-3楼的走廊和卫生间清洁。早上8点她到达A座1楼走廊，完成拖地和垃圾清运后，打开小程序扫描墙上张贴的"保洁责任码（A座1F走廊）"，系统自动识别点位，王阿姨拍照上传清洁后的照片，照片自动打上水印"2026-07-29 08:05｜A座1F走廊｜王芳｜056"，提交后一条工作记录生成。随后她逐层完成2楼、3楼的保洁，每层扫码拍照提交。上午10点，她的个人工作日志已显示完成3个点位的保洁记录。</w:t>
      </w:r>
    </w:p>
    <w:p>
      <w:pPr>
        <w:pStyle w:val="5"/>
      </w:pPr>
      <w:r>
        <w:t>场景五：保洁员对比拍照模式</w:t>
      </w:r>
    </w:p>
    <w:p>
      <w:r>
        <w:t>保洁员李师傅负责宿舍区B栋的卫生间清洁。他到达B栋2楼卫生间后，先扫二维码，拍一张清洁前的照片（地面有纸屑、垃圾桶已满），然后开始全面清洁。清理完毕后，再扫一次码（或同一记录里拍第二张照片），上传清洁后的照片（地面干净、垃圾桶清空）。两张照片同点位、同人员、时间间隔15分钟，形成完整的"清洁前vs清洁后"证据链，主管在后台可清晰对比，工作成果一目了然。</w:t>
      </w:r>
    </w:p>
    <w:p>
      <w:pPr>
        <w:pStyle w:val="5"/>
      </w:pPr>
      <w:r>
        <w:t>场景六：保洁组长远程质量检查</w:t>
      </w:r>
    </w:p>
    <w:p>
      <w:r>
        <w:t>保洁组长刘姐打开电脑后台，进入"保洁管理"→"质量检查"，选择区域"教学区A座"，系统自动展示今日该区域所有保洁点位的完成情况：6个点位已完成，2个点位（4楼走廊、5楼卫生间）尚未有记录。刘姐点击查看已完成的点位记录，逐张查看带水印的保洁照片。她发现3楼走廊的照片里墙角还有蜘蛛网，于是勾选该条记录，一键发起"整改任务"，推送至保洁员王阿姨的手机，要求今天内重新清理并拍照反馈。</w:t>
      </w:r>
    </w:p>
    <w:p>
      <w:pPr>
        <w:pStyle w:val="5"/>
      </w:pPr>
      <w:r>
        <w:t>场景七：保洁员发现问题即时上报</w:t>
      </w:r>
    </w:p>
    <w:p>
      <w:r>
        <w:t>保洁员赵师傅在清扫食堂门口时发现地砖松动翘起，存在绊倒学生的安全隐患。他打开小程序点击"问题上报"，扫描现场的地砖点位二维码（或手动选择位置），拍照上传松动的地砖照片，填写描述"食堂正门口地砖松动翘起，约3块，行人易绊倒"，选择紧急程度"高"，提交后系统自动生成工单派发至工程部。工程部当天下午就完成了修复，赵师傅收到闭环通知，确认隐患已排除。</w:t>
      </w:r>
    </w:p>
    <w:p>
      <w:pPr>
        <w:pStyle w:val="5"/>
      </w:pPr>
      <w:r>
        <w:t>场景八：全校师生报修</w:t>
      </w:r>
    </w:p>
    <w:p>
      <w:r>
        <w:t>学生在自习室发现空调不制冷，打开微信小程序 → 选择"报修"→ 填写位置"教学楼B座301"→ 选择故障类型"空调"→ 拍照上传 → 提交。系统自动生成报修单号，学生可随时查询进度。维修完成后收到通知，学生给予五星评价。</w:t>
      </w:r>
    </w:p>
    <w:p>
      <w:pPr>
        <w:pStyle w:val="5"/>
      </w:pPr>
      <w:r>
        <w:t>场景九：物料领用</w:t>
      </w:r>
    </w:p>
    <w:p>
      <w:r>
        <w:t>维修工小张维修教室风扇需要领用灯管，他在小程序发起领料申请，关联工单号BX20260729003，选择LED灯管2支。库管收到通知后确认库存充足，点击审批通过。小张到仓库领取物料，库管扫码出库，系统自动扣减库存并更新工单物料成本。</w:t>
      </w:r>
    </w:p>
    <w:p>
      <w:pPr>
        <w:pStyle w:val="5"/>
      </w:pPr>
      <w:r>
        <w:t>场景十：主管远程巡检</w:t>
      </w:r>
    </w:p>
    <w:p>
      <w:r>
        <w:t>物业经理杨总在外地开会，打开电脑后台进入"巡检总览"，看到今日23条路线已完成16条，点击"教学区日间A线"查看详情，逐站核对检查结果和现场照片。发现异常及时@相关责任人处理，无需返回学校现场。</w:t>
      </w:r>
    </w:p>
    <w:p>
      <w:pPr>
        <w:pStyle w:val="3"/>
      </w:pPr>
      <w:bookmarkStart w:id="6" w:name="_Toc1624116818"/>
      <w:r>
        <w:t>四、业务流程</w:t>
      </w:r>
      <w:bookmarkEnd w:id="6"/>
    </w:p>
    <w:p>
      <w:pPr>
        <w:pStyle w:val="4"/>
      </w:pPr>
      <w:r>
        <w:t>4.1 巡检管理完整流程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205355" cy="7513955"/>
            <wp:effectExtent l="0" t="0" r="4445" b="4445"/>
            <wp:docPr id="4" name="图片 4" descr="巡检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巡检管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>4.2 报修管理完整流程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1550035" cy="8020050"/>
            <wp:effectExtent l="0" t="0" r="24765" b="6350"/>
            <wp:docPr id="2" name="图片 2" descr="报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报修管理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>4.3 仓库物料管理完整流程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761865" cy="8022590"/>
            <wp:effectExtent l="0" t="0" r="13335" b="3810"/>
            <wp:docPr id="3" name="图片 3" descr="库存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库存管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80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7" w:name="_Toc2014206756"/>
      <w:r>
        <w:t>五、功能需求详述</w:t>
      </w:r>
      <w:bookmarkEnd w:id="7"/>
    </w:p>
    <w:p>
      <w:pPr>
        <w:pStyle w:val="4"/>
      </w:pPr>
      <w:r>
        <w:t>5.1 扫码工作记录模块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扫码工作记录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保安员、保洁员、维修工</w:t>
            </w:r>
          </w:p>
        </w:tc>
      </w:tr>
    </w:tbl>
    <w:p/>
    <w:p>
      <w:pPr>
        <w:pStyle w:val="5"/>
      </w:pPr>
      <w:r>
        <w:t>5.1.1 点位二维码管理（后台）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080"/>
        <w:gridCol w:w="4086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8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点位增删改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支持新增、编辑、删除二维码点位，包含字段：编号、名称、类型、区域、楼层、详细地址、责任人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批量导入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支持Excel批量导入点位信息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批量生成二维码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支持批量生成点位二维码图片，供下载打印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分类筛选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支持按区域、楼栋、楼层、类型等维度筛选点位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点位状态管理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支持启用/停用点位，停用后扫码无效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r>
        <w:t>业务规则：</w:t>
      </w:r>
    </w:p>
    <w:p>
      <w:r>
        <w:t>点位编号全局唯一，格式为：[类型代码]-[区域代码]-[序号]</w:t>
      </w:r>
    </w:p>
    <w:p>
      <w:r>
        <w:t>删除点位时需检查是否有未完成的任务关联，若有则提示不可删除</w:t>
      </w:r>
    </w:p>
    <w:p>
      <w:pPr>
        <w:pStyle w:val="5"/>
      </w:pPr>
      <w:r>
        <w:t>5.1.2 扫码工作记录（员工端）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094"/>
        <w:gridCol w:w="4072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9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7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扫码识别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扫描点位二维码，系统自动识别点位信息并回显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自动带人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自动带入当前登录员工的姓名和工号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实时拍照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调用摄像头实时拍摄，禁止从相册选择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自动水印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照片自动添加水印：时间、地点（点位名称）、姓名、工号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文字备注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支持选填文字备注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提交记录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确认提交后生成完整工作记录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r>
        <w:t>业务规则：</w:t>
      </w:r>
    </w:p>
    <w:p>
      <w:r>
        <w:t>同一员工同一点位在设定时间间隔内（默认5分钟）不可重复扫码</w:t>
      </w:r>
    </w:p>
    <w:p>
      <w:r>
        <w:t>未拍照不可提交</w:t>
      </w:r>
    </w:p>
    <w:p>
      <w:r>
        <w:t>水印在服务器端合成，客户端不可篡改</w:t>
      </w:r>
    </w:p>
    <w:p>
      <w:pPr>
        <w:pStyle w:val="5"/>
      </w:pPr>
      <w:r>
        <w:t>5.1.3 工作记录管理（后台）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094"/>
        <w:gridCol w:w="4072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9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7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多维度查询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支持按时间、区域、岗位、人员等维度组合查询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记录详情查看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查看每条记录的完整信息（时间、地点、人员、照片水印）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报表导出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支持导出工作记录报表（Excel格式）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异常标记</w:t>
            </w:r>
          </w:p>
        </w:tc>
        <w:tc>
          <w:tcPr>
            <w:tcW w:w="40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管理人员可对可疑记录标记"异常"，发起核查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4"/>
      </w:pPr>
      <w:r>
        <w:t>5.2 保安巡检管理模块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保安巡检管理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保安员、保安队长、物业经理</w:t>
            </w:r>
          </w:p>
        </w:tc>
      </w:tr>
    </w:tbl>
    <w:p/>
    <w:p>
      <w:pPr>
        <w:pStyle w:val="5"/>
      </w:pPr>
      <w:r>
        <w:t>5.2.1 巡检点位管理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066"/>
        <w:gridCol w:w="4086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8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6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8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6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点位属性配置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点位编号、名称、所属路线、区域、楼层、检查顺序、GPS辅助定位、实景照片、启用状态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6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点位与二维码关联</w:t>
            </w:r>
          </w:p>
        </w:tc>
        <w:tc>
          <w:tcPr>
            <w:tcW w:w="40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每个巡检点对应唯一二维码，扫码即签到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5"/>
      </w:pPr>
      <w:r>
        <w:t>5.2.2 检查项目清单（预设模板）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053"/>
        <w:gridCol w:w="4087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预设模板</w:t>
            </w:r>
          </w:p>
        </w:tc>
        <w:tc>
          <w:tcPr>
            <w:tcW w:w="40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系统预设5类模板：消防栓类（8项）、配电房类（10项）、门窗类（4项）、设备机房类（6项）、公共区域类（3项）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模板套用</w:t>
            </w:r>
          </w:p>
        </w:tc>
        <w:tc>
          <w:tcPr>
            <w:tcW w:w="40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创建点位时直接套用模板，一键生成项目清单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自定义调整</w:t>
            </w:r>
          </w:p>
        </w:tc>
        <w:tc>
          <w:tcPr>
            <w:tcW w:w="40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支持增删改项目及调整检查顺序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r>
        <w:t>预设模板详细清单：</w:t>
      </w:r>
    </w:p>
    <w:p>
      <w:r>
        <w:t>模板一：消防栓类（8项）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067"/>
        <w:gridCol w:w="2093"/>
        <w:gridCol w:w="2448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6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检查项目</w:t>
            </w:r>
          </w:p>
        </w:tc>
        <w:tc>
          <w:tcPr>
            <w:tcW w:w="20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检查方法</w:t>
            </w:r>
          </w:p>
        </w:tc>
        <w:tc>
          <w:tcPr>
            <w:tcW w:w="2448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正常标准</w:t>
            </w:r>
          </w:p>
        </w:tc>
        <w:tc>
          <w:tcPr>
            <w:tcW w:w="187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可选结果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箱体外观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无破损、无变形、清洁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箱门开启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手动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开启灵活，无卡阻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阀门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目视+手感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无漏水、无锈蚀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正常/异常/需维修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水带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齐全、无霉变、无破损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正常/异常/需更换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水枪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在位、完好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报警按钮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完好，无遮挡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灭火器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压力表绿区、有效期未过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正常/异常/需充装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周边环境</w:t>
            </w:r>
          </w:p>
        </w:tc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44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无杂物、通道畅通</w:t>
            </w:r>
          </w:p>
        </w:tc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正常/异常</w:t>
            </w:r>
          </w:p>
        </w:tc>
      </w:tr>
    </w:tbl>
    <w:p/>
    <w:p>
      <w:r>
        <w:t>模板二：配电房类（10项）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814"/>
        <w:gridCol w:w="331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81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检查项目</w:t>
            </w:r>
          </w:p>
        </w:tc>
        <w:tc>
          <w:tcPr>
            <w:tcW w:w="331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检查方法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环境温度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温度计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≤40℃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环境湿度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湿度计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≤80%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异常声响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听觉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无异常噪音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异常气味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嗅觉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无焦糊味/异味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电压表读数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在正常范围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电流表读数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在正常范围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开关状态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标示正确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指示灯状态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柜体清洁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无积尘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81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安全标识</w:t>
            </w:r>
          </w:p>
        </w:tc>
        <w:tc>
          <w:tcPr>
            <w:tcW w:w="33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完好、清晰</w:t>
            </w:r>
          </w:p>
        </w:tc>
      </w:tr>
    </w:tbl>
    <w:p/>
    <w:p>
      <w:r>
        <w:t>模板三：门窗类（4项）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960"/>
        <w:gridCol w:w="4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39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检查项目</w:t>
            </w:r>
          </w:p>
        </w:tc>
        <w:tc>
          <w:tcPr>
            <w:tcW w:w="44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门锁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完好，开闭正常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窗扣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完好，锁闭正常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玻璃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完好，无破损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关闭状态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全部关闭</w:t>
            </w:r>
          </w:p>
        </w:tc>
      </w:tr>
    </w:tbl>
    <w:p/>
    <w:p>
      <w:r>
        <w:t>模板四：设备机房类（6项）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3934"/>
        <w:gridCol w:w="4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393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检查项目</w:t>
            </w:r>
          </w:p>
        </w:tc>
        <w:tc>
          <w:tcPr>
            <w:tcW w:w="44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运行状态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指示灯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全部正常指示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表面温度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无异常发热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异常声响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无异常噪音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环境清洁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无积尘、无杂物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运行记录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记录完整</w:t>
            </w:r>
          </w:p>
        </w:tc>
      </w:tr>
    </w:tbl>
    <w:p/>
    <w:p>
      <w:r>
        <w:t>模板五：公共区域类（3项）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3934"/>
        <w:gridCol w:w="4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393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检查项目</w:t>
            </w:r>
          </w:p>
        </w:tc>
        <w:tc>
          <w:tcPr>
            <w:tcW w:w="44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照明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全部正常照明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安全隐患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无安全隐患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39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设施完好</w:t>
            </w:r>
          </w:p>
        </w:tc>
        <w:tc>
          <w:tcPr>
            <w:tcW w:w="44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公共设施完好</w:t>
            </w:r>
          </w:p>
        </w:tc>
      </w:tr>
    </w:tbl>
    <w:p/>
    <w:p>
      <w:pPr>
        <w:pStyle w:val="5"/>
      </w:pPr>
      <w:r>
        <w:t>5.2.3 巡检路线管理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2546"/>
        <w:gridCol w:w="3487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54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4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路线创建</w:t>
            </w:r>
          </w:p>
        </w:tc>
        <w:tc>
          <w:tcPr>
            <w:tcW w:w="3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路线名称、适用班次、执行频次、路线总长、预计耗时、包含点位（按顺序）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路线模板</w:t>
            </w:r>
          </w:p>
        </w:tc>
        <w:tc>
          <w:tcPr>
            <w:tcW w:w="3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支持将常用路线保存为模板，快速创建相似路线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路线启用/停用</w:t>
            </w:r>
          </w:p>
        </w:tc>
        <w:tc>
          <w:tcPr>
            <w:tcW w:w="34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临时停用某路线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5.2.4 巡检任务执行（员工端）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2560"/>
        <w:gridCol w:w="347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5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47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5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查看任务</w:t>
            </w:r>
          </w:p>
        </w:tc>
        <w:tc>
          <w:tcPr>
            <w:tcW w:w="34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查看今日待执行任务列表，按路线分组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5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按站扫码</w:t>
            </w:r>
          </w:p>
        </w:tc>
        <w:tc>
          <w:tcPr>
            <w:tcW w:w="34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按顺序逐站扫码检查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5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逐项勾选</w:t>
            </w:r>
          </w:p>
        </w:tc>
        <w:tc>
          <w:tcPr>
            <w:tcW w:w="34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每站展示检查项目清单，逐项勾选结果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5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拍照上传</w:t>
            </w:r>
          </w:p>
        </w:tc>
        <w:tc>
          <w:tcPr>
            <w:tcW w:w="34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每站至少拍一张照片，自动加水印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5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进度提示</w:t>
            </w:r>
          </w:p>
        </w:tc>
        <w:tc>
          <w:tcPr>
            <w:tcW w:w="34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显示当前进度（第X站/共X站），下一站距离提示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5.2.5 异常上报与整改工单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2573"/>
        <w:gridCol w:w="346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57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4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异常上报</w:t>
            </w:r>
          </w:p>
        </w:tc>
        <w:tc>
          <w:tcPr>
            <w:tcW w:w="34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勾选异常项后自动弹出上报界面，填写描述，一键生成工单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工单派发</w:t>
            </w:r>
          </w:p>
        </w:tc>
        <w:tc>
          <w:tcPr>
            <w:tcW w:w="34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异常工单自动派发至相关部门责任人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整改反馈</w:t>
            </w:r>
          </w:p>
        </w:tc>
        <w:tc>
          <w:tcPr>
            <w:tcW w:w="34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责任人处理完成后拍照上传整改后照片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闭环确认</w:t>
            </w:r>
          </w:p>
        </w:tc>
        <w:tc>
          <w:tcPr>
            <w:tcW w:w="34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发起人确认整改完成，工单关闭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r>
        <w:t>巡检总览页面核心指标：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指标名称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更新频率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今日应执行路线数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排班计划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已完成路线数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执行记录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进行中路线数</w:t>
            </w:r>
          </w:p>
        </w:tc>
        <w:tc>
          <w:tcPr>
            <w:tcW w:w="3120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记录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逾期未完成路线数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计划时间 vs 当前时间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已完成/应执行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各路线执行进度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执行记录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今日异常与预警列表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异常上报+系统预警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</w:t>
            </w:r>
          </w:p>
        </w:tc>
      </w:tr>
    </w:tbl>
    <w:p/>
    <w:p>
      <w:r>
        <w:t>路线详情页核心内容：</w:t>
      </w:r>
    </w:p>
    <w:p>
      <w:r>
        <w:t>左侧：路线预设信息（班次、频次、预计耗时、包含点位、预设检查项目）</w:t>
      </w:r>
    </w:p>
    <w:p>
      <w:r>
        <w:t>右侧：本次执行记录（实际耗时、执行人、每站到达时间、实际检查结果、异常详情）</w:t>
      </w:r>
    </w:p>
    <w:p>
      <w:r>
        <w:t>底部：所有巡检照片汇总、导出报告按钮</w:t>
      </w:r>
    </w:p>
    <w:p>
      <w:r>
        <w:t>点位历史记录页核心内容：</w:t>
      </w:r>
    </w:p>
    <w:p>
      <w:r>
        <w:t>点位基本信息 + 历史扫码总次数 + 最近异常时间</w:t>
      </w:r>
    </w:p>
    <w:p>
      <w:r>
        <w:t>最近10次扫码记录（时间、执行人、检查结果、照片）</w:t>
      </w:r>
    </w:p>
    <w:p>
      <w:r>
        <w:t>异常统计（本月异常次数、最近整改完成时间）</w:t>
      </w:r>
    </w:p>
    <w:p>
      <w:r>
        <w:t>导出全部记录按钮</w:t>
      </w:r>
    </w:p>
    <w:p>
      <w:r>
        <w:t>执行监控页面操作：</w:t>
      </w:r>
    </w:p>
    <w:p>
      <w:r>
        <w:t>路线停滞 → 查看轨迹 → 联系保安</w:t>
      </w:r>
    </w:p>
    <w:p>
      <w:r>
        <w:t>人员请假 → 派发 → 选替补 → 任务转移</w:t>
      </w:r>
    </w:p>
    <w:p>
      <w:r>
        <w:t>紧急巡逻 → 临时任务 → 选点位+选人 → 立即下发</w:t>
      </w:r>
    </w:p>
    <w:p>
      <w:pPr>
        <w:pStyle w:val="5"/>
      </w:pPr>
      <w:r>
        <w:t>5.2.7 自动预警规则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827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预警场景</w:t>
            </w:r>
          </w:p>
        </w:tc>
        <w:tc>
          <w:tcPr>
            <w:tcW w:w="282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推送对象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巡检超时</w:t>
            </w:r>
          </w:p>
        </w:tc>
        <w:tc>
          <w:tcPr>
            <w:tcW w:w="2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规定时间内未完成某路线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保安队长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点位漏检</w:t>
            </w:r>
          </w:p>
        </w:tc>
        <w:tc>
          <w:tcPr>
            <w:tcW w:w="2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连续3天某点位无人扫码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保安队长+物业经理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异常未闭环</w:t>
            </w:r>
          </w:p>
        </w:tc>
        <w:tc>
          <w:tcPr>
            <w:tcW w:w="2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异常上报超过48小时未处理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物业经理+工程主管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高频异常</w:t>
            </w:r>
          </w:p>
        </w:tc>
        <w:tc>
          <w:tcPr>
            <w:tcW w:w="2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同一区域一周内异常≥5次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物业经理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4"/>
      </w:pPr>
      <w:r>
        <w:t>5.3 保洁工作管理模块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保洁工作管理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保洁员、保洁组长、物业经理</w:t>
            </w:r>
          </w:p>
        </w:tc>
      </w:tr>
    </w:tbl>
    <w:p/>
    <w:p>
      <w:pPr>
        <w:pStyle w:val="5"/>
      </w:pPr>
      <w:r>
        <w:t>5.3.1 保洁责任区配置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347"/>
        <w:gridCol w:w="3792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34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79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点位分配</w:t>
            </w:r>
          </w:p>
        </w:tc>
        <w:tc>
          <w:tcPr>
            <w:tcW w:w="379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将保洁区域点位分配给具体保洁人员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主副责设置</w:t>
            </w:r>
          </w:p>
        </w:tc>
        <w:tc>
          <w:tcPr>
            <w:tcW w:w="379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一个点位可分配主责和副责（备用）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任务频率设置</w:t>
            </w:r>
          </w:p>
        </w:tc>
        <w:tc>
          <w:tcPr>
            <w:tcW w:w="379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每日/每周一三五/每周一次等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任务推送</w:t>
            </w:r>
          </w:p>
        </w:tc>
        <w:tc>
          <w:tcPr>
            <w:tcW w:w="379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保洁员APP端查看今日需完成的点位清单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5"/>
      </w:pPr>
      <w:r>
        <w:t>5.3.2 保洁工作记录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360"/>
        <w:gridCol w:w="3779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3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779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扫码签到</w:t>
            </w:r>
          </w:p>
        </w:tc>
        <w:tc>
          <w:tcPr>
            <w:tcW w:w="377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到达责任区域扫描二维码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拍照上传</w:t>
            </w:r>
          </w:p>
        </w:tc>
        <w:tc>
          <w:tcPr>
            <w:tcW w:w="377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拍照上传工作成果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对比拍照</w:t>
            </w:r>
          </w:p>
        </w:tc>
        <w:tc>
          <w:tcPr>
            <w:tcW w:w="377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支持"清洁前/清洁后"双拍模式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水印添加</w:t>
            </w:r>
          </w:p>
        </w:tc>
        <w:tc>
          <w:tcPr>
            <w:tcW w:w="377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照片自动添加时间、地点、姓名、工号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3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记录归档</w:t>
            </w:r>
          </w:p>
        </w:tc>
        <w:tc>
          <w:tcPr>
            <w:tcW w:w="377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自动形成个人工作日志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5"/>
      </w:pPr>
      <w:r>
        <w:t>5.3.3 保洁质量检查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2374"/>
        <w:gridCol w:w="3752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37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75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质量抽查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保洁组长对点位进行质量抽查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标准评分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按标准检查项评分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整改任务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不合格项直接生成整改任务，推送保洁员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整改反馈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限时处理并拍照反馈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5.3.4 保洁问题上报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2374"/>
        <w:gridCol w:w="3752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37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75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即时上报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保洁员作业中发现设施损坏、安全隐患等，一键拍照上报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位置识别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支持扫描点位二维码或手动选择位置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紧急程度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支持选择紧急程度（高/中/低）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工单派发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系统自动生成工单派发至相关部门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37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进度追踪</w:t>
            </w:r>
          </w:p>
        </w:tc>
        <w:tc>
          <w:tcPr>
            <w:tcW w:w="37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问题处理进度实时追踪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5"/>
      </w:pPr>
      <w:r>
        <w:t>5.3.5 保洁统计看板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指标名称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图表类型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各区域保洁完成率（日/周/月）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柱状图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保洁覆盖率（有记录点位占比）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环形图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保洁质量评分趋势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保洁问题上报统计与闭环率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柱状图+数值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个人工作量统计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4"/>
      </w:pPr>
      <w:r>
        <w:t>5.4 报修管理模块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全校师生、工程主管、维修工</w:t>
            </w:r>
          </w:p>
        </w:tc>
      </w:tr>
    </w:tbl>
    <w:p/>
    <w:p>
      <w:pPr>
        <w:pStyle w:val="5"/>
      </w:pPr>
      <w:r>
        <w:t>5.4.1 报修提交（师生端）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187"/>
        <w:gridCol w:w="395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1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9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登录方式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学校统一身份认证或手机号验证登录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报修表单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故障类型、故障描述、具体位置（预设列表+手动输入）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拍照/录视频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支持拍照或录视频上传故障现场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自动带人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系统自动获取提交人信息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报修单号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提交后生成唯一报修单号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进度查询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可随时查询报修处理进度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服务评价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维修完成后进行满意度评价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r>
        <w:t>报修类型预设：</w:t>
      </w:r>
    </w:p>
    <w:p>
      <w:r>
        <w:t>水电类（水管漏水、电路故障、灯具损坏等）</w:t>
      </w:r>
    </w:p>
    <w:p>
      <w:r>
        <w:t>土建类（墙面脱落、地砖破损、门窗损坏等）</w:t>
      </w:r>
    </w:p>
    <w:p>
      <w:r>
        <w:t>设备类（空调故障、电梯故障、热水器等）</w:t>
      </w:r>
    </w:p>
    <w:p>
      <w:r>
        <w:t>网络类（网络中断、端口故障等）</w:t>
      </w:r>
    </w:p>
    <w:p>
      <w:r>
        <w:t>其他</w:t>
      </w:r>
    </w:p>
    <w:p>
      <w:pPr>
        <w:pStyle w:val="5"/>
      </w:pPr>
      <w:r>
        <w:t>5.4.2 报修接单与派单（工程部）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187"/>
        <w:gridCol w:w="395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1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39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待处理列表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查看所有待处理报修单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手动派单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按故障类型派发给对应维修人员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智能派单辅助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按技能匹配、当前工作量推荐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紧急标记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紧急报修自动标记并优先处理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催办提醒</w:t>
            </w:r>
          </w:p>
        </w:tc>
        <w:tc>
          <w:tcPr>
            <w:tcW w:w="3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超时未处理自动催办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5.4.3 维修处理（维修工端）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2187"/>
        <w:gridCol w:w="4027"/>
        <w:gridCol w:w="2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1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02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2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工单接收</w:t>
            </w:r>
          </w:p>
        </w:tc>
        <w:tc>
          <w:tcPr>
            <w:tcW w:w="4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APP端接收工单通知</w:t>
            </w:r>
          </w:p>
        </w:tc>
        <w:tc>
          <w:tcPr>
            <w:tcW w:w="22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扫码到场</w:t>
            </w:r>
          </w:p>
        </w:tc>
        <w:tc>
          <w:tcPr>
            <w:tcW w:w="4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到达现场扫描点位二维码确认到场</w:t>
            </w:r>
          </w:p>
        </w:tc>
        <w:tc>
          <w:tcPr>
            <w:tcW w:w="22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维修拍照</w:t>
            </w:r>
          </w:p>
        </w:tc>
        <w:tc>
          <w:tcPr>
            <w:tcW w:w="4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维修前/后对比拍照，自动加水印</w:t>
            </w:r>
          </w:p>
        </w:tc>
        <w:tc>
          <w:tcPr>
            <w:tcW w:w="22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维修记录</w:t>
            </w:r>
          </w:p>
        </w:tc>
        <w:tc>
          <w:tcPr>
            <w:tcW w:w="4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处理方式、耗时、使用物料（关联仓库领料单）</w:t>
            </w:r>
          </w:p>
        </w:tc>
        <w:tc>
          <w:tcPr>
            <w:tcW w:w="22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1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提交完成</w:t>
            </w:r>
          </w:p>
        </w:tc>
        <w:tc>
          <w:tcPr>
            <w:tcW w:w="4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处理完成后提交，通知报修人</w:t>
            </w:r>
          </w:p>
        </w:tc>
        <w:tc>
          <w:tcPr>
            <w:tcW w:w="22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5"/>
      </w:pPr>
      <w:r>
        <w:t>5.4.4 报修统计看板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指标名称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图表类型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报修总量与趋势（日/周/月）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报修类型分布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饼图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报修区域分布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柱状图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平均响应时间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平均处理时长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工单状态分布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饼图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满意度评分趋势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4"/>
      </w:pPr>
      <w:r>
        <w:t>5.5 仓库与物料管理模块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0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7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仓库与物料管理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仓库管理员、维修人员、保洁主管、工程主管、物业经理</w:t>
            </w:r>
          </w:p>
        </w:tc>
      </w:tr>
    </w:tbl>
    <w:p/>
    <w:p>
      <w:pPr>
        <w:pStyle w:val="5"/>
      </w:pPr>
      <w:r>
        <w:t>5.5.1 角色定义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仓库管理员（库管）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管理仓库实物、入库登记、出库发放、盘点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维修人员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领料申请、领用物料用于维修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保洁主管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替保洁团队领料（如清洁剂、垃圾袋等）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工程主管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审批高价值/大批量领料申请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物业经理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查看库存报表、审批重要采购</w:t>
            </w:r>
          </w:p>
        </w:tc>
      </w:tr>
    </w:tbl>
    <w:p/>
    <w:p>
      <w:pPr>
        <w:pStyle w:val="5"/>
      </w:pPr>
      <w:r>
        <w:t>5.5.2 物料档案管理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2027"/>
        <w:gridCol w:w="426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2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2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物料新增/编辑</w:t>
            </w:r>
          </w:p>
        </w:tc>
        <w:tc>
          <w:tcPr>
            <w:tcW w:w="42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物料名称、规格型号、单位、分类、供应商、安全库存线、单价、存放位置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物料分类</w:t>
            </w:r>
          </w:p>
        </w:tc>
        <w:tc>
          <w:tcPr>
            <w:tcW w:w="42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维修类（五金/电气/管材等）、保洁类（清洁剂/工具/耗材等）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物料查询</w:t>
            </w:r>
          </w:p>
        </w:tc>
        <w:tc>
          <w:tcPr>
            <w:tcW w:w="42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支持按名称、分类、供应商等多维度搜索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物料导入导出</w:t>
            </w:r>
          </w:p>
        </w:tc>
        <w:tc>
          <w:tcPr>
            <w:tcW w:w="42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Excel批量导入/导出物料信息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5"/>
      </w:pPr>
      <w:r>
        <w:t>5.5.3 流程一：入库管理</w:t>
      </w:r>
    </w:p>
    <w:p>
      <w:r>
        <w:t>业务场景： 采购物料到货，库管验收入库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986"/>
        <w:gridCol w:w="4247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98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24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采购通知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支持关联采购单，系统自动带出预计到货明细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入库登记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入库单号（自动生成）、供应商、入库日期、关联采购单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物料明细录入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选择物料、填写数量、单价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验货拍照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支持拍照上传验货照片（如破损情况留证）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库存自动更新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入库完成后系统自动增加对应物料库存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9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入库记录存档</w:t>
            </w:r>
          </w:p>
        </w:tc>
        <w:tc>
          <w:tcPr>
            <w:tcW w:w="42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操作留痕（操作人、时间、内容），可追溯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r>
        <w:t>入库单示例：</w:t>
      </w:r>
    </w:p>
    <w:p>
      <w:r>
        <w:t>text</w:t>
      </w:r>
    </w:p>
    <w:p>
      <w:r>
        <w:t>┌─────────────────────────────────────────────┐</w:t>
      </w:r>
    </w:p>
    <w:p>
      <w:r>
        <w:t>│  入库单号：RK20260729001                    │</w:t>
      </w:r>
    </w:p>
    <w:p>
      <w:r>
        <w:t>│  供应商：XXX五金有限公司                     │</w:t>
      </w:r>
    </w:p>
    <w:p>
      <w:r>
        <w:t>│  入库日期：2026-07-29                       │</w:t>
      </w:r>
    </w:p>
    <w:p>
      <w:r>
        <w:t>│  关联采购单：CG20260715002                  │</w:t>
      </w:r>
    </w:p>
    <w:p>
      <w:r>
        <w:t>│  操作人：李仓库                         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物料明细：                                 │</w:t>
      </w:r>
    </w:p>
    <w:p>
      <w:r>
        <w:t>│  ┌────────┬────────┬──────┬──────┐        │</w:t>
      </w:r>
    </w:p>
    <w:p>
      <w:r>
        <w:t>│  │ 名称   │ 规格   │ 数量 │ 单价 │        │</w:t>
      </w:r>
    </w:p>
    <w:p>
      <w:r>
        <w:t>│  ├────────┼────────┼──────┼──────┤        │</w:t>
      </w:r>
    </w:p>
    <w:p>
      <w:r>
        <w:t>│  │ LED灯管 │ 36W    │ 50支 │ 15.00│        │</w:t>
      </w:r>
    </w:p>
    <w:p>
      <w:r>
        <w:t>│  │ 水龙头 │ DN15   │ 20个 │ 28.00│        │</w:t>
      </w:r>
    </w:p>
    <w:p>
      <w:r>
        <w:t>│  │ 生料带 │ 20m    │ 50卷 │  3.00│        │</w:t>
      </w:r>
    </w:p>
    <w:p>
      <w:r>
        <w:t>│  └────────┴────────┴──────┴──────┘    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[提交入库]                                 │</w:t>
      </w:r>
    </w:p>
    <w:p>
      <w:r>
        <w:t>└─────────────────────────────────────────────┘</w:t>
      </w:r>
    </w:p>
    <w:p>
      <w:pPr>
        <w:pStyle w:val="5"/>
      </w:pPr>
      <w:r>
        <w:t>5.5.4 流程二：领料申请与出库管理</w:t>
      </w:r>
    </w:p>
    <w:p>
      <w:r>
        <w:t>业务场景： 维修人员需要领用物料进行维修，保洁主管代团队领用日常耗材</w:t>
      </w:r>
    </w:p>
    <w:p>
      <w:r>
        <w:t>第1步：申请领料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587"/>
        <w:gridCol w:w="467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67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填写申请单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申请人、申请日期、关联工单号（必填）、领用用途（必填）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选择物料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从物料库中选择，系统自动显示当前库存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申请数量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填写申请数量，系统校验是否超库存（可配置是否允许超量申请）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草稿保存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支持保存为草稿，稍后提交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提交申请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提交后进入审批流程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r>
        <w:t>第2步：审批流程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200"/>
        <w:gridCol w:w="24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领料类型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金额范围</w:t>
            </w:r>
          </w:p>
        </w:tc>
        <w:tc>
          <w:tcPr>
            <w:tcW w:w="220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审批规则</w:t>
            </w:r>
          </w:p>
        </w:tc>
        <w:tc>
          <w:tcPr>
            <w:tcW w:w="24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审批人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常规小件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≤200元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自动通过或库管直接审批</w:t>
            </w:r>
          </w:p>
        </w:tc>
        <w:tc>
          <w:tcPr>
            <w:tcW w:w="24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中等价值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200-1000元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需主管审批</w:t>
            </w:r>
          </w:p>
        </w:tc>
        <w:tc>
          <w:tcPr>
            <w:tcW w:w="24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工程主管/保洁主管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高价值/大批量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＞1000元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需双审</w:t>
            </w:r>
          </w:p>
        </w:tc>
        <w:tc>
          <w:tcPr>
            <w:tcW w:w="24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工程主管+物业经理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紧急维修物料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不限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先领料后补审批</w:t>
            </w:r>
          </w:p>
        </w:tc>
        <w:tc>
          <w:tcPr>
            <w:tcW w:w="24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特殊通道（工程主管授权）</w:t>
            </w:r>
          </w:p>
        </w:tc>
      </w:tr>
    </w:tbl>
    <w:p/>
    <w:p>
      <w:r>
        <w:t>第3步：出库发放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546"/>
        <w:gridCol w:w="4687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54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68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确认出库</w:t>
            </w:r>
          </w:p>
        </w:tc>
        <w:tc>
          <w:tcPr>
            <w:tcW w:w="46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库管确认实际发放物料及数量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库存扣减</w:t>
            </w:r>
          </w:p>
        </w:tc>
        <w:tc>
          <w:tcPr>
            <w:tcW w:w="46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出库完成后系统自动扣减库存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电子签名</w:t>
            </w:r>
          </w:p>
        </w:tc>
        <w:tc>
          <w:tcPr>
            <w:tcW w:w="46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支持库管和领料人电子签名确认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工单关联</w:t>
            </w:r>
          </w:p>
        </w:tc>
        <w:tc>
          <w:tcPr>
            <w:tcW w:w="46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出库完成后自动更新关联工单的"物料成本"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54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出库单打印</w:t>
            </w:r>
          </w:p>
        </w:tc>
        <w:tc>
          <w:tcPr>
            <w:tcW w:w="468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支持打印纸质出库单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5"/>
      </w:pPr>
      <w:r>
        <w:t>5.5.5 流程三：库存预警与采购申请</w:t>
      </w:r>
    </w:p>
    <w:p>
      <w:r>
        <w:t>第1步：自动预警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547"/>
        <w:gridCol w:w="4673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54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67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安全库存设置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每种物料可单独设置安全库存线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自动检测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库存低于安全线时系统自动触发预警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预警通知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推送通知至库管和相关主管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预警信息展示</w:t>
            </w:r>
          </w:p>
        </w:tc>
        <w:tc>
          <w:tcPr>
            <w:tcW w:w="46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当前库存、安全库存、缺货数量、建议采购数量（基于历史消耗）、近30天消耗量、平均日消耗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r>
        <w:t>第2步：生成采购申请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1547"/>
        <w:gridCol w:w="466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54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6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一键生成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库管点击"一键生成采购申请"，系统自动填入建议采购量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手动调整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支持手动修改采购数量、规格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5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审批流程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提交→物业经理审批→采购部门执行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5.5.6 流程四：库存盘点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533"/>
        <w:gridCol w:w="466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5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w="466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生成盘点单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系统自动生成盘点单，列出全部物料账面库存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录入实盘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库管逐一清点实物，录入实盘数量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差异计算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系统自动计算盘盈/盘亏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差异说明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差异需填写原因（损耗/登记错误/丢失等）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审批校准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盘点结果提交物业经理审批，通过后库存强制校准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盘点记录</w:t>
            </w:r>
          </w:p>
        </w:tc>
        <w:tc>
          <w:tcPr>
            <w:tcW w:w="46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所有盘点记录可追溯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5"/>
      </w:pPr>
      <w:r>
        <w:t>5.5.7 物料消耗统计与分析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2000"/>
        <w:gridCol w:w="4167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0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报表名称</w:t>
            </w:r>
          </w:p>
        </w:tc>
        <w:tc>
          <w:tcPr>
            <w:tcW w:w="416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w="23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月度物料消耗报表</w:t>
            </w:r>
          </w:p>
        </w:tc>
        <w:tc>
          <w:tcPr>
            <w:tcW w:w="41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物料名称、领用量、金额，按月度汇总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工单物料成本分析</w:t>
            </w:r>
          </w:p>
        </w:tc>
        <w:tc>
          <w:tcPr>
            <w:tcW w:w="41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每个维修工单的物料成本明细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部门物料成本对比</w:t>
            </w:r>
          </w:p>
        </w:tc>
        <w:tc>
          <w:tcPr>
            <w:tcW w:w="41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维修部 vs 保洁部 vs 工程部成本对比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高频消耗物料TOP10</w:t>
            </w:r>
          </w:p>
        </w:tc>
        <w:tc>
          <w:tcPr>
            <w:tcW w:w="41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消耗量排名前10的物料清单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异常领料监控</w:t>
            </w:r>
          </w:p>
        </w:tc>
        <w:tc>
          <w:tcPr>
            <w:tcW w:w="41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个人领料量远高于平均水平时自动预警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5"/>
      </w:pPr>
      <w:r>
        <w:t>5.5.8 页面原型示例</w:t>
      </w:r>
    </w:p>
    <w:p>
      <w:r>
        <w:t>库存预警看板：</w:t>
      </w:r>
    </w:p>
    <w:p>
      <w:r>
        <w:t>text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⚠️ 库存预警（3种物料低于安全库存）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物料名称     │ 当前库存 │ 安全库存 │ 缺口 │ 建议采购量 │ 操作      │</w:t>
      </w:r>
    </w:p>
    <w:p>
      <w:r>
        <w:t>│  ─────────────┼─────────┼─────────┼──────┼───────────┼───────────│</w:t>
      </w:r>
    </w:p>
    <w:p>
      <w:r>
        <w:t>│  LED灯管 36W  │ 8支     │ 20支    │ 12支 │ 50支      │ [一键采购] │</w:t>
      </w:r>
    </w:p>
    <w:p>
      <w:r>
        <w:t>│  生料带       │ 5卷     │ 15卷    │ 10卷 │ 30卷      │ [一键采购] │</w:t>
      </w:r>
    </w:p>
    <w:p>
      <w:r>
        <w:t>│  垃圾袋(大号) │ 100个   │ 200个   │ 100个│ 500个     │ [一键采购]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4"/>
      </w:pPr>
      <w:r>
        <w:t>5.6 数据看板（Dashboard）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4840"/>
        <w:gridCol w:w="2147"/>
        <w:gridCol w:w="1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48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REQ-06</w:t>
            </w:r>
          </w:p>
        </w:tc>
        <w:tc>
          <w:tcPr>
            <w:tcW w:w="2147" w:type="dxa"/>
            <w:shd w:val="clear" w:color="auto" w:fill="DDEBF7"/>
          </w:tcPr>
          <w:p>
            <w:pPr>
              <w:spacing w:after="0" w:line="240" w:lineRule="auto"/>
            </w:pPr>
          </w:p>
        </w:tc>
        <w:tc>
          <w:tcPr>
            <w:tcW w:w="1160" w:type="dxa"/>
            <w:shd w:val="clear" w:color="auto" w:fill="DDEBF7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数据看板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</w:p>
        </w:tc>
        <w:tc>
          <w:tcPr>
            <w:tcW w:w="1160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</w:p>
        </w:tc>
        <w:tc>
          <w:tcPr>
            <w:tcW w:w="1160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物业经理、各级主管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</w:p>
        </w:tc>
        <w:tc>
          <w:tcPr>
            <w:tcW w:w="1160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看板名称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核心指标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图表类型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工作总览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今日扫码记录总数、在岗活跃人数、各岗位扫码排行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数字卡片+柱状图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巡检看板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巡检完成率、异常发现数、整改闭环率、区域覆盖率、漏检排行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环形图+柱状图+表格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保洁看板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保洁完成率、覆盖率、质量评分趋势、问题上报统计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折线图+柱状图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报修看板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工单总量与趋势、平均响应/处理时长、满意度、状态分布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折线图+柱状图+饼图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物料看板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库存预警清单、月度消耗金额、高频物料TOP10、部门消耗对比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柱状图+列表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区域覆盖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各楼栋/楼层工作覆盖热力图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热力图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综合报表</w:t>
            </w:r>
          </w:p>
        </w:tc>
        <w:tc>
          <w:tcPr>
            <w:tcW w:w="4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月度KPI汇总、各部门工作量对比</w:t>
            </w:r>
          </w:p>
        </w:tc>
        <w:tc>
          <w:tcPr>
            <w:tcW w:w="214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综合表格+图表</w:t>
            </w:r>
          </w:p>
        </w:tc>
        <w:tc>
          <w:tcPr>
            <w:tcW w:w="1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r>
        <w:t>物料看板详细指标：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指标名称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当前库存预警物料数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低于安全库存的物料数量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本月物料消耗总金额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当月出库物料的总价值</w:t>
            </w:r>
          </w:p>
        </w:tc>
      </w:tr>
      <w:tr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高频消耗物料TOP10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消耗量最多的10种物料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各部门消耗对比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维修部/保洁部/工程部月度消耗金额对比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月度消耗趋势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近12个月物料消耗金额变化趋势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库存周转率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按月计算的库存周转率</w:t>
            </w:r>
          </w:p>
        </w:tc>
      </w:tr>
    </w:tbl>
    <w:p/>
    <w:p>
      <w:pPr>
        <w:pStyle w:val="4"/>
      </w:pPr>
      <w:r>
        <w:t>5.7 通知公告模块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2840"/>
        <w:gridCol w:w="3880"/>
        <w:gridCol w:w="15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28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REQ-07</w:t>
            </w:r>
          </w:p>
        </w:tc>
        <w:tc>
          <w:tcPr>
            <w:tcW w:w="3880" w:type="dxa"/>
            <w:shd w:val="clear" w:color="auto" w:fill="DDEBF7"/>
          </w:tcPr>
          <w:p>
            <w:pPr>
              <w:spacing w:after="0" w:line="240" w:lineRule="auto"/>
            </w:pPr>
          </w:p>
        </w:tc>
        <w:tc>
          <w:tcPr>
            <w:tcW w:w="1573" w:type="dxa"/>
            <w:shd w:val="clear" w:color="auto" w:fill="DDEBF7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通知公告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</w:p>
        </w:tc>
        <w:tc>
          <w:tcPr>
            <w:tcW w:w="1573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</w:p>
        </w:tc>
        <w:tc>
          <w:tcPr>
            <w:tcW w:w="1573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管理员、全体员工、全校师生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</w:p>
        </w:tc>
        <w:tc>
          <w:tcPr>
            <w:tcW w:w="1573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序号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功能点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需求描述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通知发布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管理员编辑和发布通知公告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定向推送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支持按角色（保安、保洁、全校师生等）定向推送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业务消息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巡检任务提醒、工单派发、异常预警、库存预警等自动推送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8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已读回执</w:t>
            </w:r>
          </w:p>
        </w:tc>
        <w:tc>
          <w:tcPr>
            <w:tcW w:w="38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重要通知查看状态追踪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4"/>
      </w:pPr>
      <w:r>
        <w:t>5.8 系统管理模块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2853"/>
        <w:gridCol w:w="3853"/>
        <w:gridCol w:w="15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w="285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REQ-08</w:t>
            </w:r>
          </w:p>
        </w:tc>
        <w:tc>
          <w:tcPr>
            <w:tcW w:w="3853" w:type="dxa"/>
            <w:shd w:val="clear" w:color="auto" w:fill="DDEBF7"/>
          </w:tcPr>
          <w:p>
            <w:pPr>
              <w:spacing w:after="0" w:line="240" w:lineRule="auto"/>
            </w:pPr>
          </w:p>
        </w:tc>
        <w:tc>
          <w:tcPr>
            <w:tcW w:w="1586" w:type="dxa"/>
            <w:shd w:val="clear" w:color="auto" w:fill="DDEBF7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功能名称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</w:p>
        </w:tc>
        <w:tc>
          <w:tcPr>
            <w:tcW w:w="1586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</w:p>
        </w:tc>
        <w:tc>
          <w:tcPr>
            <w:tcW w:w="1586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用户角色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</w:p>
        </w:tc>
        <w:tc>
          <w:tcPr>
            <w:tcW w:w="1586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序号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功能点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需求描述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账户增删改查、密码重置、角色分配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角色权限管理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自定义角色与权限分配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组织架构管理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部门/岗位维护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二维码点位增删改查、批量导入导出、二维码生成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物料管理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物料档案增删改查、分类管理、安全库存设置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所有用户关键操作可追溯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系统配置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扫码防作弊参数、通知模板配置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数据备份与恢复</w:t>
            </w:r>
          </w:p>
        </w:tc>
        <w:tc>
          <w:tcPr>
            <w:tcW w:w="38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定期自动备份</w:t>
            </w:r>
          </w:p>
        </w:tc>
        <w:tc>
          <w:tcPr>
            <w:tcW w:w="158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3"/>
      </w:pPr>
      <w:bookmarkStart w:id="8" w:name="_Toc1988220431"/>
      <w:r>
        <w:t>六、非功能需求</w:t>
      </w:r>
      <w:bookmarkEnd w:id="8"/>
    </w:p>
    <w:p>
      <w:pPr>
        <w:pStyle w:val="4"/>
      </w:pPr>
      <w:r>
        <w:t>6.1 性能需求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4040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40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4252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并发用户数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00人同时在线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页面加载时间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≤3秒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扫码识别时间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≤1秒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照片上传时间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弱网环境下≤10秒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数据报表生成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≤5秒</w:t>
            </w:r>
          </w:p>
        </w:tc>
      </w:tr>
    </w:tbl>
    <w:p/>
    <w:p>
      <w:pPr>
        <w:pStyle w:val="4"/>
      </w:pPr>
      <w:r>
        <w:t>6.2 安全需求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4040"/>
        <w:gridCol w:w="42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40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w="4239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身份认证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账号密码+微信授权双重认证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权限控制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RBAC模型，最小权限原则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传输加密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全站HTTPS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照片安全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水印服务器端合成，不可篡改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操作审计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全部关键操作记录日志，保留≥180天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数据加密</w:t>
            </w:r>
          </w:p>
        </w:tc>
        <w:tc>
          <w:tcPr>
            <w:tcW w:w="423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用户敏感信息加密存储</w:t>
            </w:r>
          </w:p>
        </w:tc>
      </w:tr>
    </w:tbl>
    <w:p/>
    <w:p>
      <w:pPr>
        <w:pStyle w:val="4"/>
      </w:pPr>
      <w:r>
        <w:t>6.3 可用性需求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4040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404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w="4226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操作步骤</w:t>
            </w:r>
          </w:p>
        </w:tc>
        <w:tc>
          <w:tcPr>
            <w:tcW w:w="42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完成一次扫码记录≤3步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界面适配</w:t>
            </w:r>
          </w:p>
        </w:tc>
        <w:tc>
          <w:tcPr>
            <w:tcW w:w="42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小程序适配主流手机尺寸，后台适配PC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弱网支持</w:t>
            </w:r>
          </w:p>
        </w:tc>
        <w:tc>
          <w:tcPr>
            <w:tcW w:w="42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支持离线暂存，联网后自动上传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容错处理</w:t>
            </w:r>
          </w:p>
        </w:tc>
        <w:tc>
          <w:tcPr>
            <w:tcW w:w="42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网络异常时友好提示，不闪退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40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学习成本</w:t>
            </w:r>
          </w:p>
        </w:tc>
        <w:tc>
          <w:tcPr>
            <w:tcW w:w="422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新员工5分钟内可上手操作</w:t>
            </w:r>
          </w:p>
        </w:tc>
      </w:tr>
    </w:tbl>
    <w:p/>
    <w:p>
      <w:pPr>
        <w:pStyle w:val="4"/>
      </w:pPr>
      <w:r>
        <w:t>6.4 兼容性需求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067"/>
        <w:gridCol w:w="4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406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平台</w:t>
            </w:r>
          </w:p>
        </w:tc>
        <w:tc>
          <w:tcPr>
            <w:tcW w:w="421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支持版本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4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iOS 12+ / Android 8+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4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PC管理后台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Chrome / Edge / Firefox 最新两版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406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扫码能力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支持微信原生扫码</w:t>
            </w:r>
          </w:p>
        </w:tc>
      </w:tr>
    </w:tbl>
    <w:p/>
    <w:p>
      <w:pPr>
        <w:pStyle w:val="4"/>
      </w:pPr>
      <w:r>
        <w:t>6.5 扩展性需求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4054"/>
        <w:gridCol w:w="4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4054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w="421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40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模块化设计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各功能模块独立，支持按需部署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40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API开放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提供标准RESTful 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40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第三方对接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支持与打卡机、一卡通、IoT设备对接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9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405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数据迁移</w:t>
            </w:r>
          </w:p>
        </w:tc>
        <w:tc>
          <w:tcPr>
            <w:tcW w:w="421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支持历史数据批量导入</w:t>
            </w:r>
          </w:p>
        </w:tc>
      </w:tr>
    </w:tbl>
    <w:p/>
    <w:p>
      <w:pPr>
        <w:pStyle w:val="3"/>
      </w:pPr>
      <w:bookmarkStart w:id="9" w:name="_Toc1175236497"/>
      <w:r>
        <w:t>七、数据埋点与统计分析</w:t>
      </w:r>
      <w:bookmarkEnd w:id="9"/>
    </w:p>
    <w:p>
      <w:pPr>
        <w:pStyle w:val="4"/>
      </w:pPr>
      <w:r>
        <w:t>7.1 埋点事件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133"/>
        <w:gridCol w:w="3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事件名称</w:t>
            </w:r>
          </w:p>
        </w:tc>
        <w:tc>
          <w:tcPr>
            <w:tcW w:w="31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触发时机</w:t>
            </w:r>
          </w:p>
        </w:tc>
        <w:tc>
          <w:tcPr>
            <w:tcW w:w="322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采集字段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扫码记录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员工提交扫码记录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用户ID、点位ID、时间、照片ID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巡检完成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保安完成一条巡检路线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用户ID、路线ID、耗时、异常数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异常上报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保安/保洁上报异常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用户ID、点位ID、异常类型、描述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报修提交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师生提交报修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用户ID、故障类型、位置、紧急程度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维修完成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维修工提交维修结果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用户ID、工单ID、耗时、物料清单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服务评价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报修人提交评价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工单ID、各维度评分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领料申请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员工提交领料申请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申请人、物料清单、关联工单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入库登记</w:t>
            </w:r>
          </w:p>
        </w:tc>
        <w:tc>
          <w:tcPr>
            <w:tcW w:w="31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库管提交入库</w:t>
            </w:r>
          </w:p>
        </w:tc>
        <w:tc>
          <w:tcPr>
            <w:tcW w:w="322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操作人、物料清单、供应商</w:t>
            </w:r>
          </w:p>
        </w:tc>
      </w:tr>
    </w:tbl>
    <w:p/>
    <w:p>
      <w:pPr>
        <w:pStyle w:val="4"/>
      </w:pPr>
      <w:r>
        <w:t>7.2 核心运营指标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指标名称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计算方式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巡检完成率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已完成路线数/应执行路线数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异常闭环率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已闭环异常数/总异常数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≥98%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报修响应时长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从提交到接单的时间差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≤2小时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报修处理时长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从接单到完成的时间差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≤24小时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报修满意度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评价分数平均值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≥4.5/5分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保洁覆盖率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有记录点位/总保洁点位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≥90%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员工活跃率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当日有操作记录员工/在岗员工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库存周转率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出库总额/平均库存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≥8次/年</w:t>
            </w:r>
          </w:p>
        </w:tc>
      </w:tr>
    </w:tbl>
    <w:p/>
    <w:p>
      <w:pPr>
        <w:pStyle w:val="3"/>
      </w:pPr>
      <w:bookmarkStart w:id="10" w:name="_Toc1792703620"/>
      <w:r>
        <w:t>八、附录</w:t>
      </w:r>
      <w:bookmarkEnd w:id="10"/>
    </w:p>
    <w:p>
      <w:pPr>
        <w:outlineLvl w:val="0"/>
      </w:pPr>
      <w:bookmarkStart w:id="11" w:name="_Toc774173930"/>
      <w:r>
        <w:t>附录A：二维码点位部署规划</w:t>
      </w:r>
      <w:bookmarkEnd w:id="11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3707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点位类型</w:t>
            </w:r>
          </w:p>
        </w:tc>
        <w:tc>
          <w:tcPr>
            <w:tcW w:w="3707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部署位置</w:t>
            </w:r>
          </w:p>
        </w:tc>
        <w:tc>
          <w:tcPr>
            <w:tcW w:w="312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数量估算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巡检点</w:t>
            </w:r>
          </w:p>
        </w:tc>
        <w:tc>
          <w:tcPr>
            <w:tcW w:w="37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消防栓、配电房、设备机房、楼栋出入口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50-100个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保洁责任区</w:t>
            </w:r>
          </w:p>
        </w:tc>
        <w:tc>
          <w:tcPr>
            <w:tcW w:w="37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每层楼走廊、大厅、卫生间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100-200个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设备点</w:t>
            </w:r>
          </w:p>
        </w:tc>
        <w:tc>
          <w:tcPr>
            <w:tcW w:w="37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电梯、水泵房、空调主机等设备处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30-50个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公区点位</w:t>
            </w:r>
          </w:p>
        </w:tc>
        <w:tc>
          <w:tcPr>
            <w:tcW w:w="370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食堂、图书馆、体育场馆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20-30个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w="3707" w:type="dxa"/>
          </w:tcPr>
          <w:p>
            <w:pPr>
              <w:spacing w:after="0" w:line="240" w:lineRule="auto"/>
            </w:pP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200-380个</w:t>
            </w:r>
          </w:p>
        </w:tc>
      </w:tr>
    </w:tbl>
    <w:p/>
    <w:p>
      <w:r>
        <w:t>附录B：二维码标牌规格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材质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亚克力/不锈钢/防水PVC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尺寸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≥8cm×8cm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内容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二维码图案 + 点位名称 + 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固定方式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螺丝固定或强力背胶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防水等级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IP65以上</w:t>
            </w:r>
          </w:p>
        </w:tc>
      </w:tr>
    </w:tbl>
    <w:p/>
    <w:p>
      <w:r>
        <w:t>附录C：角色权限矩阵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功能模块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超管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物业经理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保安队长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保安员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保洁组长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保洁员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工程主管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维修工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库管</w:t>
            </w:r>
          </w:p>
        </w:tc>
        <w:tc>
          <w:tcPr>
            <w:tcW w:w="851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全校师生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扫码记录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巡检管理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保洁管理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报修管理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物料管理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Dashboard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▲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●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  <w:tc>
          <w:tcPr>
            <w:tcW w:w="8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○</w:t>
            </w:r>
          </w:p>
        </w:tc>
      </w:tr>
    </w:tbl>
    <w:p/>
    <w:p>
      <w:r>
        <w:t>● 全部权限 ｜ ▲ 查看+审批 ｜ ● 本人操作 ｜ ○ 无权限</w:t>
      </w:r>
    </w:p>
    <w:p>
      <w:r>
        <w:t>附录D：优先级说明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4680" w:type="dxa"/>
            <w:shd w:val="clear" w:color="auto" w:fill="DDEB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核心功能，V1.0必须交付，缺失则系统不可用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重要功能，V1.0建议交付，影响用户体验但可接受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468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增强功能，V1.0视资源情况交付，可放入V2.0</w:t>
            </w:r>
          </w:p>
        </w:tc>
      </w:tr>
    </w:tbl>
    <w:p/>
    <w:sectPr>
      <w:footerReference r:id="rId5" w:type="default"/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微软雅黑" w:hAnsi="微软雅黑" w:eastAsia="微软雅黑"/>
        <w:b w:val="0"/>
        <w:color w:val="808080"/>
        <w:sz w:val="18"/>
      </w:rPr>
      <w:fldChar w:fldCharType="begin"/>
    </w:r>
    <w:r>
      <w:rPr>
        <w:rFonts w:ascii="微软雅黑" w:hAnsi="微软雅黑" w:eastAsia="微软雅黑"/>
        <w:b w:val="0"/>
        <w:color w:val="808080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7F8F8F"/>
    <w:rsid w:val="27FD4716"/>
    <w:rsid w:val="2DFFC6EA"/>
    <w:rsid w:val="2F1F0FB1"/>
    <w:rsid w:val="2FFE6DF5"/>
    <w:rsid w:val="35FFA907"/>
    <w:rsid w:val="37F972F1"/>
    <w:rsid w:val="3DC7F149"/>
    <w:rsid w:val="3E5737EB"/>
    <w:rsid w:val="3EDF5245"/>
    <w:rsid w:val="3F3D0C99"/>
    <w:rsid w:val="42FBDD1F"/>
    <w:rsid w:val="4FA73AA8"/>
    <w:rsid w:val="5CF99E85"/>
    <w:rsid w:val="5F9E0F43"/>
    <w:rsid w:val="6BEF2504"/>
    <w:rsid w:val="6EEFE018"/>
    <w:rsid w:val="6F8DBD71"/>
    <w:rsid w:val="6FFF7E2A"/>
    <w:rsid w:val="72FCDE0A"/>
    <w:rsid w:val="77F84C9F"/>
    <w:rsid w:val="77FFD75E"/>
    <w:rsid w:val="78FFA365"/>
    <w:rsid w:val="7A273EAE"/>
    <w:rsid w:val="7BBBBD7F"/>
    <w:rsid w:val="7BF7EBC9"/>
    <w:rsid w:val="7BF8A02B"/>
    <w:rsid w:val="7E7F4B62"/>
    <w:rsid w:val="7F9EE3BB"/>
    <w:rsid w:val="7FA777F0"/>
    <w:rsid w:val="7FBF2E7D"/>
    <w:rsid w:val="7FF7FD75"/>
    <w:rsid w:val="7FFF723E"/>
    <w:rsid w:val="A5FFA7FC"/>
    <w:rsid w:val="B33B3F25"/>
    <w:rsid w:val="BBEE1F86"/>
    <w:rsid w:val="BD8BA63F"/>
    <w:rsid w:val="BE7F2AEF"/>
    <w:rsid w:val="C7FAD5CA"/>
    <w:rsid w:val="CCDC6D54"/>
    <w:rsid w:val="D53AE4AE"/>
    <w:rsid w:val="D8FFC8D2"/>
    <w:rsid w:val="E995C8EB"/>
    <w:rsid w:val="EB8F3654"/>
    <w:rsid w:val="EED2D08C"/>
    <w:rsid w:val="F73FB33E"/>
    <w:rsid w:val="F76F5EA6"/>
    <w:rsid w:val="FB561813"/>
    <w:rsid w:val="FD6F2A57"/>
    <w:rsid w:val="FDF9F25A"/>
    <w:rsid w:val="FE5EAE00"/>
    <w:rsid w:val="FE87C0E8"/>
    <w:rsid w:val="FEAFF4B1"/>
    <w:rsid w:val="FF6F6694"/>
    <w:rsid w:val="FF7F7C25"/>
    <w:rsid w:val="FFF3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王际豪</cp:lastModifiedBy>
  <dcterms:modified xsi:type="dcterms:W3CDTF">2026-07-29T15:02:40Z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D91C194F8C93B58CEE9A696AE3CD6C3F_42</vt:lpwstr>
  </property>
</Properties>
</file>