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 w:ascii="宋体" w:hAnsi="宋体" w:eastAsia="宋体"/>
          <w:color w:val="4200FE"/>
          <w:lang w:eastAsia="zh-CN"/>
        </w:rPr>
      </w:pPr>
      <w:r>
        <w:rPr>
          <w:rFonts w:hint="eastAsia" w:ascii="宋体" w:hAnsi="宋体" w:eastAsia="宋体"/>
          <w:color w:val="4200FE"/>
        </w:rPr>
        <w:t>流程名称：</w:t>
      </w:r>
      <w:r>
        <w:rPr>
          <w:rFonts w:hint="eastAsia" w:ascii="宋体" w:hAnsi="宋体"/>
          <w:color w:val="4200FE"/>
          <w:lang w:eastAsia="zh-CN"/>
        </w:rPr>
        <w:t>材料调货单（原：物资调用表）</w:t>
      </w:r>
    </w:p>
    <w:p>
      <w:pPr>
        <w:pStyle w:val="2"/>
        <w:jc w:val="center"/>
        <w:rPr>
          <w:rFonts w:hint="eastAsia" w:ascii="宋体" w:hAnsi="宋体" w:eastAsia="宋体"/>
          <w:color w:val="4200FE"/>
          <w:lang w:eastAsia="zh-CN"/>
        </w:rPr>
      </w:pPr>
    </w:p>
    <w:tbl>
      <w:tblPr>
        <w:tblW w:w="9765" w:type="dxa"/>
        <w:jc w:val="center"/>
        <w:tblInd w:w="-9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left w:w="108" w:type="dxa"/>
          <w:right w:w="108" w:type="dxa"/>
        </w:tblCellMar>
      </w:tblPr>
      <w:tblGrid>
        <w:gridCol w:w="9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</w:tblPrEx>
        <w:trPr>
          <w:cantSplit/>
          <w:trHeight w:val="1391" w:hRule="atLeast"/>
          <w:jc w:val="center"/>
        </w:trPr>
        <w:tc>
          <w:tcPr>
            <w:tcW w:w="9765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bCs/>
                <w:sz w:val="18"/>
              </w:rPr>
            </w:pPr>
            <w:r>
              <w:rPr>
                <w:rFonts w:ascii="Calibri" w:hAnsi="Calibri" w:eastAsia="宋体" w:cs="Times New Roman"/>
                <w:kern w:val="2"/>
                <w:sz w:val="18"/>
                <w:szCs w:val="22"/>
                <w:lang w:val="en-US" w:eastAsia="zh-CN" w:bidi="ar-SA"/>
              </w:rPr>
              <w:pict>
                <v:rect id="矩形 2" o:spid="_x0000_s1026" style="position:absolute;left:0;margin-left:321.95pt;margin-top:29.65pt;height:36.3pt;width:92.15pt;rotation:0f;z-index:251659264;" o:ole="f" fillcolor="#9CBEE0" filled="t" o:preferrelative="t" stroked="t" coordsize="21600,21600">
                  <v:fill type="gradient" on="t" color2="#BBD5F0" focus="0%" focussize="0f,0f" focusposition="0f,0f"/>
                  <v:stroke weight="1.25pt" color="#739CC3" color2="#FFFFFF" miterlimit="2"/>
                  <v:imagedata gain="65536f" blacklevel="0f" gamma="0"/>
                  <o:lock v:ext="edit" position="f" selection="f" grouping="f" rotation="f" cropping="f" text="f" aspectratio="f"/>
                </v:rect>
              </w:pict>
            </w:r>
            <w:r>
              <w:rPr>
                <w:rFonts w:ascii="Calibri" w:hAnsi="Calibri" w:eastAsia="宋体" w:cs="Times New Roman"/>
                <w:kern w:val="2"/>
                <w:sz w:val="18"/>
                <w:szCs w:val="22"/>
                <w:lang w:val="en-US" w:eastAsia="zh-CN" w:bidi="ar-SA"/>
              </w:rPr>
              <w:pict>
                <v:rect id="矩形 2" o:spid="_x0000_s1027" style="position:absolute;left:0;margin-left:8.7pt;margin-top:28.75pt;height:36.3pt;width:100pt;rotation:0f;z-index:251658240;" o:ole="f" fillcolor="#9CBEE0" filled="t" o:preferrelative="t" stroked="t" coordsize="21600,21600">
                  <v:fill type="gradient" on="t" color2="#BBD5F0" focus="0%" focussize="0f,0f" focusposition="0f,0f"/>
                  <v:stroke weight="1.25pt" color="#739CC3" color2="#FFFFFF" miterlimit="2"/>
                  <v:imagedata gain="65536f" blacklevel="0f" gamma="0"/>
                  <o:lock v:ext="edit" position="f" selection="f" grouping="f" rotation="f" cropping="f" text="f" aspectratio="f"/>
                </v:rect>
              </w:pict>
            </w:r>
            <w:r>
              <w:rPr>
                <w:rFonts w:hint="eastAsia" w:ascii="微软雅黑" w:hAnsi="微软雅黑" w:eastAsia="微软雅黑"/>
                <w:b/>
                <w:color w:val="4200FE"/>
                <w:sz w:val="20"/>
                <w:szCs w:val="20"/>
              </w:rPr>
              <w:t>流程图</w:t>
            </w:r>
            <w:r>
              <w:rPr>
                <w:rFonts w:hint="eastAsia" w:ascii="微软雅黑" w:hAnsi="微软雅黑" w:eastAsia="微软雅黑"/>
                <w:bCs/>
                <w:color w:val="4200FE"/>
                <w:sz w:val="18"/>
              </w:rPr>
              <w:t>：</w:t>
            </w:r>
            <w:r>
              <w:rPr>
                <w:rFonts w:hint="eastAsia" w:ascii="微软雅黑" w:hAnsi="微软雅黑" w:eastAsia="微软雅黑"/>
                <w:bCs/>
                <w:sz w:val="18"/>
              </w:rPr>
              <w:t>（</w:t>
            </w:r>
            <w:r>
              <w:rPr>
                <w:rFonts w:hint="eastAsia" w:ascii="宋体" w:hAnsi="宋体"/>
                <w:color w:val="4200FE"/>
                <w:lang w:eastAsia="zh-CN"/>
              </w:rPr>
              <w:t>材料调货单</w:t>
            </w:r>
            <w:r>
              <w:rPr>
                <w:rFonts w:hint="eastAsia" w:ascii="微软雅黑" w:hAnsi="微软雅黑" w:eastAsia="微软雅黑"/>
                <w:bCs/>
                <w:sz w:val="18"/>
              </w:rPr>
              <w:t>）</w:t>
            </w:r>
          </w:p>
          <w:p>
            <w:pPr>
              <w:jc w:val="left"/>
              <w:rPr>
                <w:rFonts w:hint="eastAsia" w:ascii="微软雅黑" w:hAnsi="微软雅黑" w:eastAsia="微软雅黑"/>
                <w:bCs/>
                <w:sz w:val="18"/>
                <w:lang w:eastAsia="zh-CN"/>
              </w:rPr>
            </w:pPr>
            <w:r>
              <w:rPr>
                <w:rFonts w:ascii="Calibri" w:hAnsi="Calibri" w:eastAsia="宋体" w:cs="Times New Roman"/>
                <w:kern w:val="2"/>
                <w:sz w:val="18"/>
                <w:szCs w:val="22"/>
                <w:lang w:val="en-US" w:eastAsia="zh-CN" w:bidi="ar-SA"/>
              </w:rPr>
              <w:pict>
                <v:shape id="文本框 6" o:spid="_x0000_s1028" type="#_x0000_t202" style="position:absolute;left:0;margin-left:326.1pt;margin-top:4.25pt;height:22.65pt;width:83.8pt;rotation:0f;z-index:251665408;" o:ole="f" fillcolor="#FFFFFF" filled="t" o:preferrelative="t" stroked="t" coordorigin="0,0" coordsize="21600,216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/>
                            <w:sz w:val="18"/>
                            <w:szCs w:val="18"/>
                            <w:lang w:val="en-US" w:eastAsia="zh-CN"/>
                          </w:rPr>
                          <w:t>调出管理人员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hAnsi="Calibri" w:eastAsia="宋体" w:cs="Times New Roman"/>
                <w:kern w:val="2"/>
                <w:sz w:val="18"/>
                <w:szCs w:val="22"/>
                <w:lang w:val="en-US" w:eastAsia="zh-CN" w:bidi="ar-SA"/>
              </w:rPr>
              <w:pict>
                <v:shape id="文本框 6" o:spid="_x0000_s1029" type="#_x0000_t202" style="position:absolute;left:0;margin-left:172.5pt;margin-top:7.45pt;height:22.65pt;width:83.8pt;rotation:0f;z-index:251663360;" o:ole="f" fillcolor="#FFFFFF" filled="t" o:preferrelative="t" stroked="t" coordorigin="0,0" coordsize="21600,216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/>
                            <w:sz w:val="18"/>
                            <w:szCs w:val="18"/>
                            <w:lang w:eastAsia="zh-CN"/>
                          </w:rPr>
                          <w:t>调入部门经理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hAnsi="Calibri" w:eastAsia="宋体" w:cs="Times New Roman"/>
                <w:kern w:val="2"/>
                <w:sz w:val="18"/>
                <w:szCs w:val="22"/>
                <w:lang w:val="en-US" w:eastAsia="zh-CN" w:bidi="ar-SA"/>
              </w:rPr>
              <w:pict>
                <v:rect id="矩形 2" o:spid="_x0000_s1030" style="position:absolute;left:0;margin-left:158.75pt;margin-top:0.2pt;height:37.55pt;width:105.35pt;rotation:0f;z-index:251661312;" o:ole="f" fillcolor="#9CBEE0" filled="t" o:preferrelative="t" stroked="t" coordsize="21600,21600">
                  <v:fill type="gradient" on="t" color2="#BBD5F0" focus="0%" focussize="0f,0f" focusposition="0f,0f"/>
                  <v:stroke weight="1.25pt" color="#739CC3" color2="#FFFFFF" miterlimit="2"/>
                  <v:imagedata gain="65536f" blacklevel="0f" gamma="0"/>
                  <o:lock v:ext="edit" position="f" selection="f" grouping="f" rotation="f" cropping="f" text="f" aspectratio="f"/>
                </v:rect>
              </w:pict>
            </w:r>
            <w:r>
              <w:rPr>
                <w:rFonts w:ascii="Calibri" w:hAnsi="Calibri" w:eastAsia="宋体" w:cs="Times New Roman"/>
                <w:kern w:val="2"/>
                <w:sz w:val="18"/>
                <w:szCs w:val="22"/>
                <w:lang w:val="en-US" w:eastAsia="zh-CN" w:bidi="ar-SA"/>
              </w:rPr>
              <w:pict>
                <v:shape id="文本框 6" o:spid="_x0000_s1031" type="#_x0000_t202" style="position:absolute;left:0;margin-left:28.25pt;margin-top:7.65pt;height:22.65pt;width:72pt;rotation:0f;z-index:251662336;" o:ole="f" fillcolor="#FFFFFF" filled="t" o:preferrelative="t" stroked="t" coordorigin="0,0" coordsize="21600,216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/>
                            <w:sz w:val="18"/>
                            <w:szCs w:val="18"/>
                            <w:lang w:eastAsia="zh-CN"/>
                          </w:rPr>
                          <w:t>调入管理人员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ascii="Calibri" w:hAnsi="Calibri" w:eastAsia="宋体" w:cs="Times New Roman"/>
                <w:kern w:val="2"/>
                <w:sz w:val="18"/>
                <w:szCs w:val="22"/>
                <w:lang w:val="en-US" w:eastAsia="zh-CN" w:bidi="ar-SA"/>
              </w:rPr>
              <w:pict>
                <v:line id="箭头 3" o:spid="_x0000_s1032" style="position:absolute;left:0;margin-left:415.4pt;margin-top:1.2pt;height:0.05pt;width:43.45pt;rotation:0f;z-index:251671552;" o:ole="f" fillcolor="#FFFFFF" filled="f" o:preferrelative="t" stroked="t" coordsize="21600,21600">
                  <v:fill on="f" color2="#FFFFFF" focus="0%"/>
                  <v:stroke weight="1.25pt" color="#739CC3" color2="#FFFFFF" miterlimit="2" endarrow="block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  <w:r>
              <w:rPr>
                <w:rFonts w:ascii="Calibri" w:hAnsi="Calibri" w:eastAsia="宋体" w:cs="Times New Roman"/>
                <w:kern w:val="2"/>
                <w:sz w:val="18"/>
                <w:szCs w:val="22"/>
                <w:lang w:val="en-US" w:eastAsia="zh-CN" w:bidi="ar-SA"/>
              </w:rPr>
              <w:pict>
                <v:line id="箭头 3" o:spid="_x0000_s1033" style="position:absolute;left:0;margin-left:270.75pt;margin-top:1.8pt;height:0.05pt;width:43.45pt;rotation:0f;z-index:251664384;" o:ole="f" fillcolor="#FFFFFF" filled="f" o:preferrelative="t" stroked="t" coordsize="21600,21600">
                  <v:fill on="f" color2="#FFFFFF" focus="0%"/>
                  <v:stroke weight="1.25pt" color="#739CC3" color2="#FFFFFF" miterlimit="2" endarrow="block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  <w:r>
              <w:rPr>
                <w:rFonts w:ascii="Calibri" w:hAnsi="Calibri" w:eastAsia="宋体" w:cs="Times New Roman"/>
                <w:kern w:val="2"/>
                <w:sz w:val="18"/>
                <w:szCs w:val="22"/>
                <w:lang w:val="en-US" w:eastAsia="zh-CN" w:bidi="ar-SA"/>
              </w:rPr>
              <w:pict>
                <v:line id="箭头 3" o:spid="_x0000_s1034" style="position:absolute;left:0;margin-left:114.65pt;margin-top:4.1pt;height:0.05pt;width:43.45pt;rotation:0f;z-index:251660288;" o:ole="f" fillcolor="#FFFFFF" filled="f" o:preferrelative="t" stroked="t" coordsize="21600,21600">
                  <v:fill on="f" color2="#FFFFFF" focus="0%"/>
                  <v:stroke weight="1.25pt" color="#739CC3" color2="#FFFFFF" miterlimit="2" endarrow="block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</w:p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ascii="Calibri" w:hAnsi="Calibri" w:eastAsia="宋体" w:cs="Times New Roman"/>
                <w:kern w:val="2"/>
                <w:sz w:val="18"/>
                <w:szCs w:val="22"/>
                <w:lang w:val="en-US" w:eastAsia="zh-CN" w:bidi="ar-SA"/>
              </w:rPr>
              <w:pict>
                <v:rect id="矩形 2" o:spid="_x0000_s1035" style="position:absolute;left:0;margin-left:158.7pt;margin-top:12.7pt;height:36.3pt;width:100pt;rotation:0f;z-index:251672576;" o:ole="f" fillcolor="#9CBEE0" filled="t" o:preferrelative="t" stroked="t" coordsize="21600,21600">
                  <v:fill type="gradient" on="t" color2="#BBD5F0" focus="0%" focussize="0f,0f" focusposition="0f,0f"/>
                  <v:stroke weight="1.25pt" color="#739CC3" color2="#FFFFFF" miterlimit="2"/>
                  <v:imagedata gain="65536f" blacklevel="0f" gamma="0"/>
                  <o:lock v:ext="edit" position="f" selection="f" grouping="f" rotation="f" cropping="f" text="f" aspectratio="f"/>
                </v:rect>
              </w:pict>
            </w:r>
            <w:r>
              <w:rPr>
                <w:rFonts w:ascii="Calibri" w:hAnsi="Calibri" w:eastAsia="宋体" w:cs="Times New Roman"/>
                <w:kern w:val="2"/>
                <w:sz w:val="18"/>
                <w:szCs w:val="22"/>
                <w:lang w:val="en-US" w:eastAsia="zh-CN" w:bidi="ar-SA"/>
              </w:rPr>
              <w:pict>
                <v:rect id="矩形 2" o:spid="_x0000_s1036" style="position:absolute;left:0;margin-left:309.3pt;margin-top:12.8pt;height:36.3pt;width:163.1pt;rotation:0f;z-index:251668480;" o:ole="f" fillcolor="#9CBEE0" filled="t" o:preferrelative="t" stroked="t" coordsize="21600,21600">
                  <v:fill type="gradient" on="t" color2="#BBD5F0" focus="0%" focussize="0f,0f" focusposition="0f,0f"/>
                  <v:stroke weight="1.25pt" color="#739CC3" color2="#FFFFFF" miterlimit="2"/>
                  <v:imagedata gain="65536f" blacklevel="0f" gamma="0"/>
                  <o:lock v:ext="edit" position="f" selection="f" grouping="f" rotation="f" cropping="f" text="f" aspectratio="f"/>
                </v:rect>
              </w:pict>
            </w:r>
            <w:r>
              <w:rPr>
                <w:rFonts w:ascii="Calibri" w:hAnsi="Calibri" w:eastAsia="宋体" w:cs="Times New Roman"/>
                <w:kern w:val="2"/>
                <w:sz w:val="18"/>
                <w:szCs w:val="22"/>
                <w:lang w:val="en-US" w:eastAsia="zh-CN" w:bidi="ar-SA"/>
              </w:rPr>
              <w:pict>
                <v:rect id="矩形 2" o:spid="_x0000_s1037" style="position:absolute;left:0;margin-left:8.1pt;margin-top:10.3pt;height:36.3pt;width:100pt;rotation:0f;z-index:251666432;" o:ole="f" fillcolor="#9CBEE0" filled="t" o:preferrelative="t" stroked="t" coordsize="21600,21600">
                  <v:fill type="gradient" on="t" color2="#BBD5F0" focus="0%" focussize="0f,0f" focusposition="0f,0f"/>
                  <v:stroke weight="1.25pt" color="#739CC3" color2="#FFFFFF" miterlimit="2"/>
                  <v:imagedata gain="65536f" blacklevel="0f" gamma="0"/>
                  <o:lock v:ext="edit" position="f" selection="f" grouping="f" rotation="f" cropping="f" text="f" aspectratio="f"/>
                </v:rect>
              </w:pict>
            </w:r>
          </w:p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ascii="Calibri" w:hAnsi="Calibri" w:eastAsia="宋体" w:cs="Times New Roman"/>
                <w:kern w:val="2"/>
                <w:sz w:val="18"/>
                <w:szCs w:val="22"/>
                <w:lang w:val="en-US" w:eastAsia="zh-CN" w:bidi="ar-SA"/>
              </w:rPr>
              <w:pict>
                <v:shape id="文本框 6" o:spid="_x0000_s1038" type="#_x0000_t202" style="position:absolute;left:0;margin-left:327.05pt;margin-top:2.85pt;height:22.65pt;width:109.6pt;rotation:0f;z-index:251669504;" o:ole="f" fillcolor="#FFFFFF" filled="t" o:preferrelative="t" stroked="t" coordorigin="0,0" coordsize="21600,216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成本专员（知悉）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hAnsi="Calibri" w:eastAsia="宋体" w:cs="Times New Roman"/>
                <w:kern w:val="2"/>
                <w:sz w:val="18"/>
                <w:szCs w:val="22"/>
                <w:lang w:val="en-US" w:eastAsia="zh-CN" w:bidi="ar-SA"/>
              </w:rPr>
              <w:pict>
                <v:line id="箭头 3" o:spid="_x0000_s1039" style="position:absolute;left:0;margin-left:262.4pt;margin-top:14.45pt;height:0.05pt;width:43.45pt;rotation:0f;z-index:251674624;" o:ole="f" fillcolor="#FFFFFF" filled="f" o:preferrelative="t" stroked="t" coordsize="21600,21600">
                  <v:fill on="f" color2="#FFFFFF" focus="0%"/>
                  <v:stroke weight="1.25pt" color="#739CC3" color2="#FFFFFF" miterlimit="2" endarrow="block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  <w:r>
              <w:rPr>
                <w:rFonts w:ascii="Calibri" w:hAnsi="Calibri" w:eastAsia="宋体" w:cs="Times New Roman"/>
                <w:kern w:val="2"/>
                <w:sz w:val="18"/>
                <w:szCs w:val="22"/>
                <w:lang w:val="en-US" w:eastAsia="zh-CN" w:bidi="ar-SA"/>
              </w:rPr>
              <w:pict>
                <v:shape id="文本框 6" o:spid="_x0000_s1040" type="#_x0000_t202" style="position:absolute;left:0;margin-left:172.3pt;margin-top:3.3pt;height:22.65pt;width:72pt;rotation:0f;z-index:251673600;" o:ole="f" fillcolor="#FFFFFF" filled="t" o:preferrelative="t" stroked="t" coordorigin="0,0" coordsize="21600,216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sz w:val="18"/>
                            <w:szCs w:val="18"/>
                            <w:lang w:val="en-US" w:eastAsia="zh-CN"/>
                          </w:rPr>
                          <w:t>调入管理人员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hAnsi="Calibri" w:eastAsia="宋体" w:cs="Times New Roman"/>
                <w:kern w:val="2"/>
                <w:sz w:val="18"/>
                <w:szCs w:val="22"/>
                <w:lang w:val="en-US" w:eastAsia="zh-CN" w:bidi="ar-SA"/>
              </w:rPr>
              <w:pict>
                <v:line id="箭头 3" o:spid="_x0000_s1041" style="position:absolute;left:0;margin-left:110.5pt;margin-top:14.35pt;height:0.05pt;width:43.45pt;rotation:0f;z-index:251670528;" o:ole="f" fillcolor="#FFFFFF" filled="f" o:preferrelative="t" stroked="t" coordsize="21600,21600">
                  <v:fill on="f" color2="#FFFFFF" focus="0%"/>
                  <v:stroke weight="1.25pt" color="#739CC3" color2="#FFFFFF" miterlimit="2" endarrow="block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  <w:r>
              <w:rPr>
                <w:rFonts w:ascii="Calibri" w:hAnsi="Calibri" w:eastAsia="宋体" w:cs="Times New Roman"/>
                <w:kern w:val="2"/>
                <w:sz w:val="18"/>
                <w:szCs w:val="22"/>
                <w:lang w:val="en-US" w:eastAsia="zh-CN" w:bidi="ar-SA"/>
              </w:rPr>
              <w:pict>
                <v:shape id="文本框 6" o:spid="_x0000_s1042" type="#_x0000_t202" style="position:absolute;left:0;margin-left:27.7pt;margin-top:2.8pt;height:22.65pt;width:72pt;rotation:0f;z-index:251667456;" o:ole="f" fillcolor="#FFFFFF" filled="t" o:preferrelative="t" stroked="t" coordorigin="0,0" coordsize="21600,216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/>
                            <w:sz w:val="18"/>
                            <w:szCs w:val="18"/>
                            <w:lang w:val="en-US" w:eastAsia="zh-CN"/>
                          </w:rPr>
                          <w:t>调出部门经理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9765" w:type="dxa"/>
            <w:shd w:val="clear" w:color="auto" w:fill="FFFFFF"/>
            <w:vAlign w:val="top"/>
          </w:tcPr>
          <w:p>
            <w:pPr>
              <w:jc w:val="left"/>
              <w:rPr>
                <w:rFonts w:ascii="微软雅黑" w:hAnsi="微软雅黑" w:eastAsia="微软雅黑"/>
                <w:b/>
                <w:color w:val="4200FE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4200FE"/>
                <w:sz w:val="20"/>
                <w:szCs w:val="20"/>
              </w:rPr>
              <w:t>流程节点说明</w:t>
            </w:r>
            <w:r>
              <w:rPr>
                <w:rFonts w:hint="eastAsia" w:ascii="微软雅黑" w:hAnsi="微软雅黑" w:eastAsia="微软雅黑"/>
                <w:b/>
                <w:color w:val="4200FE"/>
                <w:sz w:val="18"/>
              </w:rPr>
              <w:t>：</w:t>
            </w:r>
          </w:p>
          <w:tbl>
            <w:tblPr>
              <w:tblW w:w="860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/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11"/>
              <w:gridCol w:w="2012"/>
              <w:gridCol w:w="2345"/>
              <w:gridCol w:w="223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74" w:hRule="atLeast"/>
                <w:jc w:val="center"/>
              </w:trPr>
              <w:tc>
                <w:tcPr>
                  <w:tcW w:w="2011" w:type="dxa"/>
                  <w:shd w:val="solid" w:color="BFBFBF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流程节点</w:t>
                  </w:r>
                </w:p>
              </w:tc>
              <w:tc>
                <w:tcPr>
                  <w:tcW w:w="2012" w:type="dxa"/>
                  <w:shd w:val="solid" w:color="BFBFBF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节点操作者范围</w:t>
                  </w:r>
                </w:p>
              </w:tc>
              <w:tc>
                <w:tcPr>
                  <w:tcW w:w="2345" w:type="dxa"/>
                  <w:shd w:val="solid" w:color="BFBFBF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节点职责</w:t>
                  </w:r>
                </w:p>
              </w:tc>
              <w:tc>
                <w:tcPr>
                  <w:tcW w:w="2238" w:type="dxa"/>
                  <w:shd w:val="solid" w:color="BFBFBF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</w:tblPrEx>
              <w:trPr>
                <w:trHeight w:val="312" w:hRule="atLeast"/>
                <w:jc w:val="center"/>
              </w:trPr>
              <w:tc>
                <w:tcPr>
                  <w:tcW w:w="20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流程节点</w:t>
                  </w:r>
                </w:p>
              </w:tc>
              <w:tc>
                <w:tcPr>
                  <w:tcW w:w="201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节点操作者范围</w:t>
                  </w:r>
                </w:p>
              </w:tc>
              <w:tc>
                <w:tcPr>
                  <w:tcW w:w="2345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需填写或编辑的内容</w:t>
                  </w:r>
                </w:p>
              </w:tc>
              <w:tc>
                <w:tcPr>
                  <w:tcW w:w="2238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298" w:hRule="atLeast"/>
                <w:jc w:val="center"/>
              </w:trPr>
              <w:tc>
                <w:tcPr>
                  <w:tcW w:w="20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发起人</w:t>
                  </w:r>
                </w:p>
              </w:tc>
              <w:tc>
                <w:tcPr>
                  <w:tcW w:w="201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所有人</w:t>
                  </w:r>
                </w:p>
              </w:tc>
              <w:tc>
                <w:tcPr>
                  <w:tcW w:w="2345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物资调用表</w:t>
                  </w:r>
                </w:p>
              </w:tc>
              <w:tc>
                <w:tcPr>
                  <w:tcW w:w="2238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调入管理人员申请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20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部门经理</w:t>
                  </w:r>
                </w:p>
              </w:tc>
              <w:tc>
                <w:tcPr>
                  <w:tcW w:w="2012" w:type="dxa"/>
                  <w:shd w:val="clear" w:color="auto" w:fill="FFFFFF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部门经理</w:t>
                  </w:r>
                </w:p>
              </w:tc>
              <w:tc>
                <w:tcPr>
                  <w:tcW w:w="2345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审批是否同意</w:t>
                  </w:r>
                </w:p>
              </w:tc>
              <w:tc>
                <w:tcPr>
                  <w:tcW w:w="2238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调入部门经理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20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项目管理人员</w:t>
                  </w:r>
                </w:p>
              </w:tc>
              <w:tc>
                <w:tcPr>
                  <w:tcW w:w="201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项目管理人员</w:t>
                  </w:r>
                </w:p>
              </w:tc>
              <w:tc>
                <w:tcPr>
                  <w:tcW w:w="2345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审批是否同意</w:t>
                  </w:r>
                </w:p>
              </w:tc>
              <w:tc>
                <w:tcPr>
                  <w:tcW w:w="2238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val="en-US" w:eastAsia="zh-CN"/>
                    </w:rPr>
                    <w:t>调出管理人员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</w:tblPrEx>
              <w:trPr>
                <w:trHeight w:val="327" w:hRule="atLeast"/>
                <w:jc w:val="center"/>
              </w:trPr>
              <w:tc>
                <w:tcPr>
                  <w:tcW w:w="20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部门经理</w:t>
                  </w:r>
                </w:p>
              </w:tc>
              <w:tc>
                <w:tcPr>
                  <w:tcW w:w="2012" w:type="dxa"/>
                  <w:shd w:val="clear" w:color="auto" w:fill="FFFFFF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部门经理</w:t>
                  </w:r>
                </w:p>
              </w:tc>
              <w:tc>
                <w:tcPr>
                  <w:tcW w:w="2345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审批是否同意</w:t>
                  </w:r>
                </w:p>
              </w:tc>
              <w:tc>
                <w:tcPr>
                  <w:tcW w:w="2238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val="en-US" w:eastAsia="zh-CN"/>
                    </w:rPr>
                    <w:t>调出部门经理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293" w:hRule="atLeast"/>
                <w:jc w:val="center"/>
              </w:trPr>
              <w:tc>
                <w:tcPr>
                  <w:tcW w:w="2011" w:type="dxa"/>
                  <w:shd w:val="clear" w:color="auto" w:fill="FFFFFF"/>
                  <w:vAlign w:val="top"/>
                </w:tcPr>
                <w:p>
                  <w:pPr>
                    <w:rPr>
                      <w:rFonts w:hint="eastAsia" w:eastAsia="宋体"/>
                      <w:color w:val="FF0000"/>
                      <w:lang w:eastAsia="zh-CN"/>
                    </w:rPr>
                  </w:pPr>
                  <w:r>
                    <w:rPr>
                      <w:rFonts w:hint="eastAsia" w:ascii="宋体" w:hAnsi="宋体"/>
                      <w:color w:val="FF0000"/>
                      <w:sz w:val="18"/>
                      <w:szCs w:val="18"/>
                      <w:lang w:eastAsia="zh-CN"/>
                    </w:rPr>
                    <w:t>调入管理人员</w:t>
                  </w:r>
                </w:p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FF0000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012" w:type="dxa"/>
                  <w:shd w:val="clear" w:color="auto" w:fill="FFFFFF"/>
                  <w:vAlign w:val="top"/>
                </w:tcPr>
                <w:p>
                  <w:pPr>
                    <w:rPr>
                      <w:rFonts w:hint="eastAsia" w:eastAsia="宋体"/>
                      <w:color w:val="FF0000"/>
                      <w:lang w:eastAsia="zh-CN"/>
                    </w:rPr>
                  </w:pPr>
                  <w:r>
                    <w:rPr>
                      <w:rFonts w:hint="eastAsia" w:ascii="宋体" w:hAnsi="宋体"/>
                      <w:color w:val="FF0000"/>
                      <w:sz w:val="18"/>
                      <w:szCs w:val="18"/>
                      <w:lang w:eastAsia="zh-CN"/>
                    </w:rPr>
                    <w:t>调入管理人员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bCs/>
                      <w:color w:val="FF0000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345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FF0000"/>
                      <w:sz w:val="18"/>
                      <w:szCs w:val="18"/>
                      <w:lang w:val="en-US" w:eastAsia="zh-CN"/>
                    </w:rPr>
                    <w:t>确认是否收到申请的材料类型及数量</w:t>
                  </w:r>
                </w:p>
              </w:tc>
              <w:tc>
                <w:tcPr>
                  <w:tcW w:w="2238" w:type="dxa"/>
                  <w:shd w:val="clear" w:color="auto" w:fill="FFFFFF"/>
                  <w:vAlign w:val="top"/>
                </w:tcPr>
                <w:p>
                  <w:pPr>
                    <w:rPr>
                      <w:rFonts w:hint="eastAsia" w:eastAsia="宋体"/>
                      <w:color w:val="FF0000"/>
                      <w:lang w:eastAsia="zh-CN"/>
                    </w:rPr>
                  </w:pPr>
                  <w:r>
                    <w:rPr>
                      <w:rFonts w:hint="eastAsia" w:ascii="宋体" w:hAnsi="宋体"/>
                      <w:color w:val="FF0000"/>
                      <w:sz w:val="18"/>
                      <w:szCs w:val="18"/>
                      <w:lang w:eastAsia="zh-CN"/>
                    </w:rPr>
                    <w:t>调入管理人员</w:t>
                  </w:r>
                </w:p>
                <w:p>
                  <w:pPr>
                    <w:jc w:val="left"/>
                    <w:rPr>
                      <w:rFonts w:hint="eastAsia" w:ascii="宋体" w:hAnsi="宋体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</w:tblPrEx>
              <w:trPr>
                <w:trHeight w:val="327" w:hRule="atLeast"/>
                <w:jc w:val="center"/>
              </w:trPr>
              <w:tc>
                <w:tcPr>
                  <w:tcW w:w="20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成本专员</w:t>
                  </w:r>
                </w:p>
              </w:tc>
              <w:tc>
                <w:tcPr>
                  <w:tcW w:w="201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知悉</w:t>
                  </w:r>
                </w:p>
              </w:tc>
              <w:tc>
                <w:tcPr>
                  <w:tcW w:w="2345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238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FF0000"/>
                      <w:sz w:val="18"/>
                      <w:szCs w:val="18"/>
                      <w:lang w:val="en-US" w:eastAsia="zh-CN"/>
                    </w:rPr>
                    <w:t>调入、调出部门成本知悉</w:t>
                  </w:r>
                </w:p>
                <w:p>
                  <w:pPr>
                    <w:jc w:val="left"/>
                    <w:rPr>
                      <w:rFonts w:hint="eastAsia" w:ascii="宋体" w:hAnsi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FF0000"/>
                      <w:sz w:val="18"/>
                      <w:szCs w:val="18"/>
                      <w:lang w:val="en-US" w:eastAsia="zh-CN"/>
                    </w:rPr>
                    <w:t>调入、调出部门工程大区总监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27" w:hRule="atLeast"/>
                <w:jc w:val="center"/>
              </w:trPr>
              <w:tc>
                <w:tcPr>
                  <w:tcW w:w="20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01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345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238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</w:tbl>
          <w:p>
            <w:pPr>
              <w:ind w:left="-180"/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765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bCs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lang w:eastAsia="zh-CN"/>
              </w:rPr>
              <w:t>流程说明：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11503" w:hRule="atLeast"/>
          <w:jc w:val="center"/>
        </w:trPr>
        <w:tc>
          <w:tcPr>
            <w:tcW w:w="9765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4200FE"/>
                <w:sz w:val="20"/>
                <w:szCs w:val="20"/>
              </w:rPr>
              <w:t>流程表单</w:t>
            </w:r>
            <w:r>
              <w:rPr>
                <w:rFonts w:hint="eastAsia" w:ascii="微软雅黑" w:hAnsi="微软雅黑" w:eastAsia="微软雅黑"/>
                <w:bCs/>
                <w:sz w:val="18"/>
              </w:rPr>
              <w:t>：</w:t>
            </w:r>
          </w:p>
          <w:p>
            <w:pPr>
              <w:jc w:val="left"/>
              <w:rPr>
                <w:rFonts w:hint="eastAsia" w:ascii="微软雅黑" w:hAnsi="微软雅黑" w:eastAsia="微软雅黑"/>
                <w:bCs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lang w:val="en-US" w:eastAsia="zh-CN"/>
              </w:rPr>
              <w:t xml:space="preserve">                               </w:t>
            </w:r>
            <w:r>
              <w:rPr>
                <w:rFonts w:hint="eastAsia" w:ascii="微软雅黑" w:hAnsi="微软雅黑" w:eastAsia="微软雅黑"/>
                <w:b/>
                <w:bCs w:val="0"/>
                <w:sz w:val="32"/>
                <w:szCs w:val="44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/>
                <w:b/>
                <w:bCs w:val="0"/>
                <w:color w:val="000000"/>
                <w:sz w:val="52"/>
                <w:szCs w:val="96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4200FE"/>
                <w:lang w:eastAsia="zh-CN"/>
              </w:rPr>
              <w:t>材料调货单</w:t>
            </w:r>
            <w:bookmarkStart w:id="1" w:name="_GoBack"/>
            <w:bookmarkEnd w:id="1"/>
            <w:r>
              <w:rPr>
                <w:rFonts w:hint="eastAsia" w:ascii="微软雅黑" w:hAnsi="微软雅黑" w:eastAsia="微软雅黑"/>
                <w:b/>
                <w:bCs w:val="0"/>
                <w:sz w:val="32"/>
                <w:szCs w:val="4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bCs/>
                <w:sz w:val="18"/>
                <w:lang w:val="en-US" w:eastAsia="zh-CN"/>
              </w:rPr>
              <w:t xml:space="preserve">            </w:t>
            </w:r>
          </w:p>
          <w:tbl>
            <w:tblPr>
              <w:tblW w:w="8374" w:type="dxa"/>
              <w:jc w:val="center"/>
              <w:tblCellSpacing w:w="0" w:type="dxa"/>
              <w:tblInd w:w="7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0" w:type="dxa"/>
                <w:right w:w="0" w:type="dxa"/>
              </w:tblCellMar>
            </w:tblPr>
            <w:tblGrid>
              <w:gridCol w:w="1102"/>
              <w:gridCol w:w="1771"/>
              <w:gridCol w:w="1068"/>
              <w:gridCol w:w="1697"/>
              <w:gridCol w:w="1327"/>
              <w:gridCol w:w="1409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580" w:hRule="atLeast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填表人</w:t>
                  </w:r>
                </w:p>
              </w:tc>
              <w:tc>
                <w:tcPr>
                  <w:tcW w:w="177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0000FF"/>
                      <w:sz w:val="24"/>
                      <w:szCs w:val="24"/>
                      <w:lang w:eastAsia="zh-CN"/>
                    </w:rPr>
                    <w:t>自填</w:t>
                  </w:r>
                </w:p>
              </w:tc>
              <w:tc>
                <w:tcPr>
                  <w:tcW w:w="106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  <w:lang w:eastAsia="zh-CN"/>
                    </w:rPr>
                    <w:t>调货</w:t>
                  </w:r>
                  <w:r>
                    <w:rPr>
                      <w:rFonts w:hint="eastAsia"/>
                    </w:rPr>
                    <w:t>时间</w:t>
                  </w:r>
                </w:p>
              </w:tc>
              <w:tc>
                <w:tcPr>
                  <w:tcW w:w="169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0000FF"/>
                      <w:sz w:val="24"/>
                      <w:szCs w:val="24"/>
                      <w:lang w:eastAsia="zh-CN"/>
                    </w:rPr>
                    <w:t>自填</w:t>
                  </w:r>
                </w:p>
              </w:tc>
              <w:tc>
                <w:tcPr>
                  <w:tcW w:w="132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szCs w:val="24"/>
                      <w:lang w:eastAsia="zh-CN"/>
                    </w:rPr>
                    <w:t>调入时间</w:t>
                  </w:r>
                </w:p>
              </w:tc>
              <w:tc>
                <w:tcPr>
                  <w:tcW w:w="140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0000FF"/>
                      <w:sz w:val="24"/>
                      <w:szCs w:val="24"/>
                      <w:lang w:eastAsia="zh-CN"/>
                    </w:rPr>
                    <w:t>自填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580" w:hRule="atLeast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both"/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szCs w:val="24"/>
                      <w:lang w:eastAsia="zh-CN"/>
                    </w:rPr>
                    <w:t>调出项目编码</w:t>
                  </w:r>
                </w:p>
              </w:tc>
              <w:tc>
                <w:tcPr>
                  <w:tcW w:w="177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both"/>
                    <w:rPr>
                      <w:rFonts w:hint="eastAsia" w:ascii="宋体" w:hAnsi="宋体" w:cs="宋体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szCs w:val="24"/>
                      <w:lang w:val="en-US" w:eastAsia="zh-CN"/>
                    </w:rPr>
                    <w:t xml:space="preserve">    </w:t>
                  </w:r>
                </w:p>
                <w:p>
                  <w:pPr>
                    <w:jc w:val="both"/>
                    <w:rPr>
                      <w:rFonts w:hint="eastAsia" w:ascii="宋体" w:hAnsi="宋体" w:cs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szCs w:val="24"/>
                      <w:lang w:val="en-US" w:eastAsia="zh-CN"/>
                    </w:rPr>
                    <w:t xml:space="preserve">    </w:t>
                  </w:r>
                </w:p>
              </w:tc>
              <w:tc>
                <w:tcPr>
                  <w:tcW w:w="106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szCs w:val="24"/>
                      <w:lang w:eastAsia="zh-CN"/>
                    </w:rPr>
                    <w:t>调出项目名称</w:t>
                  </w:r>
                </w:p>
              </w:tc>
              <w:tc>
                <w:tcPr>
                  <w:tcW w:w="169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根据项目编码关联</w:t>
                  </w:r>
                </w:p>
              </w:tc>
              <w:tc>
                <w:tcPr>
                  <w:tcW w:w="132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sz w:val="24"/>
                      <w:szCs w:val="24"/>
                      <w:lang w:eastAsia="zh-CN"/>
                    </w:rPr>
                    <w:t>调出部门经理</w:t>
                  </w:r>
                </w:p>
              </w:tc>
              <w:tc>
                <w:tcPr>
                  <w:tcW w:w="140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612" w:hRule="atLeast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both"/>
                    <w:rPr>
                      <w:rFonts w:hint="eastAsia" w:ascii="宋体" w:hAnsi="宋体" w:cs="宋体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szCs w:val="24"/>
                      <w:lang w:eastAsia="zh-CN"/>
                    </w:rPr>
                    <w:t>调入项目编码</w:t>
                  </w:r>
                </w:p>
              </w:tc>
              <w:tc>
                <w:tcPr>
                  <w:tcW w:w="177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both"/>
                    <w:rPr>
                      <w:rFonts w:hint="eastAsia" w:ascii="宋体" w:hAnsi="宋体" w:cs="宋体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106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szCs w:val="24"/>
                      <w:lang w:eastAsia="zh-CN"/>
                    </w:rPr>
                    <w:t>调入项目名称</w:t>
                  </w:r>
                </w:p>
              </w:tc>
              <w:tc>
                <w:tcPr>
                  <w:tcW w:w="169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根据项目编码关联</w:t>
                  </w:r>
                </w:p>
              </w:tc>
              <w:tc>
                <w:tcPr>
                  <w:tcW w:w="132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szCs w:val="24"/>
                      <w:lang w:eastAsia="zh-CN"/>
                    </w:rPr>
                    <w:t>调入部门经理</w:t>
                  </w:r>
                </w:p>
              </w:tc>
              <w:tc>
                <w:tcPr>
                  <w:tcW w:w="140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580" w:hRule="atLeast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both"/>
                    <w:rPr>
                      <w:rFonts w:hint="eastAsia" w:ascii="宋体" w:hAnsi="宋体" w:cs="宋体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szCs w:val="24"/>
                      <w:lang w:eastAsia="zh-CN"/>
                    </w:rPr>
                    <w:t>调出项目管理人员</w:t>
                  </w:r>
                </w:p>
              </w:tc>
              <w:tc>
                <w:tcPr>
                  <w:tcW w:w="177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both"/>
                    <w:rPr>
                      <w:rFonts w:hint="eastAsia" w:ascii="宋体" w:hAnsi="宋体" w:cs="宋体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106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szCs w:val="24"/>
                      <w:lang w:eastAsia="zh-CN"/>
                    </w:rPr>
                    <w:t>调出成本专员</w:t>
                  </w:r>
                </w:p>
              </w:tc>
              <w:tc>
                <w:tcPr>
                  <w:tcW w:w="169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32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szCs w:val="24"/>
                      <w:lang w:eastAsia="zh-CN"/>
                    </w:rPr>
                    <w:t>调入成本专员</w:t>
                  </w:r>
                </w:p>
              </w:tc>
              <w:tc>
                <w:tcPr>
                  <w:tcW w:w="140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580" w:hRule="atLeast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both"/>
                    <w:rPr>
                      <w:rFonts w:hint="eastAsia" w:ascii="宋体" w:hAnsi="宋体" w:cs="宋体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szCs w:val="24"/>
                      <w:lang w:eastAsia="zh-CN"/>
                    </w:rPr>
                    <w:t>调入大区总监</w:t>
                  </w:r>
                </w:p>
              </w:tc>
              <w:tc>
                <w:tcPr>
                  <w:tcW w:w="177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both"/>
                    <w:rPr>
                      <w:rFonts w:hint="eastAsia" w:ascii="宋体" w:hAnsi="宋体" w:cs="宋体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106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szCs w:val="24"/>
                      <w:lang w:eastAsia="zh-CN"/>
                    </w:rPr>
                    <w:t>调出大区总监</w:t>
                  </w:r>
                </w:p>
              </w:tc>
              <w:tc>
                <w:tcPr>
                  <w:tcW w:w="169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32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40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1135" w:hRule="atLeast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本次</w:t>
                  </w:r>
                  <w:r>
                    <w:rPr>
                      <w:rFonts w:hint="eastAsia"/>
                      <w:lang w:eastAsia="zh-CN"/>
                    </w:rPr>
                    <w:t>调货数量</w:t>
                  </w:r>
                </w:p>
              </w:tc>
              <w:tc>
                <w:tcPr>
                  <w:tcW w:w="7272" w:type="dxa"/>
                  <w:gridSpan w:val="5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tbl>
                  <w:tblPr>
                    <w:tblW w:w="3082" w:type="dxa"/>
                    <w:jc w:val="center"/>
                    <w:tblInd w:w="37" w:type="dxa"/>
                    <w:tblBorders>
                      <w:top w:val="outset" w:color="auto" w:sz="6" w:space="0"/>
                      <w:left w:val="outset" w:color="auto" w:sz="6" w:space="0"/>
                      <w:bottom w:val="outset" w:color="auto" w:sz="6" w:space="0"/>
                      <w:right w:val="outset" w:color="auto" w:sz="6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</w:tblPr>
                  <w:tblGrid>
                    <w:gridCol w:w="540"/>
                    <w:gridCol w:w="526"/>
                    <w:gridCol w:w="561"/>
                    <w:gridCol w:w="561"/>
                    <w:gridCol w:w="389"/>
                    <w:gridCol w:w="505"/>
                  </w:tblGrid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rHeight w:val="688" w:hRule="atLeast"/>
                      <w:jc w:val="center"/>
                    </w:trPr>
                    <w:tc>
                      <w:tcPr>
                        <w:tcW w:w="540" w:type="dxa"/>
                        <w:tcBorders>
                          <w:top w:val="outset" w:color="auto" w:sz="6" w:space="0"/>
                          <w:left w:val="outset" w:color="auto" w:sz="6" w:space="0"/>
                          <w:bottom w:val="outset" w:color="auto" w:sz="6" w:space="0"/>
                          <w:right w:val="outset" w:color="auto" w:sz="6" w:space="0"/>
                        </w:tcBorders>
                        <w:vAlign w:val="center"/>
                      </w:tcPr>
                      <w:p>
                        <w:pPr>
                          <w:wordWrap w:val="0"/>
                          <w:rPr>
                            <w:rFonts w:ascii="宋体" w:hAnsi="宋体" w:eastAsia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序号</w:t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outset" w:color="auto" w:sz="6" w:space="0"/>
                          <w:left w:val="outset" w:color="auto" w:sz="6" w:space="0"/>
                          <w:bottom w:val="outset" w:color="auto" w:sz="6" w:space="0"/>
                          <w:right w:val="outset" w:color="auto" w:sz="6" w:space="0"/>
                        </w:tcBorders>
                        <w:vAlign w:val="center"/>
                      </w:tcPr>
                      <w:p>
                        <w:pPr>
                          <w:wordWrap w:val="0"/>
                          <w:rPr>
                            <w:rFonts w:ascii="宋体" w:hAnsi="宋体" w:eastAsia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物料名称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outset" w:color="auto" w:sz="6" w:space="0"/>
                          <w:left w:val="outset" w:color="auto" w:sz="6" w:space="0"/>
                          <w:bottom w:val="outset" w:color="auto" w:sz="6" w:space="0"/>
                          <w:right w:val="outset" w:color="auto" w:sz="6" w:space="0"/>
                        </w:tcBorders>
                        <w:vAlign w:val="center"/>
                      </w:tcPr>
                      <w:p>
                        <w:pPr>
                          <w:wordWrap w:val="0"/>
                          <w:rPr>
                            <w:rFonts w:ascii="宋体" w:hAnsi="宋体" w:eastAsia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物料代码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outset" w:color="auto" w:sz="6" w:space="0"/>
                          <w:left w:val="outset" w:color="auto" w:sz="6" w:space="0"/>
                          <w:bottom w:val="outset" w:color="auto" w:sz="6" w:space="0"/>
                          <w:right w:val="outset" w:color="auto" w:sz="6" w:space="0"/>
                        </w:tcBorders>
                        <w:vAlign w:val="center"/>
                      </w:tcPr>
                      <w:p>
                        <w:pPr>
                          <w:wordWrap w:val="0"/>
                          <w:rPr>
                            <w:rFonts w:ascii="宋体" w:hAnsi="宋体" w:eastAsia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规格型号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outset" w:color="auto" w:sz="6" w:space="0"/>
                          <w:left w:val="outset" w:color="auto" w:sz="6" w:space="0"/>
                          <w:bottom w:val="outset" w:color="auto" w:sz="6" w:space="0"/>
                          <w:right w:val="outset" w:color="auto" w:sz="6" w:space="0"/>
                        </w:tcBorders>
                        <w:vAlign w:val="center"/>
                      </w:tcPr>
                      <w:p>
                        <w:pPr>
                          <w:wordWrap w:val="0"/>
                          <w:rPr>
                            <w:rFonts w:ascii="宋体" w:hAnsi="宋体" w:eastAsia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单位</w:t>
                        </w:r>
                      </w:p>
                    </w:tc>
                    <w:tc>
                      <w:tcPr>
                        <w:tcW w:w="505" w:type="dxa"/>
                        <w:tcBorders>
                          <w:top w:val="outset" w:color="auto" w:sz="6" w:space="0"/>
                          <w:left w:val="outset" w:color="auto" w:sz="6" w:space="0"/>
                          <w:bottom w:val="outset" w:color="auto" w:sz="6" w:space="0"/>
                          <w:right w:val="outset" w:color="auto" w:sz="6" w:space="0"/>
                        </w:tcBorders>
                        <w:vAlign w:val="center"/>
                      </w:tcPr>
                      <w:p>
                        <w:pPr>
                          <w:wordWrap w:val="0"/>
                          <w:rPr>
                            <w:rFonts w:ascii="宋体" w:hAnsi="宋体" w:eastAsia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数量</w:t>
                        </w:r>
                      </w:p>
                    </w:tc>
                  </w:tr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rHeight w:val="688" w:hRule="atLeast"/>
                      <w:jc w:val="center"/>
                    </w:trPr>
                    <w:tc>
                      <w:tcPr>
                        <w:tcW w:w="540" w:type="dxa"/>
                        <w:tcBorders>
                          <w:top w:val="outset" w:color="auto" w:sz="6" w:space="0"/>
                          <w:left w:val="outset" w:color="auto" w:sz="6" w:space="0"/>
                          <w:bottom w:val="outset" w:color="auto" w:sz="6" w:space="0"/>
                          <w:right w:val="outset" w:color="auto" w:sz="6" w:space="0"/>
                        </w:tcBorders>
                        <w:vAlign w:val="center"/>
                      </w:tcPr>
                      <w:p>
                        <w:pPr>
                          <w:wordWrap w:val="0"/>
                          <w:rPr>
                            <w:rFonts w:hint="eastAsia" w:eastAsia="宋体"/>
                            <w:b/>
                            <w:bCs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  <w:lang w:val="en-US" w:eastAsia="zh-CN"/>
                          </w:rPr>
                          <w:t>1</w:t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outset" w:color="auto" w:sz="6" w:space="0"/>
                          <w:left w:val="outset" w:color="auto" w:sz="6" w:space="0"/>
                          <w:bottom w:val="outset" w:color="auto" w:sz="6" w:space="0"/>
                          <w:right w:val="outset" w:color="auto" w:sz="6" w:space="0"/>
                        </w:tcBorders>
                        <w:vAlign w:val="center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 w:ascii="宋体" w:hAnsi="宋体" w:cs="宋体"/>
                            <w:color w:val="0000FF"/>
                            <w:sz w:val="24"/>
                            <w:szCs w:val="24"/>
                            <w:lang w:eastAsia="zh-CN"/>
                          </w:rPr>
                          <w:t>选择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outset" w:color="auto" w:sz="6" w:space="0"/>
                          <w:left w:val="outset" w:color="auto" w:sz="6" w:space="0"/>
                          <w:bottom w:val="outset" w:color="auto" w:sz="6" w:space="0"/>
                          <w:right w:val="outset" w:color="auto" w:sz="6" w:space="0"/>
                        </w:tcBorders>
                        <w:vAlign w:val="center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  <w:lang w:eastAsia="zh-CN"/>
                          </w:rPr>
                          <w:t>自带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outset" w:color="auto" w:sz="6" w:space="0"/>
                          <w:left w:val="outset" w:color="auto" w:sz="6" w:space="0"/>
                          <w:bottom w:val="outset" w:color="auto" w:sz="6" w:space="0"/>
                          <w:right w:val="outset" w:color="auto" w:sz="6" w:space="0"/>
                        </w:tcBorders>
                        <w:vAlign w:val="center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  <w:lang w:eastAsia="zh-CN"/>
                          </w:rPr>
                          <w:t>自带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outset" w:color="auto" w:sz="6" w:space="0"/>
                          <w:left w:val="outset" w:color="auto" w:sz="6" w:space="0"/>
                          <w:bottom w:val="outset" w:color="auto" w:sz="6" w:space="0"/>
                          <w:right w:val="outset" w:color="auto" w:sz="6" w:space="0"/>
                        </w:tcBorders>
                        <w:vAlign w:val="center"/>
                      </w:tcPr>
                      <w:p>
                        <w:pPr>
                          <w:wordWrap w:val="0"/>
                          <w:rPr>
                            <w:rFonts w:hint="eastAsia" w:eastAsia="宋体"/>
                            <w:b/>
                            <w:bCs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  <w:lang w:eastAsia="zh-CN"/>
                          </w:rPr>
                          <w:t>自带</w:t>
                        </w:r>
                      </w:p>
                    </w:tc>
                    <w:tc>
                      <w:tcPr>
                        <w:tcW w:w="505" w:type="dxa"/>
                        <w:tcBorders>
                          <w:top w:val="outset" w:color="auto" w:sz="6" w:space="0"/>
                          <w:left w:val="outset" w:color="auto" w:sz="6" w:space="0"/>
                          <w:bottom w:val="outset" w:color="auto" w:sz="6" w:space="0"/>
                          <w:right w:val="outset" w:color="auto" w:sz="6" w:space="0"/>
                        </w:tcBorders>
                        <w:vAlign w:val="center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 w:ascii="宋体" w:hAnsi="宋体" w:cs="宋体"/>
                            <w:color w:val="0000FF"/>
                            <w:sz w:val="24"/>
                            <w:szCs w:val="24"/>
                            <w:lang w:eastAsia="zh-CN"/>
                          </w:rPr>
                          <w:t>自填</w:t>
                        </w:r>
                      </w:p>
                    </w:tc>
                  </w:tr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rHeight w:val="688" w:hRule="atLeast"/>
                      <w:jc w:val="center"/>
                    </w:trPr>
                    <w:tc>
                      <w:tcPr>
                        <w:tcW w:w="540" w:type="dxa"/>
                        <w:tcBorders>
                          <w:top w:val="outset" w:color="auto" w:sz="6" w:space="0"/>
                          <w:left w:val="outset" w:color="auto" w:sz="6" w:space="0"/>
                          <w:bottom w:val="outset" w:color="auto" w:sz="6" w:space="0"/>
                          <w:right w:val="outset" w:color="auto" w:sz="6" w:space="0"/>
                        </w:tcBorders>
                        <w:vAlign w:val="center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526" w:type="dxa"/>
                        <w:tcBorders>
                          <w:top w:val="outset" w:color="auto" w:sz="6" w:space="0"/>
                          <w:left w:val="outset" w:color="auto" w:sz="6" w:space="0"/>
                          <w:bottom w:val="outset" w:color="auto" w:sz="6" w:space="0"/>
                          <w:right w:val="outset" w:color="auto" w:sz="6" w:space="0"/>
                        </w:tcBorders>
                        <w:vAlign w:val="center"/>
                      </w:tcPr>
                      <w:p>
                        <w:pPr>
                          <w:wordWrap w:val="0"/>
                          <w:rPr>
                            <w:rFonts w:hint="eastAsia" w:ascii="宋体" w:hAnsi="宋体" w:cs="宋体"/>
                            <w:color w:val="0000FF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561" w:type="dxa"/>
                        <w:tcBorders>
                          <w:top w:val="outset" w:color="auto" w:sz="6" w:space="0"/>
                          <w:left w:val="outset" w:color="auto" w:sz="6" w:space="0"/>
                          <w:bottom w:val="outset" w:color="auto" w:sz="6" w:space="0"/>
                          <w:right w:val="outset" w:color="auto" w:sz="6" w:space="0"/>
                        </w:tcBorders>
                        <w:vAlign w:val="center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szCs w:val="21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561" w:type="dxa"/>
                        <w:tcBorders>
                          <w:top w:val="outset" w:color="auto" w:sz="6" w:space="0"/>
                          <w:left w:val="outset" w:color="auto" w:sz="6" w:space="0"/>
                          <w:bottom w:val="outset" w:color="auto" w:sz="6" w:space="0"/>
                          <w:right w:val="outset" w:color="auto" w:sz="6" w:space="0"/>
                        </w:tcBorders>
                        <w:vAlign w:val="center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szCs w:val="21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389" w:type="dxa"/>
                        <w:tcBorders>
                          <w:top w:val="outset" w:color="auto" w:sz="6" w:space="0"/>
                          <w:left w:val="outset" w:color="auto" w:sz="6" w:space="0"/>
                          <w:bottom w:val="outset" w:color="auto" w:sz="6" w:space="0"/>
                          <w:right w:val="outset" w:color="auto" w:sz="6" w:space="0"/>
                        </w:tcBorders>
                        <w:vAlign w:val="center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szCs w:val="21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505" w:type="dxa"/>
                        <w:tcBorders>
                          <w:top w:val="outset" w:color="auto" w:sz="6" w:space="0"/>
                          <w:left w:val="outset" w:color="auto" w:sz="6" w:space="0"/>
                          <w:bottom w:val="outset" w:color="auto" w:sz="6" w:space="0"/>
                          <w:right w:val="outset" w:color="auto" w:sz="6" w:space="0"/>
                        </w:tcBorders>
                        <w:vAlign w:val="center"/>
                      </w:tcPr>
                      <w:p>
                        <w:pPr>
                          <w:wordWrap w:val="0"/>
                          <w:rPr>
                            <w:rFonts w:hint="eastAsia" w:ascii="宋体" w:hAnsi="宋体" w:cs="宋体"/>
                            <w:color w:val="0000FF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</w:tr>
                </w:tbl>
                <w:p>
                  <w:pPr>
                    <w:jc w:val="center"/>
                    <w:rPr>
                      <w:rStyle w:val="8"/>
                      <w:rFonts w:hint="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</w:rPr>
                    <w:br/>
                  </w:r>
                  <w:r>
                    <w:rPr>
                      <w:rStyle w:val="8"/>
                      <w:rFonts w:hint="eastAsia"/>
                      <w:color w:val="FF0000"/>
                      <w:sz w:val="18"/>
                      <w:szCs w:val="18"/>
                    </w:rPr>
                    <w:t>点击“新增”后请点击“操作”列里的“选择”对</w:t>
                  </w:r>
                  <w:r>
                    <w:rPr>
                      <w:rStyle w:val="8"/>
                      <w:rFonts w:hint="eastAsia"/>
                      <w:color w:val="FF0000"/>
                      <w:sz w:val="18"/>
                      <w:szCs w:val="18"/>
                      <w:lang w:eastAsia="zh-CN"/>
                    </w:rPr>
                    <w:t>产品（仅限于本调出项目发货的物料种类）</w:t>
                  </w:r>
                  <w:r>
                    <w:rPr>
                      <w:rStyle w:val="8"/>
                      <w:rFonts w:hint="eastAsia"/>
                      <w:color w:val="FF0000"/>
                      <w:sz w:val="18"/>
                      <w:szCs w:val="18"/>
                    </w:rPr>
                    <w:t>进行选择,然后填写“数量”</w:t>
                  </w:r>
                </w:p>
                <w:p>
                  <w:pPr>
                    <w:jc w:val="center"/>
                    <w:rPr>
                      <w:rStyle w:val="8"/>
                      <w:rFonts w:hint="eastAsia" w:eastAsia="宋体"/>
                      <w:color w:val="FF0000"/>
                      <w:sz w:val="18"/>
                      <w:szCs w:val="18"/>
                      <w:lang w:eastAsia="zh-CN"/>
                    </w:rPr>
                  </w:pPr>
                  <w:r>
                    <w:rPr>
                      <w:rStyle w:val="8"/>
                      <w:rFonts w:hint="eastAsia"/>
                      <w:color w:val="FF0000"/>
                      <w:sz w:val="18"/>
                      <w:szCs w:val="18"/>
                      <w:lang w:eastAsia="zh-CN"/>
                    </w:rPr>
                    <w:t>系统自动检测调出项目发货数量，如果没有该产品不允许发起单据</w:t>
                  </w:r>
                </w:p>
                <w:p>
                  <w:pPr>
                    <w:jc w:val="center"/>
                    <w:rPr>
                      <w:rStyle w:val="8"/>
                      <w:rFonts w:hint="eastAsia" w:eastAsia="宋体"/>
                      <w:color w:val="FF0000"/>
                      <w:sz w:val="18"/>
                      <w:szCs w:val="18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365" w:hRule="atLeast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说明情况</w:t>
                  </w:r>
                </w:p>
              </w:tc>
              <w:tc>
                <w:tcPr>
                  <w:tcW w:w="7272" w:type="dxa"/>
                  <w:gridSpan w:val="5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365" w:hRule="atLeast"/>
                <w:tblCellSpacing w:w="0" w:type="dxa"/>
                <w:jc w:val="center"/>
              </w:trPr>
              <w:tc>
                <w:tcPr>
                  <w:tcW w:w="8374" w:type="dxa"/>
                  <w:gridSpan w:val="6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审批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365" w:hRule="atLeast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wordWrap w:val="0"/>
                    <w:jc w:val="center"/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发起人</w:t>
                  </w:r>
                </w:p>
              </w:tc>
              <w:tc>
                <w:tcPr>
                  <w:tcW w:w="7272" w:type="dxa"/>
                  <w:gridSpan w:val="5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365" w:hRule="atLeast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成本专员</w:t>
                  </w:r>
                </w:p>
              </w:tc>
              <w:tc>
                <w:tcPr>
                  <w:tcW w:w="7272" w:type="dxa"/>
                  <w:gridSpan w:val="5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365" w:hRule="atLeast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部门经理</w:t>
                  </w:r>
                </w:p>
              </w:tc>
              <w:tc>
                <w:tcPr>
                  <w:tcW w:w="7272" w:type="dxa"/>
                  <w:gridSpan w:val="5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365" w:hRule="atLeast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项目管理人员</w:t>
                  </w:r>
                </w:p>
              </w:tc>
              <w:tc>
                <w:tcPr>
                  <w:tcW w:w="7272" w:type="dxa"/>
                  <w:gridSpan w:val="5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365" w:hRule="atLeast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部门经理</w:t>
                  </w:r>
                </w:p>
              </w:tc>
              <w:tc>
                <w:tcPr>
                  <w:tcW w:w="7272" w:type="dxa"/>
                  <w:gridSpan w:val="5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365" w:hRule="atLeast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成本专员</w:t>
                  </w:r>
                </w:p>
              </w:tc>
              <w:tc>
                <w:tcPr>
                  <w:tcW w:w="7272" w:type="dxa"/>
                  <w:gridSpan w:val="5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</w:tc>
      </w:tr>
    </w:tbl>
    <w:p/>
    <w:p/>
    <w:p/>
    <w:p>
      <w:bookmarkStart w:id="0" w:name="_Hlk487719848"/>
    </w:p>
    <w:bookmarkEnd w:id="0"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qFormat="1"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3">
    <w:name w:val="heading 3"/>
    <w:basedOn w:val="1"/>
    <w:next w:val="1"/>
    <w:link w:val="11"/>
    <w:qFormat/>
    <w:uiPriority w:val="0"/>
    <w:pPr>
      <w:keepNext/>
      <w:outlineLvl w:val="2"/>
    </w:pPr>
    <w:rPr>
      <w:rFonts w:ascii="Times New Roman" w:hAnsi="Times New Roman" w:eastAsia="宋体" w:cs="Times New Roman"/>
      <w:b/>
      <w:szCs w:val="20"/>
    </w:rPr>
  </w:style>
  <w:style w:type="character" w:default="1" w:styleId="7">
    <w:name w:val="Default Paragraph Font"/>
    <w:semiHidden/>
    <w:unhideWhenUsed/>
    <w:uiPriority w:val="1"/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character" w:customStyle="1" w:styleId="11">
    <w:name w:val="标题 3 Char"/>
    <w:basedOn w:val="7"/>
    <w:link w:val="3"/>
    <w:qFormat/>
    <w:uiPriority w:val="0"/>
    <w:rPr>
      <w:rFonts w:ascii="Times New Roman" w:hAnsi="Times New Roman" w:eastAsia="宋体" w:cs="Times New Roman"/>
      <w:b/>
      <w:szCs w:val="20"/>
    </w:rPr>
  </w:style>
  <w:style w:type="character" w:customStyle="1" w:styleId="12">
    <w:name w:val="标题 2 Char"/>
    <w:basedOn w:val="7"/>
    <w:link w:val="2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3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113</Words>
  <Characters>650</Characters>
  <Lines>5</Lines>
  <Paragraphs>1</Paragraphs>
  <ScaleCrop>false</ScaleCrop>
  <LinksUpToDate>false</LinksUpToDate>
  <CharactersWithSpaces>0</CharactersWithSpaces>
  <Application>WPS Office 专业版_9.1.0.4688_{F1E327BC-269C-435d-A152-05C5408002CA}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2015-05-14T13:44:00Z</dcterms:created>
  <dc:creator>Rolkylin</dc:creator>
  <cp:lastModifiedBy>Administrator</cp:lastModifiedBy>
  <dcterms:modified xsi:type="dcterms:W3CDTF">2019-06-03T08:34:56Z</dcterms:modified>
  <dc:title>流程名称：厂部物资采购需求申请流程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2052-9.1.0.4688</vt:lpwstr>
  </property>
</Properties>
</file>