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B6E" w:rsidRPr="00C43389" w:rsidRDefault="002E4B6E">
      <w:pPr>
        <w:rPr>
          <w:rFonts w:ascii="微软雅黑" w:eastAsia="微软雅黑" w:hAnsi="微软雅黑"/>
          <w:sz w:val="22"/>
          <w:szCs w:val="22"/>
          <w:lang w:eastAsia="zh-CN"/>
        </w:rPr>
      </w:pPr>
    </w:p>
    <w:p w:rsidR="005E573D" w:rsidRPr="00C43389" w:rsidRDefault="005E573D">
      <w:pPr>
        <w:rPr>
          <w:rFonts w:ascii="微软雅黑" w:eastAsia="微软雅黑" w:hAnsi="微软雅黑"/>
          <w:sz w:val="22"/>
          <w:szCs w:val="22"/>
          <w:lang w:eastAsia="zh-CN"/>
        </w:rPr>
      </w:pPr>
    </w:p>
    <w:p w:rsidR="00FC2DDF" w:rsidRPr="00C43389" w:rsidRDefault="00B915A9" w:rsidP="00B915A9">
      <w:pPr>
        <w:tabs>
          <w:tab w:val="left" w:pos="5665"/>
        </w:tabs>
        <w:rPr>
          <w:rFonts w:ascii="微软雅黑" w:eastAsia="微软雅黑" w:hAnsi="微软雅黑"/>
          <w:sz w:val="22"/>
          <w:szCs w:val="22"/>
          <w:lang w:eastAsia="zh-CN"/>
        </w:rPr>
      </w:pPr>
      <w:r w:rsidRPr="00C43389">
        <w:rPr>
          <w:rFonts w:ascii="微软雅黑" w:eastAsia="微软雅黑" w:hAnsi="微软雅黑"/>
          <w:sz w:val="22"/>
          <w:szCs w:val="22"/>
          <w:lang w:eastAsia="zh-CN"/>
        </w:rPr>
        <w:tab/>
      </w:r>
    </w:p>
    <w:p w:rsidR="002526AE" w:rsidRPr="00C43389" w:rsidRDefault="002526AE">
      <w:pPr>
        <w:rPr>
          <w:rFonts w:ascii="微软雅黑" w:eastAsia="微软雅黑" w:hAnsi="微软雅黑"/>
          <w:sz w:val="22"/>
          <w:szCs w:val="22"/>
          <w:lang w:eastAsia="zh-CN"/>
        </w:rPr>
      </w:pPr>
    </w:p>
    <w:p w:rsidR="00EE1666" w:rsidRPr="00C43389" w:rsidRDefault="00EE1666">
      <w:pPr>
        <w:rPr>
          <w:rFonts w:ascii="微软雅黑" w:eastAsia="微软雅黑" w:hAnsi="微软雅黑"/>
          <w:sz w:val="22"/>
          <w:szCs w:val="22"/>
          <w:lang w:eastAsia="zh-CN"/>
        </w:rPr>
      </w:pPr>
    </w:p>
    <w:p w:rsidR="00CE20FD" w:rsidRPr="00C43389" w:rsidRDefault="00CE20FD">
      <w:pPr>
        <w:rPr>
          <w:rFonts w:ascii="微软雅黑" w:eastAsia="微软雅黑" w:hAnsi="微软雅黑"/>
          <w:sz w:val="22"/>
          <w:szCs w:val="22"/>
          <w:lang w:eastAsia="zh-CN"/>
        </w:rPr>
      </w:pPr>
    </w:p>
    <w:p w:rsidR="00B915A9" w:rsidRPr="00C43389" w:rsidRDefault="00B915A9">
      <w:pPr>
        <w:rPr>
          <w:rFonts w:ascii="微软雅黑" w:eastAsia="微软雅黑" w:hAnsi="微软雅黑"/>
          <w:sz w:val="22"/>
          <w:szCs w:val="22"/>
          <w:lang w:eastAsia="zh-CN"/>
        </w:rPr>
      </w:pPr>
    </w:p>
    <w:p w:rsidR="00B915A9" w:rsidRPr="00C43389" w:rsidRDefault="00B915A9">
      <w:pPr>
        <w:rPr>
          <w:rFonts w:ascii="微软雅黑" w:eastAsia="微软雅黑" w:hAnsi="微软雅黑"/>
          <w:sz w:val="22"/>
          <w:szCs w:val="22"/>
          <w:lang w:eastAsia="zh-CN"/>
        </w:rPr>
      </w:pPr>
    </w:p>
    <w:p w:rsidR="00B915A9" w:rsidRPr="00C43389" w:rsidRDefault="00B915A9" w:rsidP="00B915A9">
      <w:pPr>
        <w:pStyle w:val="13"/>
        <w:jc w:val="center"/>
        <w:rPr>
          <w:rFonts w:ascii="微软雅黑" w:eastAsia="微软雅黑" w:hAnsi="微软雅黑" w:cs="Arial Unicode MS"/>
          <w:b/>
          <w:sz w:val="52"/>
          <w:szCs w:val="52"/>
          <w:lang w:eastAsia="zh-CN"/>
        </w:rPr>
      </w:pPr>
      <w:r w:rsidRPr="00C43389">
        <w:rPr>
          <w:rFonts w:ascii="微软雅黑" w:eastAsia="微软雅黑" w:hAnsi="微软雅黑" w:cs="Arial Unicode MS"/>
          <w:b/>
          <w:sz w:val="52"/>
          <w:szCs w:val="52"/>
          <w:lang w:eastAsia="zh-CN"/>
        </w:rPr>
        <w:t xml:space="preserve">SAP </w:t>
      </w:r>
      <w:r w:rsidRPr="00C43389">
        <w:rPr>
          <w:rFonts w:ascii="微软雅黑" w:eastAsia="微软雅黑" w:hAnsi="微软雅黑" w:cs="宋体" w:hint="eastAsia"/>
          <w:b/>
          <w:sz w:val="52"/>
          <w:szCs w:val="52"/>
          <w:lang w:eastAsia="zh-CN"/>
        </w:rPr>
        <w:t>实施项目</w:t>
      </w:r>
    </w:p>
    <w:p w:rsidR="00B915A9" w:rsidRPr="00C43389" w:rsidRDefault="00B915A9" w:rsidP="00B915A9">
      <w:pPr>
        <w:rPr>
          <w:rFonts w:ascii="微软雅黑" w:eastAsia="微软雅黑" w:hAnsi="微软雅黑" w:cs="Arial Unicode MS"/>
          <w:b/>
          <w:sz w:val="44"/>
          <w:szCs w:val="44"/>
          <w:lang w:eastAsia="zh-CN"/>
        </w:rPr>
      </w:pPr>
    </w:p>
    <w:p w:rsidR="00B915A9" w:rsidRPr="00C43389" w:rsidRDefault="00B915A9" w:rsidP="00FA772A">
      <w:pPr>
        <w:pStyle w:val="13"/>
        <w:jc w:val="center"/>
        <w:rPr>
          <w:rFonts w:ascii="微软雅黑" w:eastAsia="微软雅黑" w:hAnsi="微软雅黑" w:cs="Arial Unicode MS"/>
          <w:b/>
          <w:sz w:val="52"/>
          <w:szCs w:val="52"/>
          <w:lang w:eastAsia="zh-CN"/>
        </w:rPr>
      </w:pPr>
      <w:r w:rsidRPr="00C43389">
        <w:rPr>
          <w:rFonts w:ascii="微软雅黑" w:eastAsia="微软雅黑" w:hAnsi="微软雅黑" w:cs="宋体" w:hint="eastAsia"/>
          <w:b/>
          <w:sz w:val="52"/>
          <w:szCs w:val="52"/>
          <w:lang w:eastAsia="zh-CN"/>
        </w:rPr>
        <w:t>开发说明</w:t>
      </w:r>
    </w:p>
    <w:p w:rsidR="00B915A9" w:rsidRPr="00C43389" w:rsidRDefault="00B915A9">
      <w:pPr>
        <w:rPr>
          <w:rFonts w:ascii="微软雅黑" w:eastAsia="微软雅黑" w:hAnsi="微软雅黑"/>
          <w:sz w:val="22"/>
          <w:szCs w:val="22"/>
          <w:lang w:eastAsia="zh-CN"/>
        </w:rPr>
      </w:pPr>
    </w:p>
    <w:p w:rsidR="00B915A9" w:rsidRPr="00C43389" w:rsidRDefault="00B915A9">
      <w:pPr>
        <w:rPr>
          <w:rFonts w:ascii="微软雅黑" w:eastAsia="微软雅黑" w:hAnsi="微软雅黑"/>
          <w:sz w:val="22"/>
          <w:szCs w:val="22"/>
          <w:lang w:eastAsia="zh-CN"/>
        </w:rPr>
      </w:pPr>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404"/>
      </w:tblGrid>
      <w:tr w:rsidR="002D1AE7" w:rsidRPr="00C43389" w:rsidTr="004C0ABB">
        <w:tc>
          <w:tcPr>
            <w:tcW w:w="2660" w:type="dxa"/>
            <w:shd w:val="clear" w:color="auto" w:fill="B6DDE8"/>
            <w:vAlign w:val="center"/>
          </w:tcPr>
          <w:p w:rsidR="005E573D" w:rsidRPr="00C43389" w:rsidRDefault="005E573D" w:rsidP="00CE20FD">
            <w:pPr>
              <w:spacing w:line="276" w:lineRule="auto"/>
              <w:jc w:val="both"/>
              <w:rPr>
                <w:rFonts w:ascii="微软雅黑" w:eastAsia="微软雅黑" w:hAnsi="微软雅黑"/>
                <w:b/>
                <w:sz w:val="22"/>
                <w:szCs w:val="22"/>
                <w:lang w:eastAsia="zh-CN"/>
              </w:rPr>
            </w:pPr>
            <w:r w:rsidRPr="00C43389">
              <w:rPr>
                <w:rFonts w:ascii="微软雅黑" w:eastAsia="微软雅黑" w:hAnsi="微软雅黑" w:cs="宋体" w:hint="eastAsia"/>
                <w:b/>
                <w:sz w:val="22"/>
                <w:szCs w:val="22"/>
                <w:lang w:eastAsia="zh-CN"/>
              </w:rPr>
              <w:t>模块</w:t>
            </w:r>
            <w:r w:rsidR="00EE1666" w:rsidRPr="00C43389">
              <w:rPr>
                <w:rFonts w:ascii="微软雅黑" w:eastAsia="微软雅黑" w:hAnsi="微软雅黑" w:hint="eastAsia"/>
                <w:b/>
                <w:sz w:val="22"/>
                <w:szCs w:val="22"/>
                <w:lang w:eastAsia="zh-CN"/>
              </w:rPr>
              <w:t>Module</w:t>
            </w:r>
          </w:p>
        </w:tc>
        <w:tc>
          <w:tcPr>
            <w:tcW w:w="7404" w:type="dxa"/>
            <w:shd w:val="clear" w:color="auto" w:fill="auto"/>
            <w:vAlign w:val="center"/>
          </w:tcPr>
          <w:p w:rsidR="005E573D" w:rsidRPr="00C43389" w:rsidRDefault="00FB6255" w:rsidP="00FB6255">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财务会计与成本管理</w:t>
            </w:r>
            <w:r w:rsidR="00C84ABD" w:rsidRPr="00C43389">
              <w:rPr>
                <w:rFonts w:ascii="微软雅黑" w:eastAsia="微软雅黑" w:hAnsi="微软雅黑" w:hint="eastAsia"/>
                <w:sz w:val="22"/>
                <w:szCs w:val="22"/>
                <w:lang w:eastAsia="zh-CN"/>
              </w:rPr>
              <w:t>（</w:t>
            </w:r>
            <w:r w:rsidRPr="00C43389">
              <w:rPr>
                <w:rFonts w:ascii="微软雅黑" w:eastAsia="微软雅黑" w:hAnsi="微软雅黑" w:hint="eastAsia"/>
                <w:sz w:val="22"/>
                <w:szCs w:val="22"/>
                <w:lang w:eastAsia="zh-CN"/>
              </w:rPr>
              <w:t>FICO</w:t>
            </w:r>
            <w:r w:rsidR="00C84ABD" w:rsidRPr="00C43389">
              <w:rPr>
                <w:rFonts w:ascii="微软雅黑" w:eastAsia="微软雅黑" w:hAnsi="微软雅黑" w:hint="eastAsia"/>
                <w:sz w:val="22"/>
                <w:szCs w:val="22"/>
                <w:lang w:eastAsia="zh-CN"/>
              </w:rPr>
              <w:t>）</w:t>
            </w:r>
          </w:p>
        </w:tc>
      </w:tr>
      <w:tr w:rsidR="002D1AE7" w:rsidRPr="00C43389" w:rsidTr="004C0ABB">
        <w:tc>
          <w:tcPr>
            <w:tcW w:w="2660" w:type="dxa"/>
            <w:shd w:val="clear" w:color="auto" w:fill="B6DDE8"/>
            <w:vAlign w:val="center"/>
          </w:tcPr>
          <w:p w:rsidR="005E573D" w:rsidRPr="00C43389" w:rsidRDefault="005E573D" w:rsidP="00CE20FD">
            <w:pPr>
              <w:spacing w:line="276" w:lineRule="auto"/>
              <w:jc w:val="both"/>
              <w:rPr>
                <w:rFonts w:ascii="微软雅黑" w:eastAsia="微软雅黑" w:hAnsi="微软雅黑"/>
                <w:b/>
                <w:sz w:val="22"/>
                <w:szCs w:val="22"/>
                <w:lang w:eastAsia="zh-CN"/>
              </w:rPr>
            </w:pPr>
            <w:r w:rsidRPr="00C43389">
              <w:rPr>
                <w:rFonts w:ascii="微软雅黑" w:eastAsia="微软雅黑" w:hAnsi="微软雅黑" w:cs="宋体" w:hint="eastAsia"/>
                <w:b/>
                <w:sz w:val="22"/>
                <w:szCs w:val="22"/>
                <w:lang w:eastAsia="zh-CN"/>
              </w:rPr>
              <w:t>顾问</w:t>
            </w:r>
            <w:r w:rsidR="00EE1666" w:rsidRPr="00C43389">
              <w:rPr>
                <w:rFonts w:ascii="微软雅黑" w:eastAsia="微软雅黑" w:hAnsi="微软雅黑" w:hint="eastAsia"/>
                <w:b/>
                <w:sz w:val="22"/>
                <w:szCs w:val="22"/>
                <w:lang w:eastAsia="zh-CN"/>
              </w:rPr>
              <w:t>Consultant</w:t>
            </w:r>
          </w:p>
        </w:tc>
        <w:tc>
          <w:tcPr>
            <w:tcW w:w="7404" w:type="dxa"/>
            <w:shd w:val="clear" w:color="auto" w:fill="auto"/>
            <w:vAlign w:val="center"/>
          </w:tcPr>
          <w:p w:rsidR="005E573D" w:rsidRPr="00C43389" w:rsidRDefault="00FB6255" w:rsidP="00D0112F">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Aaron Zheng</w:t>
            </w:r>
          </w:p>
        </w:tc>
      </w:tr>
      <w:tr w:rsidR="002D1AE7" w:rsidRPr="00C43389" w:rsidTr="004C0ABB">
        <w:tc>
          <w:tcPr>
            <w:tcW w:w="2660" w:type="dxa"/>
            <w:shd w:val="clear" w:color="auto" w:fill="B6DDE8"/>
            <w:vAlign w:val="center"/>
          </w:tcPr>
          <w:p w:rsidR="005E573D" w:rsidRPr="00C43389" w:rsidRDefault="00C84ABD" w:rsidP="00CE20FD">
            <w:pPr>
              <w:spacing w:line="276" w:lineRule="auto"/>
              <w:jc w:val="both"/>
              <w:rPr>
                <w:rFonts w:ascii="微软雅黑" w:eastAsia="微软雅黑" w:hAnsi="微软雅黑"/>
                <w:b/>
                <w:sz w:val="22"/>
                <w:szCs w:val="22"/>
                <w:lang w:eastAsia="zh-CN"/>
              </w:rPr>
            </w:pPr>
            <w:r w:rsidRPr="00C43389">
              <w:rPr>
                <w:rFonts w:ascii="微软雅黑" w:eastAsia="微软雅黑" w:hAnsi="微软雅黑" w:cs="宋体" w:hint="eastAsia"/>
                <w:b/>
                <w:sz w:val="22"/>
                <w:szCs w:val="22"/>
                <w:lang w:eastAsia="zh-CN"/>
              </w:rPr>
              <w:t>开发项</w:t>
            </w:r>
            <w:r w:rsidR="00DF5171" w:rsidRPr="00C43389">
              <w:rPr>
                <w:rFonts w:ascii="微软雅黑" w:eastAsia="微软雅黑" w:hAnsi="微软雅黑" w:hint="eastAsia"/>
                <w:b/>
                <w:sz w:val="22"/>
                <w:szCs w:val="22"/>
                <w:lang w:eastAsia="zh-CN"/>
              </w:rPr>
              <w:t>DEV Item</w:t>
            </w:r>
          </w:p>
        </w:tc>
        <w:tc>
          <w:tcPr>
            <w:tcW w:w="7404" w:type="dxa"/>
            <w:shd w:val="clear" w:color="auto" w:fill="auto"/>
            <w:vAlign w:val="center"/>
          </w:tcPr>
          <w:p w:rsidR="005E573D" w:rsidRPr="00C43389" w:rsidRDefault="002B3FF5" w:rsidP="00D0112F">
            <w:pPr>
              <w:spacing w:line="276" w:lineRule="auto"/>
              <w:jc w:val="both"/>
              <w:rPr>
                <w:rFonts w:ascii="微软雅黑" w:eastAsia="微软雅黑" w:hAnsi="微软雅黑"/>
                <w:sz w:val="22"/>
                <w:szCs w:val="22"/>
                <w:lang w:eastAsia="zh-CN"/>
              </w:rPr>
            </w:pPr>
            <w:r>
              <w:rPr>
                <w:rFonts w:ascii="微软雅黑" w:eastAsia="微软雅黑" w:hAnsi="微软雅黑" w:hint="eastAsia"/>
                <w:sz w:val="22"/>
                <w:szCs w:val="22"/>
                <w:lang w:eastAsia="zh-CN"/>
              </w:rPr>
              <w:t>完工工单成本</w:t>
            </w:r>
            <w:r w:rsidR="00991476">
              <w:rPr>
                <w:rFonts w:ascii="微软雅黑" w:eastAsia="微软雅黑" w:hAnsi="微软雅黑" w:hint="eastAsia"/>
                <w:sz w:val="22"/>
                <w:szCs w:val="22"/>
                <w:lang w:eastAsia="zh-CN"/>
              </w:rPr>
              <w:t>明细</w:t>
            </w:r>
            <w:r>
              <w:rPr>
                <w:rFonts w:ascii="微软雅黑" w:eastAsia="微软雅黑" w:hAnsi="微软雅黑" w:hint="eastAsia"/>
                <w:sz w:val="22"/>
                <w:szCs w:val="22"/>
                <w:lang w:eastAsia="zh-CN"/>
              </w:rPr>
              <w:t>表</w:t>
            </w:r>
          </w:p>
        </w:tc>
      </w:tr>
      <w:tr w:rsidR="002D1AE7" w:rsidRPr="00C43389" w:rsidTr="004C0ABB">
        <w:tc>
          <w:tcPr>
            <w:tcW w:w="2660" w:type="dxa"/>
            <w:shd w:val="clear" w:color="auto" w:fill="B6DDE8"/>
            <w:vAlign w:val="center"/>
          </w:tcPr>
          <w:p w:rsidR="00C84ABD" w:rsidRPr="00C43389" w:rsidRDefault="00C84ABD" w:rsidP="00CE20FD">
            <w:pPr>
              <w:spacing w:line="276" w:lineRule="auto"/>
              <w:jc w:val="both"/>
              <w:rPr>
                <w:rFonts w:ascii="微软雅黑" w:eastAsia="微软雅黑" w:hAnsi="微软雅黑"/>
                <w:b/>
                <w:sz w:val="22"/>
                <w:szCs w:val="22"/>
                <w:lang w:eastAsia="zh-CN"/>
              </w:rPr>
            </w:pPr>
            <w:r w:rsidRPr="00C43389">
              <w:rPr>
                <w:rFonts w:ascii="微软雅黑" w:eastAsia="微软雅黑" w:hAnsi="微软雅黑" w:cs="宋体" w:hint="eastAsia"/>
                <w:b/>
                <w:sz w:val="22"/>
                <w:szCs w:val="22"/>
                <w:lang w:eastAsia="zh-CN"/>
              </w:rPr>
              <w:t>开发编号</w:t>
            </w:r>
            <w:r w:rsidR="00DF5171" w:rsidRPr="00C43389">
              <w:rPr>
                <w:rFonts w:ascii="微软雅黑" w:eastAsia="微软雅黑" w:hAnsi="微软雅黑" w:hint="eastAsia"/>
                <w:b/>
                <w:sz w:val="22"/>
                <w:szCs w:val="22"/>
                <w:lang w:eastAsia="zh-CN"/>
              </w:rPr>
              <w:t>DEV No.</w:t>
            </w:r>
          </w:p>
        </w:tc>
        <w:tc>
          <w:tcPr>
            <w:tcW w:w="7404" w:type="dxa"/>
            <w:shd w:val="clear" w:color="auto" w:fill="auto"/>
            <w:vAlign w:val="center"/>
          </w:tcPr>
          <w:p w:rsidR="00C84ABD" w:rsidRPr="00C43389" w:rsidRDefault="00C84ABD" w:rsidP="00CE20FD">
            <w:pPr>
              <w:spacing w:line="276" w:lineRule="auto"/>
              <w:jc w:val="both"/>
              <w:rPr>
                <w:rFonts w:ascii="微软雅黑" w:eastAsia="微软雅黑" w:hAnsi="微软雅黑"/>
                <w:sz w:val="22"/>
                <w:szCs w:val="22"/>
                <w:lang w:eastAsia="zh-CN"/>
              </w:rPr>
            </w:pPr>
          </w:p>
        </w:tc>
      </w:tr>
      <w:tr w:rsidR="002D1AE7" w:rsidRPr="00C43389" w:rsidTr="004C0ABB">
        <w:tc>
          <w:tcPr>
            <w:tcW w:w="2660" w:type="dxa"/>
            <w:shd w:val="clear" w:color="auto" w:fill="B6DDE8"/>
            <w:vAlign w:val="center"/>
          </w:tcPr>
          <w:p w:rsidR="00C84ABD" w:rsidRPr="00C43389" w:rsidRDefault="00C84ABD" w:rsidP="00CE20FD">
            <w:pPr>
              <w:spacing w:line="276" w:lineRule="auto"/>
              <w:jc w:val="both"/>
              <w:rPr>
                <w:rFonts w:ascii="微软雅黑" w:eastAsia="微软雅黑" w:hAnsi="微软雅黑"/>
                <w:b/>
                <w:sz w:val="22"/>
                <w:szCs w:val="22"/>
                <w:lang w:eastAsia="zh-CN"/>
              </w:rPr>
            </w:pPr>
            <w:r w:rsidRPr="00C43389">
              <w:rPr>
                <w:rFonts w:ascii="微软雅黑" w:eastAsia="微软雅黑" w:hAnsi="微软雅黑" w:cs="宋体" w:hint="eastAsia"/>
                <w:b/>
                <w:sz w:val="22"/>
                <w:szCs w:val="22"/>
                <w:lang w:eastAsia="zh-CN"/>
              </w:rPr>
              <w:t>版本</w:t>
            </w:r>
            <w:r w:rsidR="00DF5171" w:rsidRPr="00C43389">
              <w:rPr>
                <w:rFonts w:ascii="微软雅黑" w:eastAsia="微软雅黑" w:hAnsi="微软雅黑" w:hint="eastAsia"/>
                <w:b/>
                <w:sz w:val="22"/>
                <w:szCs w:val="22"/>
                <w:lang w:eastAsia="zh-CN"/>
              </w:rPr>
              <w:t>Version</w:t>
            </w:r>
          </w:p>
        </w:tc>
        <w:tc>
          <w:tcPr>
            <w:tcW w:w="7404" w:type="dxa"/>
            <w:shd w:val="clear" w:color="auto" w:fill="auto"/>
            <w:vAlign w:val="center"/>
          </w:tcPr>
          <w:p w:rsidR="00C84ABD" w:rsidRPr="00C43389" w:rsidRDefault="00D0112F" w:rsidP="00CE20FD">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1</w:t>
            </w:r>
            <w:r w:rsidR="00821A4D" w:rsidRPr="00C43389">
              <w:rPr>
                <w:rFonts w:ascii="微软雅黑" w:eastAsia="微软雅黑" w:hAnsi="微软雅黑" w:hint="eastAsia"/>
                <w:sz w:val="22"/>
                <w:szCs w:val="22"/>
                <w:lang w:eastAsia="zh-CN"/>
              </w:rPr>
              <w:t>.0</w:t>
            </w:r>
          </w:p>
        </w:tc>
      </w:tr>
      <w:tr w:rsidR="002D1AE7" w:rsidRPr="00C43389" w:rsidTr="004C0ABB">
        <w:tc>
          <w:tcPr>
            <w:tcW w:w="2660" w:type="dxa"/>
            <w:shd w:val="clear" w:color="auto" w:fill="B6DDE8"/>
            <w:vAlign w:val="center"/>
          </w:tcPr>
          <w:p w:rsidR="00C84ABD" w:rsidRPr="00C43389" w:rsidRDefault="00C84ABD" w:rsidP="00CE20FD">
            <w:pPr>
              <w:spacing w:line="276" w:lineRule="auto"/>
              <w:jc w:val="both"/>
              <w:rPr>
                <w:rFonts w:ascii="微软雅黑" w:eastAsia="微软雅黑" w:hAnsi="微软雅黑"/>
                <w:b/>
                <w:sz w:val="22"/>
                <w:szCs w:val="22"/>
                <w:lang w:eastAsia="zh-CN"/>
              </w:rPr>
            </w:pPr>
            <w:r w:rsidRPr="00C43389">
              <w:rPr>
                <w:rFonts w:ascii="微软雅黑" w:eastAsia="微软雅黑" w:hAnsi="微软雅黑" w:cs="宋体" w:hint="eastAsia"/>
                <w:b/>
                <w:sz w:val="22"/>
                <w:szCs w:val="22"/>
                <w:lang w:eastAsia="zh-CN"/>
              </w:rPr>
              <w:t>文档日期</w:t>
            </w:r>
            <w:r w:rsidR="00CE20FD" w:rsidRPr="00C43389">
              <w:rPr>
                <w:rFonts w:ascii="微软雅黑" w:eastAsia="微软雅黑" w:hAnsi="微软雅黑" w:hint="eastAsia"/>
                <w:b/>
                <w:sz w:val="22"/>
                <w:szCs w:val="22"/>
                <w:lang w:eastAsia="zh-CN"/>
              </w:rPr>
              <w:t>Doc</w:t>
            </w:r>
            <w:r w:rsidR="00DF5171" w:rsidRPr="00C43389">
              <w:rPr>
                <w:rFonts w:ascii="微软雅黑" w:eastAsia="微软雅黑" w:hAnsi="微软雅黑" w:hint="eastAsia"/>
                <w:b/>
                <w:sz w:val="22"/>
                <w:szCs w:val="22"/>
                <w:lang w:eastAsia="zh-CN"/>
              </w:rPr>
              <w:t xml:space="preserve"> Date</w:t>
            </w:r>
          </w:p>
        </w:tc>
        <w:tc>
          <w:tcPr>
            <w:tcW w:w="7404" w:type="dxa"/>
            <w:shd w:val="clear" w:color="auto" w:fill="auto"/>
            <w:vAlign w:val="center"/>
          </w:tcPr>
          <w:p w:rsidR="00C84ABD" w:rsidRPr="00C43389" w:rsidRDefault="00A616F9" w:rsidP="00CE20FD">
            <w:pPr>
              <w:spacing w:line="276" w:lineRule="auto"/>
              <w:jc w:val="both"/>
              <w:rPr>
                <w:rFonts w:ascii="微软雅黑" w:eastAsia="微软雅黑" w:hAnsi="微软雅黑"/>
                <w:sz w:val="22"/>
                <w:szCs w:val="22"/>
                <w:lang w:eastAsia="zh-CN"/>
              </w:rPr>
            </w:pPr>
            <w:r w:rsidRPr="00C43389">
              <w:rPr>
                <w:rFonts w:ascii="微软雅黑" w:eastAsia="微软雅黑" w:hAnsi="微软雅黑"/>
                <w:sz w:val="22"/>
                <w:szCs w:val="22"/>
                <w:lang w:eastAsia="zh-CN"/>
              </w:rPr>
              <w:fldChar w:fldCharType="begin"/>
            </w:r>
            <w:r w:rsidR="00C84ABD" w:rsidRPr="00C43389">
              <w:rPr>
                <w:rFonts w:ascii="微软雅黑" w:eastAsia="微软雅黑" w:hAnsi="微软雅黑" w:hint="eastAsia"/>
                <w:sz w:val="22"/>
                <w:szCs w:val="22"/>
                <w:lang w:eastAsia="zh-CN"/>
              </w:rPr>
              <w:instrText>TIME \@ "yyyy-MM-dd"</w:instrText>
            </w:r>
            <w:r w:rsidRPr="00C43389">
              <w:rPr>
                <w:rFonts w:ascii="微软雅黑" w:eastAsia="微软雅黑" w:hAnsi="微软雅黑"/>
                <w:sz w:val="22"/>
                <w:szCs w:val="22"/>
                <w:lang w:eastAsia="zh-CN"/>
              </w:rPr>
              <w:fldChar w:fldCharType="separate"/>
            </w:r>
            <w:r w:rsidR="007B56DC">
              <w:rPr>
                <w:rFonts w:ascii="微软雅黑" w:eastAsia="微软雅黑" w:hAnsi="微软雅黑"/>
                <w:noProof/>
                <w:sz w:val="22"/>
                <w:szCs w:val="22"/>
                <w:lang w:eastAsia="zh-CN"/>
              </w:rPr>
              <w:t>2019-05-20</w:t>
            </w:r>
            <w:r w:rsidRPr="00C43389">
              <w:rPr>
                <w:rFonts w:ascii="微软雅黑" w:eastAsia="微软雅黑" w:hAnsi="微软雅黑"/>
                <w:sz w:val="22"/>
                <w:szCs w:val="22"/>
                <w:lang w:eastAsia="zh-CN"/>
              </w:rPr>
              <w:fldChar w:fldCharType="end"/>
            </w:r>
          </w:p>
        </w:tc>
      </w:tr>
    </w:tbl>
    <w:p w:rsidR="00DD379E" w:rsidRPr="00C43389" w:rsidRDefault="00084ED6" w:rsidP="00FA772A">
      <w:pPr>
        <w:pStyle w:val="1"/>
        <w:rPr>
          <w:rFonts w:ascii="微软雅黑" w:eastAsia="微软雅黑" w:hAnsi="微软雅黑"/>
          <w:bCs/>
          <w:color w:val="000000"/>
          <w:kern w:val="0"/>
          <w:sz w:val="24"/>
          <w:szCs w:val="24"/>
          <w:lang w:eastAsia="zh-CN"/>
        </w:rPr>
      </w:pPr>
      <w:r w:rsidRPr="00C43389">
        <w:rPr>
          <w:rFonts w:ascii="微软雅黑" w:eastAsia="微软雅黑" w:hAnsi="微软雅黑"/>
          <w:b w:val="0"/>
          <w:bCs/>
          <w:sz w:val="22"/>
          <w:szCs w:val="22"/>
        </w:rPr>
        <w:br w:type="column"/>
      </w:r>
      <w:r w:rsidRPr="00C43389">
        <w:rPr>
          <w:rFonts w:ascii="微软雅黑" w:eastAsia="微软雅黑" w:hAnsi="微软雅黑" w:cs="宋体" w:hint="eastAsia"/>
          <w:color w:val="000000"/>
          <w:sz w:val="22"/>
          <w:szCs w:val="22"/>
          <w:lang w:eastAsia="zh-CN"/>
        </w:rPr>
        <w:lastRenderedPageBreak/>
        <w:t>版本管理</w:t>
      </w:r>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559"/>
        <w:gridCol w:w="2268"/>
        <w:gridCol w:w="4961"/>
      </w:tblGrid>
      <w:tr w:rsidR="00084ED6" w:rsidRPr="00C43389" w:rsidTr="004C0ABB">
        <w:tc>
          <w:tcPr>
            <w:tcW w:w="1276" w:type="dxa"/>
            <w:shd w:val="clear" w:color="auto" w:fill="B6DDE8"/>
            <w:vAlign w:val="center"/>
          </w:tcPr>
          <w:p w:rsidR="00084ED6" w:rsidRPr="00C43389" w:rsidRDefault="00084ED6" w:rsidP="00084ED6">
            <w:pPr>
              <w:spacing w:line="276" w:lineRule="auto"/>
              <w:jc w:val="center"/>
              <w:rPr>
                <w:rFonts w:ascii="微软雅黑" w:eastAsia="微软雅黑" w:hAnsi="微软雅黑"/>
                <w:color w:val="000000"/>
                <w:sz w:val="22"/>
                <w:szCs w:val="22"/>
                <w:lang w:eastAsia="zh-CN"/>
              </w:rPr>
            </w:pPr>
            <w:r w:rsidRPr="00C43389">
              <w:rPr>
                <w:rFonts w:ascii="微软雅黑" w:eastAsia="微软雅黑" w:hAnsi="微软雅黑" w:hint="eastAsia"/>
                <w:color w:val="000000"/>
                <w:sz w:val="22"/>
                <w:szCs w:val="22"/>
                <w:lang w:eastAsia="zh-CN"/>
              </w:rPr>
              <w:t>版本</w:t>
            </w:r>
          </w:p>
        </w:tc>
        <w:tc>
          <w:tcPr>
            <w:tcW w:w="1559" w:type="dxa"/>
            <w:shd w:val="clear" w:color="auto" w:fill="B6DDE8"/>
            <w:vAlign w:val="center"/>
          </w:tcPr>
          <w:p w:rsidR="00084ED6" w:rsidRPr="00C43389" w:rsidRDefault="00084ED6" w:rsidP="00084ED6">
            <w:pPr>
              <w:spacing w:line="276" w:lineRule="auto"/>
              <w:jc w:val="center"/>
              <w:rPr>
                <w:rFonts w:ascii="微软雅黑" w:eastAsia="微软雅黑" w:hAnsi="微软雅黑"/>
                <w:color w:val="000000"/>
                <w:sz w:val="22"/>
                <w:szCs w:val="22"/>
                <w:lang w:eastAsia="zh-CN"/>
              </w:rPr>
            </w:pPr>
            <w:r w:rsidRPr="00C43389">
              <w:rPr>
                <w:rFonts w:ascii="微软雅黑" w:eastAsia="微软雅黑" w:hAnsi="微软雅黑" w:hint="eastAsia"/>
                <w:color w:val="000000"/>
                <w:sz w:val="22"/>
                <w:szCs w:val="22"/>
                <w:lang w:eastAsia="zh-CN"/>
              </w:rPr>
              <w:t>日期</w:t>
            </w:r>
          </w:p>
        </w:tc>
        <w:tc>
          <w:tcPr>
            <w:tcW w:w="2268" w:type="dxa"/>
            <w:shd w:val="clear" w:color="auto" w:fill="B6DDE8"/>
            <w:vAlign w:val="center"/>
          </w:tcPr>
          <w:p w:rsidR="00084ED6" w:rsidRPr="00C43389" w:rsidRDefault="00084ED6" w:rsidP="00F2697A">
            <w:pPr>
              <w:spacing w:line="276" w:lineRule="auto"/>
              <w:jc w:val="both"/>
              <w:rPr>
                <w:rFonts w:ascii="微软雅黑" w:eastAsia="微软雅黑" w:hAnsi="微软雅黑"/>
                <w:color w:val="000000"/>
                <w:sz w:val="22"/>
                <w:szCs w:val="22"/>
                <w:lang w:eastAsia="zh-CN"/>
              </w:rPr>
            </w:pPr>
            <w:r w:rsidRPr="00C43389">
              <w:rPr>
                <w:rFonts w:ascii="微软雅黑" w:eastAsia="微软雅黑" w:hAnsi="微软雅黑" w:hint="eastAsia"/>
                <w:color w:val="000000"/>
                <w:sz w:val="22"/>
                <w:szCs w:val="22"/>
                <w:lang w:eastAsia="zh-CN"/>
              </w:rPr>
              <w:t>修改人</w:t>
            </w:r>
          </w:p>
        </w:tc>
        <w:tc>
          <w:tcPr>
            <w:tcW w:w="4961" w:type="dxa"/>
            <w:shd w:val="clear" w:color="auto" w:fill="B6DDE8"/>
            <w:vAlign w:val="center"/>
          </w:tcPr>
          <w:p w:rsidR="00084ED6" w:rsidRPr="00C43389" w:rsidRDefault="00084ED6" w:rsidP="00F2697A">
            <w:pPr>
              <w:spacing w:line="276" w:lineRule="auto"/>
              <w:jc w:val="both"/>
              <w:rPr>
                <w:rFonts w:ascii="微软雅黑" w:eastAsia="微软雅黑" w:hAnsi="微软雅黑"/>
                <w:color w:val="000000"/>
                <w:sz w:val="22"/>
                <w:szCs w:val="22"/>
                <w:lang w:eastAsia="zh-CN"/>
              </w:rPr>
            </w:pPr>
            <w:r w:rsidRPr="00C43389">
              <w:rPr>
                <w:rFonts w:ascii="微软雅黑" w:eastAsia="微软雅黑" w:hAnsi="微软雅黑" w:hint="eastAsia"/>
                <w:color w:val="000000"/>
                <w:sz w:val="22"/>
                <w:szCs w:val="22"/>
                <w:lang w:eastAsia="zh-CN"/>
              </w:rPr>
              <w:t>变更内容</w:t>
            </w:r>
          </w:p>
        </w:tc>
      </w:tr>
      <w:tr w:rsidR="00084ED6" w:rsidRPr="00C43389" w:rsidTr="004C0ABB">
        <w:tc>
          <w:tcPr>
            <w:tcW w:w="1276" w:type="dxa"/>
            <w:shd w:val="clear" w:color="auto" w:fill="FFFFFF"/>
            <w:vAlign w:val="center"/>
          </w:tcPr>
          <w:p w:rsidR="00084ED6" w:rsidRPr="00C43389" w:rsidRDefault="00084ED6" w:rsidP="00084ED6">
            <w:pPr>
              <w:spacing w:line="276" w:lineRule="auto"/>
              <w:jc w:val="center"/>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1.0</w:t>
            </w:r>
          </w:p>
        </w:tc>
        <w:tc>
          <w:tcPr>
            <w:tcW w:w="1559" w:type="dxa"/>
            <w:shd w:val="clear" w:color="auto" w:fill="FFFFFF"/>
            <w:vAlign w:val="center"/>
          </w:tcPr>
          <w:p w:rsidR="00084ED6" w:rsidRPr="00C43389" w:rsidRDefault="00BE5646" w:rsidP="00FB6255">
            <w:pPr>
              <w:spacing w:line="276" w:lineRule="auto"/>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201</w:t>
            </w:r>
            <w:r w:rsidR="007D2350">
              <w:rPr>
                <w:rFonts w:ascii="微软雅黑" w:eastAsia="微软雅黑" w:hAnsi="微软雅黑" w:hint="eastAsia"/>
                <w:sz w:val="22"/>
                <w:szCs w:val="22"/>
                <w:lang w:eastAsia="zh-CN"/>
              </w:rPr>
              <w:t>8</w:t>
            </w:r>
            <w:r w:rsidRPr="00C43389">
              <w:rPr>
                <w:rFonts w:ascii="微软雅黑" w:eastAsia="微软雅黑" w:hAnsi="微软雅黑" w:hint="eastAsia"/>
                <w:sz w:val="22"/>
                <w:szCs w:val="22"/>
                <w:lang w:eastAsia="zh-CN"/>
              </w:rPr>
              <w:t>-</w:t>
            </w:r>
            <w:r w:rsidR="002B3FF5">
              <w:rPr>
                <w:rFonts w:ascii="微软雅黑" w:eastAsia="微软雅黑" w:hAnsi="微软雅黑" w:hint="eastAsia"/>
                <w:sz w:val="22"/>
                <w:szCs w:val="22"/>
                <w:lang w:eastAsia="zh-CN"/>
              </w:rPr>
              <w:t>10</w:t>
            </w:r>
            <w:r w:rsidRPr="00C43389">
              <w:rPr>
                <w:rFonts w:ascii="微软雅黑" w:eastAsia="微软雅黑" w:hAnsi="微软雅黑" w:hint="eastAsia"/>
                <w:sz w:val="22"/>
                <w:szCs w:val="22"/>
                <w:lang w:eastAsia="zh-CN"/>
              </w:rPr>
              <w:t>-</w:t>
            </w:r>
            <w:r w:rsidR="002B3FF5">
              <w:rPr>
                <w:rFonts w:ascii="微软雅黑" w:eastAsia="微软雅黑" w:hAnsi="微软雅黑" w:hint="eastAsia"/>
                <w:sz w:val="22"/>
                <w:szCs w:val="22"/>
                <w:lang w:eastAsia="zh-CN"/>
              </w:rPr>
              <w:t>0</w:t>
            </w:r>
            <w:r w:rsidR="00E32D07">
              <w:rPr>
                <w:rFonts w:ascii="微软雅黑" w:eastAsia="微软雅黑" w:hAnsi="微软雅黑" w:hint="eastAsia"/>
                <w:sz w:val="22"/>
                <w:szCs w:val="22"/>
                <w:lang w:eastAsia="zh-CN"/>
              </w:rPr>
              <w:t>8</w:t>
            </w:r>
          </w:p>
        </w:tc>
        <w:tc>
          <w:tcPr>
            <w:tcW w:w="2268" w:type="dxa"/>
            <w:shd w:val="clear" w:color="auto" w:fill="FFFFFF"/>
            <w:vAlign w:val="center"/>
          </w:tcPr>
          <w:p w:rsidR="00FB6255" w:rsidRPr="00C43389" w:rsidRDefault="00FB6255" w:rsidP="00BE5646">
            <w:pPr>
              <w:spacing w:line="276" w:lineRule="auto"/>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Aaron Zheng</w:t>
            </w:r>
          </w:p>
        </w:tc>
        <w:tc>
          <w:tcPr>
            <w:tcW w:w="4961" w:type="dxa"/>
            <w:shd w:val="clear" w:color="auto" w:fill="FFFFFF"/>
            <w:vAlign w:val="center"/>
          </w:tcPr>
          <w:p w:rsidR="00084ED6" w:rsidRPr="00C43389" w:rsidRDefault="00821A4D" w:rsidP="00F2697A">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创建</w:t>
            </w:r>
            <w:r w:rsidRPr="00C43389">
              <w:rPr>
                <w:rFonts w:ascii="微软雅黑" w:eastAsia="微软雅黑" w:hAnsi="微软雅黑"/>
                <w:sz w:val="22"/>
                <w:szCs w:val="22"/>
                <w:lang w:eastAsia="zh-CN"/>
              </w:rPr>
              <w:t>文件</w:t>
            </w:r>
          </w:p>
        </w:tc>
      </w:tr>
      <w:tr w:rsidR="00F26A22" w:rsidRPr="00C43389" w:rsidTr="004C0ABB">
        <w:tc>
          <w:tcPr>
            <w:tcW w:w="1276" w:type="dxa"/>
            <w:shd w:val="clear" w:color="auto" w:fill="FFFFFF"/>
            <w:vAlign w:val="center"/>
          </w:tcPr>
          <w:p w:rsidR="00F26A22" w:rsidRPr="00C43389" w:rsidRDefault="000F5D8F" w:rsidP="00C11535">
            <w:pPr>
              <w:spacing w:line="276" w:lineRule="auto"/>
              <w:jc w:val="center"/>
              <w:rPr>
                <w:rFonts w:ascii="微软雅黑" w:eastAsia="微软雅黑" w:hAnsi="微软雅黑"/>
                <w:sz w:val="22"/>
                <w:szCs w:val="22"/>
                <w:lang w:eastAsia="zh-CN"/>
              </w:rPr>
            </w:pPr>
            <w:r>
              <w:rPr>
                <w:rFonts w:ascii="微软雅黑" w:eastAsia="微软雅黑" w:hAnsi="微软雅黑" w:hint="eastAsia"/>
                <w:sz w:val="22"/>
                <w:szCs w:val="22"/>
                <w:lang w:eastAsia="zh-CN"/>
              </w:rPr>
              <w:t>2</w:t>
            </w:r>
            <w:r w:rsidR="00F26A22" w:rsidRPr="00C43389">
              <w:rPr>
                <w:rFonts w:ascii="微软雅黑" w:eastAsia="微软雅黑" w:hAnsi="微软雅黑" w:hint="eastAsia"/>
                <w:sz w:val="22"/>
                <w:szCs w:val="22"/>
                <w:lang w:eastAsia="zh-CN"/>
              </w:rPr>
              <w:t>.0</w:t>
            </w:r>
          </w:p>
        </w:tc>
        <w:tc>
          <w:tcPr>
            <w:tcW w:w="1559" w:type="dxa"/>
            <w:shd w:val="clear" w:color="auto" w:fill="FFFFFF"/>
            <w:vAlign w:val="center"/>
          </w:tcPr>
          <w:p w:rsidR="00F26A22" w:rsidRPr="00C43389" w:rsidRDefault="00F26A22" w:rsidP="00C11535">
            <w:pPr>
              <w:spacing w:line="276" w:lineRule="auto"/>
              <w:jc w:val="center"/>
              <w:rPr>
                <w:rFonts w:ascii="微软雅黑" w:eastAsia="微软雅黑" w:hAnsi="微软雅黑"/>
                <w:sz w:val="22"/>
                <w:szCs w:val="22"/>
                <w:lang w:eastAsia="zh-CN"/>
              </w:rPr>
            </w:pPr>
          </w:p>
        </w:tc>
        <w:tc>
          <w:tcPr>
            <w:tcW w:w="2268" w:type="dxa"/>
            <w:shd w:val="clear" w:color="auto" w:fill="FFFFFF"/>
            <w:vAlign w:val="center"/>
          </w:tcPr>
          <w:p w:rsidR="00F26A22" w:rsidRPr="00C43389" w:rsidRDefault="00F26A22" w:rsidP="00C11535">
            <w:pPr>
              <w:spacing w:line="276" w:lineRule="auto"/>
              <w:rPr>
                <w:rFonts w:ascii="微软雅黑" w:eastAsia="微软雅黑" w:hAnsi="微软雅黑"/>
                <w:sz w:val="22"/>
                <w:szCs w:val="22"/>
                <w:lang w:eastAsia="zh-CN"/>
              </w:rPr>
            </w:pPr>
          </w:p>
        </w:tc>
        <w:tc>
          <w:tcPr>
            <w:tcW w:w="4961" w:type="dxa"/>
            <w:shd w:val="clear" w:color="auto" w:fill="FFFFFF"/>
            <w:vAlign w:val="center"/>
          </w:tcPr>
          <w:p w:rsidR="00F26A22" w:rsidRPr="00C43389" w:rsidRDefault="00F26A22" w:rsidP="00C11535">
            <w:pPr>
              <w:spacing w:line="276" w:lineRule="auto"/>
              <w:rPr>
                <w:rFonts w:ascii="微软雅黑" w:eastAsia="微软雅黑" w:hAnsi="微软雅黑"/>
                <w:sz w:val="22"/>
                <w:szCs w:val="22"/>
                <w:lang w:eastAsia="zh-CN"/>
              </w:rPr>
            </w:pPr>
          </w:p>
        </w:tc>
      </w:tr>
      <w:tr w:rsidR="003F219A" w:rsidRPr="00C43389" w:rsidTr="004C0ABB">
        <w:tc>
          <w:tcPr>
            <w:tcW w:w="1276" w:type="dxa"/>
            <w:shd w:val="clear" w:color="auto" w:fill="FFFFFF"/>
            <w:vAlign w:val="center"/>
          </w:tcPr>
          <w:p w:rsidR="003F219A" w:rsidRPr="00C43389" w:rsidRDefault="003F219A" w:rsidP="00EA0276">
            <w:pPr>
              <w:spacing w:line="276" w:lineRule="auto"/>
              <w:jc w:val="center"/>
              <w:rPr>
                <w:rFonts w:ascii="微软雅黑" w:eastAsia="微软雅黑" w:hAnsi="微软雅黑"/>
                <w:sz w:val="22"/>
                <w:szCs w:val="22"/>
                <w:lang w:eastAsia="zh-CN"/>
              </w:rPr>
            </w:pPr>
            <w:r>
              <w:rPr>
                <w:rFonts w:ascii="微软雅黑" w:eastAsia="微软雅黑" w:hAnsi="微软雅黑" w:hint="eastAsia"/>
                <w:sz w:val="22"/>
                <w:szCs w:val="22"/>
                <w:lang w:eastAsia="zh-CN"/>
              </w:rPr>
              <w:t>3</w:t>
            </w:r>
            <w:r w:rsidRPr="00C43389">
              <w:rPr>
                <w:rFonts w:ascii="微软雅黑" w:eastAsia="微软雅黑" w:hAnsi="微软雅黑" w:hint="eastAsia"/>
                <w:sz w:val="22"/>
                <w:szCs w:val="22"/>
                <w:lang w:eastAsia="zh-CN"/>
              </w:rPr>
              <w:t>.0</w:t>
            </w:r>
          </w:p>
        </w:tc>
        <w:tc>
          <w:tcPr>
            <w:tcW w:w="1559" w:type="dxa"/>
            <w:shd w:val="clear" w:color="auto" w:fill="FFFFFF"/>
            <w:vAlign w:val="center"/>
          </w:tcPr>
          <w:p w:rsidR="003F219A" w:rsidRPr="00C43389" w:rsidRDefault="003F219A" w:rsidP="00EA0276">
            <w:pPr>
              <w:spacing w:line="276" w:lineRule="auto"/>
              <w:jc w:val="center"/>
              <w:rPr>
                <w:rFonts w:ascii="微软雅黑" w:eastAsia="微软雅黑" w:hAnsi="微软雅黑"/>
                <w:sz w:val="22"/>
                <w:szCs w:val="22"/>
                <w:lang w:eastAsia="zh-CN"/>
              </w:rPr>
            </w:pPr>
          </w:p>
        </w:tc>
        <w:tc>
          <w:tcPr>
            <w:tcW w:w="2268" w:type="dxa"/>
            <w:shd w:val="clear" w:color="auto" w:fill="FFFFFF"/>
            <w:vAlign w:val="center"/>
          </w:tcPr>
          <w:p w:rsidR="003F219A" w:rsidRPr="00C43389" w:rsidRDefault="003F219A" w:rsidP="00EA0276">
            <w:pPr>
              <w:spacing w:line="276" w:lineRule="auto"/>
              <w:rPr>
                <w:rFonts w:ascii="微软雅黑" w:eastAsia="微软雅黑" w:hAnsi="微软雅黑"/>
                <w:sz w:val="22"/>
                <w:szCs w:val="22"/>
                <w:lang w:eastAsia="zh-CN"/>
              </w:rPr>
            </w:pPr>
          </w:p>
        </w:tc>
        <w:tc>
          <w:tcPr>
            <w:tcW w:w="4961" w:type="dxa"/>
            <w:shd w:val="clear" w:color="auto" w:fill="FFFFFF"/>
            <w:vAlign w:val="center"/>
          </w:tcPr>
          <w:p w:rsidR="003F219A" w:rsidRPr="00C43389" w:rsidRDefault="003F219A" w:rsidP="00EA0276">
            <w:pPr>
              <w:spacing w:line="276" w:lineRule="auto"/>
              <w:rPr>
                <w:rFonts w:ascii="微软雅黑" w:eastAsia="微软雅黑" w:hAnsi="微软雅黑"/>
                <w:sz w:val="22"/>
                <w:szCs w:val="22"/>
                <w:lang w:eastAsia="zh-CN"/>
              </w:rPr>
            </w:pPr>
          </w:p>
        </w:tc>
      </w:tr>
      <w:tr w:rsidR="003F219A" w:rsidRPr="00C43389" w:rsidTr="004C0ABB">
        <w:tc>
          <w:tcPr>
            <w:tcW w:w="1276" w:type="dxa"/>
            <w:shd w:val="clear" w:color="auto" w:fill="FFFFFF"/>
            <w:vAlign w:val="center"/>
          </w:tcPr>
          <w:p w:rsidR="003F219A" w:rsidRPr="00C43389" w:rsidRDefault="003F219A" w:rsidP="00C11535">
            <w:pPr>
              <w:spacing w:line="276" w:lineRule="auto"/>
              <w:jc w:val="center"/>
              <w:rPr>
                <w:rFonts w:ascii="微软雅黑" w:eastAsia="微软雅黑" w:hAnsi="微软雅黑"/>
                <w:sz w:val="22"/>
                <w:szCs w:val="22"/>
                <w:lang w:eastAsia="zh-CN"/>
              </w:rPr>
            </w:pPr>
          </w:p>
        </w:tc>
        <w:tc>
          <w:tcPr>
            <w:tcW w:w="1559" w:type="dxa"/>
            <w:shd w:val="clear" w:color="auto" w:fill="FFFFFF"/>
            <w:vAlign w:val="center"/>
          </w:tcPr>
          <w:p w:rsidR="003F219A" w:rsidRPr="00C43389" w:rsidRDefault="003F219A" w:rsidP="00C11535">
            <w:pPr>
              <w:spacing w:line="276" w:lineRule="auto"/>
              <w:jc w:val="center"/>
              <w:rPr>
                <w:rFonts w:ascii="微软雅黑" w:eastAsia="微软雅黑" w:hAnsi="微软雅黑"/>
                <w:sz w:val="22"/>
                <w:szCs w:val="22"/>
                <w:lang w:eastAsia="zh-CN"/>
              </w:rPr>
            </w:pPr>
          </w:p>
        </w:tc>
        <w:tc>
          <w:tcPr>
            <w:tcW w:w="2268" w:type="dxa"/>
            <w:shd w:val="clear" w:color="auto" w:fill="FFFFFF"/>
            <w:vAlign w:val="center"/>
          </w:tcPr>
          <w:p w:rsidR="003F219A" w:rsidRPr="00C43389" w:rsidRDefault="003F219A" w:rsidP="00C11535">
            <w:pPr>
              <w:spacing w:line="276" w:lineRule="auto"/>
              <w:rPr>
                <w:rFonts w:ascii="微软雅黑" w:eastAsia="微软雅黑" w:hAnsi="微软雅黑"/>
                <w:sz w:val="22"/>
                <w:szCs w:val="22"/>
                <w:lang w:eastAsia="zh-CN"/>
              </w:rPr>
            </w:pPr>
          </w:p>
        </w:tc>
        <w:tc>
          <w:tcPr>
            <w:tcW w:w="4961" w:type="dxa"/>
            <w:shd w:val="clear" w:color="auto" w:fill="FFFFFF"/>
            <w:vAlign w:val="center"/>
          </w:tcPr>
          <w:p w:rsidR="003F219A" w:rsidRPr="00C43389" w:rsidRDefault="003F219A" w:rsidP="00C11535">
            <w:pPr>
              <w:spacing w:line="276" w:lineRule="auto"/>
              <w:rPr>
                <w:rFonts w:ascii="微软雅黑" w:eastAsia="微软雅黑" w:hAnsi="微软雅黑"/>
                <w:sz w:val="22"/>
                <w:szCs w:val="22"/>
                <w:lang w:eastAsia="zh-CN"/>
              </w:rPr>
            </w:pPr>
          </w:p>
        </w:tc>
      </w:tr>
    </w:tbl>
    <w:p w:rsidR="00DD379E" w:rsidRPr="00C43389" w:rsidRDefault="00DD379E" w:rsidP="00F32B24">
      <w:pPr>
        <w:widowControl/>
        <w:tabs>
          <w:tab w:val="center" w:pos="4153"/>
          <w:tab w:val="right" w:pos="9360"/>
          <w:tab w:val="right" w:pos="9605"/>
        </w:tabs>
        <w:overflowPunct w:val="0"/>
        <w:autoSpaceDE w:val="0"/>
        <w:autoSpaceDN w:val="0"/>
        <w:adjustRightInd w:val="0"/>
        <w:ind w:right="480"/>
        <w:textAlignment w:val="baseline"/>
        <w:rPr>
          <w:rFonts w:ascii="微软雅黑" w:eastAsia="微软雅黑" w:hAnsi="微软雅黑" w:cs="Arial"/>
          <w:bCs/>
          <w:kern w:val="0"/>
          <w:sz w:val="22"/>
          <w:szCs w:val="22"/>
          <w:lang w:eastAsia="zh-CN"/>
        </w:rPr>
      </w:pPr>
    </w:p>
    <w:p w:rsidR="00DD379E" w:rsidRPr="00C43389" w:rsidRDefault="00371B7F" w:rsidP="008347FD">
      <w:pPr>
        <w:pStyle w:val="1"/>
        <w:numPr>
          <w:ilvl w:val="0"/>
          <w:numId w:val="5"/>
        </w:numPr>
        <w:rPr>
          <w:rFonts w:ascii="微软雅黑" w:eastAsia="微软雅黑" w:hAnsi="微软雅黑"/>
          <w:color w:val="000000"/>
          <w:sz w:val="22"/>
          <w:szCs w:val="22"/>
          <w:lang w:eastAsia="zh-CN"/>
        </w:rPr>
      </w:pPr>
      <w:r w:rsidRPr="00C43389">
        <w:rPr>
          <w:rFonts w:ascii="微软雅黑" w:eastAsia="微软雅黑" w:hAnsi="微软雅黑" w:cs="宋体" w:hint="eastAsia"/>
          <w:color w:val="000000"/>
          <w:sz w:val="22"/>
          <w:szCs w:val="22"/>
          <w:lang w:eastAsia="zh-CN"/>
        </w:rPr>
        <w:t>开发项</w:t>
      </w:r>
      <w:r w:rsidR="00BA3D28" w:rsidRPr="00C43389">
        <w:rPr>
          <w:rFonts w:ascii="微软雅黑" w:eastAsia="微软雅黑" w:hAnsi="微软雅黑" w:cs="宋体" w:hint="eastAsia"/>
          <w:color w:val="000000"/>
          <w:sz w:val="22"/>
          <w:szCs w:val="22"/>
          <w:lang w:eastAsia="zh-CN"/>
        </w:rPr>
        <w:t>的相关内容</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662"/>
        <w:gridCol w:w="992"/>
      </w:tblGrid>
      <w:tr w:rsidR="00F86817" w:rsidRPr="00C43389" w:rsidTr="00026739">
        <w:tc>
          <w:tcPr>
            <w:tcW w:w="2410" w:type="dxa"/>
            <w:shd w:val="clear" w:color="auto" w:fill="B6DDE8"/>
            <w:vAlign w:val="center"/>
          </w:tcPr>
          <w:p w:rsidR="00F86817" w:rsidRPr="00C43389" w:rsidRDefault="00F86817" w:rsidP="00202EFB">
            <w:pPr>
              <w:spacing w:line="276" w:lineRule="auto"/>
              <w:jc w:val="both"/>
              <w:rPr>
                <w:rFonts w:ascii="微软雅黑" w:eastAsia="微软雅黑" w:hAnsi="微软雅黑"/>
                <w:color w:val="000000"/>
                <w:sz w:val="22"/>
                <w:szCs w:val="22"/>
                <w:lang w:eastAsia="zh-CN"/>
              </w:rPr>
            </w:pPr>
            <w:r w:rsidRPr="00C43389">
              <w:rPr>
                <w:rFonts w:ascii="微软雅黑" w:eastAsia="微软雅黑" w:hAnsi="微软雅黑" w:hint="eastAsia"/>
                <w:color w:val="000000"/>
                <w:sz w:val="22"/>
                <w:szCs w:val="22"/>
                <w:lang w:eastAsia="zh-CN"/>
              </w:rPr>
              <w:t>项目</w:t>
            </w:r>
          </w:p>
        </w:tc>
        <w:tc>
          <w:tcPr>
            <w:tcW w:w="7654" w:type="dxa"/>
            <w:gridSpan w:val="2"/>
            <w:shd w:val="clear" w:color="auto" w:fill="B6DDE8"/>
            <w:vAlign w:val="center"/>
          </w:tcPr>
          <w:p w:rsidR="00F86817" w:rsidRPr="00C43389" w:rsidRDefault="00F86817" w:rsidP="00F86817">
            <w:pPr>
              <w:spacing w:line="276" w:lineRule="auto"/>
              <w:rPr>
                <w:rFonts w:ascii="微软雅黑" w:eastAsia="微软雅黑" w:hAnsi="微软雅黑"/>
                <w:color w:val="000000"/>
                <w:sz w:val="22"/>
                <w:szCs w:val="22"/>
                <w:lang w:eastAsia="zh-CN"/>
              </w:rPr>
            </w:pPr>
            <w:r w:rsidRPr="00C43389">
              <w:rPr>
                <w:rFonts w:ascii="微软雅黑" w:eastAsia="微软雅黑" w:hAnsi="微软雅黑" w:hint="eastAsia"/>
                <w:color w:val="000000"/>
                <w:sz w:val="22"/>
                <w:szCs w:val="22"/>
                <w:lang w:eastAsia="zh-CN"/>
              </w:rPr>
              <w:t>内容</w:t>
            </w:r>
          </w:p>
        </w:tc>
      </w:tr>
      <w:tr w:rsidR="00371B7F" w:rsidRPr="00C43389" w:rsidTr="00026739">
        <w:tc>
          <w:tcPr>
            <w:tcW w:w="2410" w:type="dxa"/>
            <w:vMerge w:val="restart"/>
            <w:shd w:val="clear" w:color="auto" w:fill="FFFFFF"/>
            <w:vAlign w:val="center"/>
          </w:tcPr>
          <w:p w:rsidR="00371B7F" w:rsidRPr="00C43389" w:rsidRDefault="00371B7F"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开发类型</w:t>
            </w:r>
          </w:p>
        </w:tc>
        <w:tc>
          <w:tcPr>
            <w:tcW w:w="6662" w:type="dxa"/>
            <w:shd w:val="clear" w:color="auto" w:fill="FFFFFF"/>
            <w:vAlign w:val="center"/>
          </w:tcPr>
          <w:p w:rsidR="00371B7F" w:rsidRPr="00C43389" w:rsidRDefault="00371B7F" w:rsidP="00202EFB">
            <w:pPr>
              <w:jc w:val="both"/>
              <w:rPr>
                <w:rFonts w:ascii="微软雅黑" w:eastAsia="微软雅黑" w:hAnsi="微软雅黑"/>
                <w:sz w:val="22"/>
                <w:szCs w:val="22"/>
              </w:rPr>
            </w:pPr>
            <w:r w:rsidRPr="00C43389">
              <w:rPr>
                <w:rFonts w:ascii="微软雅黑" w:eastAsia="微软雅黑" w:hAnsi="微软雅黑"/>
                <w:sz w:val="22"/>
                <w:szCs w:val="22"/>
              </w:rPr>
              <w:t>BW</w:t>
            </w:r>
          </w:p>
        </w:tc>
        <w:tc>
          <w:tcPr>
            <w:tcW w:w="992" w:type="dxa"/>
            <w:shd w:val="clear" w:color="auto" w:fill="FFFFFF"/>
            <w:vAlign w:val="center"/>
          </w:tcPr>
          <w:p w:rsidR="00371B7F" w:rsidRPr="00C43389" w:rsidRDefault="00371B7F" w:rsidP="00202EFB">
            <w:pPr>
              <w:spacing w:line="276" w:lineRule="auto"/>
              <w:jc w:val="center"/>
              <w:rPr>
                <w:rFonts w:ascii="微软雅黑" w:eastAsia="微软雅黑" w:hAnsi="微软雅黑"/>
                <w:sz w:val="22"/>
                <w:szCs w:val="22"/>
                <w:lang w:eastAsia="zh-CN"/>
              </w:rPr>
            </w:pPr>
          </w:p>
        </w:tc>
      </w:tr>
      <w:tr w:rsidR="00371B7F" w:rsidRPr="00C43389" w:rsidTr="00026739">
        <w:tc>
          <w:tcPr>
            <w:tcW w:w="2410" w:type="dxa"/>
            <w:vMerge/>
            <w:shd w:val="clear" w:color="auto" w:fill="FFFFFF"/>
            <w:vAlign w:val="center"/>
          </w:tcPr>
          <w:p w:rsidR="00371B7F" w:rsidRPr="00C43389" w:rsidRDefault="00371B7F"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371B7F" w:rsidRPr="00C43389" w:rsidRDefault="00371B7F" w:rsidP="00202EFB">
            <w:pPr>
              <w:jc w:val="both"/>
              <w:rPr>
                <w:rFonts w:ascii="微软雅黑" w:eastAsia="微软雅黑" w:hAnsi="微软雅黑"/>
                <w:sz w:val="22"/>
                <w:szCs w:val="22"/>
              </w:rPr>
            </w:pPr>
            <w:r w:rsidRPr="00C43389">
              <w:rPr>
                <w:rFonts w:ascii="微软雅黑" w:eastAsia="微软雅黑" w:hAnsi="微软雅黑"/>
                <w:sz w:val="22"/>
                <w:szCs w:val="22"/>
                <w:lang w:eastAsia="zh-CN"/>
              </w:rPr>
              <w:t>用户出口</w:t>
            </w:r>
            <w:r w:rsidRPr="00C43389">
              <w:rPr>
                <w:rFonts w:ascii="微软雅黑" w:eastAsia="微软雅黑" w:hAnsi="微软雅黑"/>
                <w:sz w:val="22"/>
                <w:szCs w:val="22"/>
              </w:rPr>
              <w:t xml:space="preserve">/ </w:t>
            </w:r>
            <w:r w:rsidRPr="00C43389">
              <w:rPr>
                <w:rFonts w:ascii="微软雅黑" w:eastAsia="微软雅黑" w:hAnsi="微软雅黑"/>
                <w:sz w:val="22"/>
                <w:szCs w:val="22"/>
                <w:lang w:eastAsia="zh-CN"/>
              </w:rPr>
              <w:t>增强</w:t>
            </w:r>
          </w:p>
        </w:tc>
        <w:tc>
          <w:tcPr>
            <w:tcW w:w="992" w:type="dxa"/>
            <w:shd w:val="clear" w:color="auto" w:fill="FFFFFF"/>
            <w:vAlign w:val="center"/>
          </w:tcPr>
          <w:p w:rsidR="00371B7F" w:rsidRPr="00C43389" w:rsidRDefault="00B22D38" w:rsidP="00202EFB">
            <w:pPr>
              <w:spacing w:line="276" w:lineRule="auto"/>
              <w:jc w:val="center"/>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X</w:t>
            </w:r>
          </w:p>
        </w:tc>
      </w:tr>
      <w:tr w:rsidR="00371B7F" w:rsidRPr="00C43389" w:rsidTr="00026739">
        <w:tc>
          <w:tcPr>
            <w:tcW w:w="2410" w:type="dxa"/>
            <w:vMerge/>
            <w:shd w:val="clear" w:color="auto" w:fill="FFFFFF"/>
            <w:vAlign w:val="center"/>
          </w:tcPr>
          <w:p w:rsidR="00371B7F" w:rsidRPr="00C43389" w:rsidRDefault="00371B7F"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371B7F" w:rsidRPr="00C43389" w:rsidRDefault="00371B7F" w:rsidP="00202EFB">
            <w:pPr>
              <w:jc w:val="both"/>
              <w:rPr>
                <w:rFonts w:ascii="微软雅黑" w:eastAsia="微软雅黑" w:hAnsi="微软雅黑"/>
                <w:sz w:val="22"/>
                <w:szCs w:val="22"/>
                <w:lang w:eastAsia="zh-CN"/>
              </w:rPr>
            </w:pPr>
            <w:r w:rsidRPr="00C43389">
              <w:rPr>
                <w:rFonts w:ascii="微软雅黑" w:eastAsia="微软雅黑" w:hAnsi="微软雅黑"/>
                <w:sz w:val="22"/>
                <w:szCs w:val="22"/>
                <w:lang w:eastAsia="zh-CN"/>
              </w:rPr>
              <w:t>报表</w:t>
            </w:r>
          </w:p>
        </w:tc>
        <w:tc>
          <w:tcPr>
            <w:tcW w:w="992" w:type="dxa"/>
            <w:shd w:val="clear" w:color="auto" w:fill="FFFFFF"/>
            <w:vAlign w:val="center"/>
          </w:tcPr>
          <w:p w:rsidR="00371B7F" w:rsidRPr="00C43389" w:rsidRDefault="00371B7F" w:rsidP="00202EFB">
            <w:pPr>
              <w:spacing w:line="276" w:lineRule="auto"/>
              <w:jc w:val="center"/>
              <w:rPr>
                <w:rFonts w:ascii="微软雅黑" w:eastAsia="微软雅黑" w:hAnsi="微软雅黑"/>
                <w:sz w:val="22"/>
                <w:szCs w:val="22"/>
                <w:lang w:eastAsia="zh-CN"/>
              </w:rPr>
            </w:pPr>
          </w:p>
        </w:tc>
      </w:tr>
      <w:tr w:rsidR="00371B7F" w:rsidRPr="00C43389" w:rsidTr="00026739">
        <w:tc>
          <w:tcPr>
            <w:tcW w:w="2410" w:type="dxa"/>
            <w:vMerge/>
            <w:shd w:val="clear" w:color="auto" w:fill="FFFFFF"/>
            <w:vAlign w:val="center"/>
          </w:tcPr>
          <w:p w:rsidR="00371B7F" w:rsidRPr="00C43389" w:rsidRDefault="00371B7F"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371B7F" w:rsidRPr="00C43389" w:rsidRDefault="00371B7F" w:rsidP="00202EFB">
            <w:pPr>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 xml:space="preserve">SmartForms / </w:t>
            </w:r>
            <w:r w:rsidRPr="00C43389">
              <w:rPr>
                <w:rFonts w:ascii="微软雅黑" w:eastAsia="微软雅黑" w:hAnsi="微软雅黑"/>
                <w:sz w:val="22"/>
                <w:szCs w:val="22"/>
              </w:rPr>
              <w:t>SAPscript</w:t>
            </w:r>
          </w:p>
        </w:tc>
        <w:tc>
          <w:tcPr>
            <w:tcW w:w="992" w:type="dxa"/>
            <w:shd w:val="clear" w:color="auto" w:fill="FFFFFF"/>
            <w:vAlign w:val="center"/>
          </w:tcPr>
          <w:p w:rsidR="00371B7F" w:rsidRPr="00C43389" w:rsidRDefault="00371B7F" w:rsidP="00202EFB">
            <w:pPr>
              <w:spacing w:line="276" w:lineRule="auto"/>
              <w:jc w:val="center"/>
              <w:rPr>
                <w:rFonts w:ascii="微软雅黑" w:eastAsia="微软雅黑" w:hAnsi="微软雅黑"/>
                <w:sz w:val="22"/>
                <w:szCs w:val="22"/>
                <w:lang w:eastAsia="zh-CN"/>
              </w:rPr>
            </w:pPr>
          </w:p>
        </w:tc>
      </w:tr>
      <w:tr w:rsidR="00371B7F" w:rsidRPr="00C43389" w:rsidTr="00026739">
        <w:tc>
          <w:tcPr>
            <w:tcW w:w="2410" w:type="dxa"/>
            <w:vMerge/>
            <w:shd w:val="clear" w:color="auto" w:fill="FFFFFF"/>
            <w:vAlign w:val="center"/>
          </w:tcPr>
          <w:p w:rsidR="00371B7F" w:rsidRPr="00C43389" w:rsidRDefault="00371B7F"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371B7F" w:rsidRPr="00C43389" w:rsidRDefault="00371B7F" w:rsidP="00202EFB">
            <w:pPr>
              <w:jc w:val="both"/>
              <w:rPr>
                <w:rFonts w:ascii="微软雅黑" w:eastAsia="微软雅黑" w:hAnsi="微软雅黑"/>
                <w:sz w:val="22"/>
                <w:szCs w:val="22"/>
                <w:lang w:eastAsia="zh-CN"/>
              </w:rPr>
            </w:pPr>
            <w:r w:rsidRPr="00C43389">
              <w:rPr>
                <w:rFonts w:ascii="微软雅黑" w:eastAsia="微软雅黑" w:hAnsi="微软雅黑"/>
                <w:sz w:val="22"/>
                <w:szCs w:val="22"/>
                <w:lang w:eastAsia="zh-CN"/>
              </w:rPr>
              <w:t>数据转换</w:t>
            </w:r>
          </w:p>
        </w:tc>
        <w:tc>
          <w:tcPr>
            <w:tcW w:w="992" w:type="dxa"/>
            <w:shd w:val="clear" w:color="auto" w:fill="FFFFFF"/>
            <w:vAlign w:val="center"/>
          </w:tcPr>
          <w:p w:rsidR="00371B7F" w:rsidRPr="00C43389" w:rsidRDefault="00371B7F" w:rsidP="00202EFB">
            <w:pPr>
              <w:spacing w:line="276" w:lineRule="auto"/>
              <w:jc w:val="center"/>
              <w:rPr>
                <w:rFonts w:ascii="微软雅黑" w:eastAsia="微软雅黑" w:hAnsi="微软雅黑"/>
                <w:sz w:val="22"/>
                <w:szCs w:val="22"/>
                <w:lang w:eastAsia="zh-CN"/>
              </w:rPr>
            </w:pPr>
          </w:p>
        </w:tc>
      </w:tr>
      <w:tr w:rsidR="00371B7F" w:rsidRPr="00C43389" w:rsidTr="00026739">
        <w:tc>
          <w:tcPr>
            <w:tcW w:w="2410" w:type="dxa"/>
            <w:vMerge/>
            <w:shd w:val="clear" w:color="auto" w:fill="FFFFFF"/>
            <w:vAlign w:val="center"/>
          </w:tcPr>
          <w:p w:rsidR="00371B7F" w:rsidRPr="00C43389" w:rsidRDefault="00371B7F"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371B7F" w:rsidRPr="00C43389" w:rsidRDefault="00D26207" w:rsidP="00D26207">
            <w:pPr>
              <w:jc w:val="both"/>
              <w:rPr>
                <w:rFonts w:ascii="微软雅黑" w:eastAsia="微软雅黑" w:hAnsi="微软雅黑"/>
                <w:sz w:val="22"/>
                <w:szCs w:val="22"/>
              </w:rPr>
            </w:pPr>
            <w:r w:rsidRPr="00C43389">
              <w:rPr>
                <w:rFonts w:ascii="微软雅黑" w:eastAsia="微软雅黑" w:hAnsi="微软雅黑" w:hint="eastAsia"/>
                <w:sz w:val="22"/>
                <w:szCs w:val="22"/>
                <w:lang w:eastAsia="zh-CN"/>
              </w:rPr>
              <w:t>功能</w:t>
            </w:r>
          </w:p>
        </w:tc>
        <w:tc>
          <w:tcPr>
            <w:tcW w:w="992" w:type="dxa"/>
            <w:shd w:val="clear" w:color="auto" w:fill="FFFFFF"/>
            <w:vAlign w:val="center"/>
          </w:tcPr>
          <w:p w:rsidR="00371B7F" w:rsidRPr="00C43389" w:rsidRDefault="00371B7F" w:rsidP="00202EFB">
            <w:pPr>
              <w:spacing w:line="276" w:lineRule="auto"/>
              <w:jc w:val="center"/>
              <w:rPr>
                <w:rFonts w:ascii="微软雅黑" w:eastAsia="微软雅黑" w:hAnsi="微软雅黑"/>
                <w:sz w:val="22"/>
                <w:szCs w:val="22"/>
                <w:lang w:eastAsia="zh-CN"/>
              </w:rPr>
            </w:pPr>
          </w:p>
        </w:tc>
      </w:tr>
      <w:tr w:rsidR="00371B7F" w:rsidRPr="00C43389" w:rsidTr="0049782A">
        <w:trPr>
          <w:trHeight w:val="410"/>
        </w:trPr>
        <w:tc>
          <w:tcPr>
            <w:tcW w:w="2410" w:type="dxa"/>
            <w:shd w:val="clear" w:color="auto" w:fill="FFFFFF"/>
            <w:vAlign w:val="center"/>
          </w:tcPr>
          <w:p w:rsidR="00371B7F" w:rsidRPr="00C43389" w:rsidRDefault="00A040CC"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开发工具</w:t>
            </w:r>
          </w:p>
        </w:tc>
        <w:tc>
          <w:tcPr>
            <w:tcW w:w="6662" w:type="dxa"/>
            <w:shd w:val="clear" w:color="auto" w:fill="FFFFFF"/>
            <w:vAlign w:val="center"/>
          </w:tcPr>
          <w:p w:rsidR="00DF6C5C" w:rsidRPr="00C43389" w:rsidRDefault="00371B7F"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 xml:space="preserve">SE38 - </w:t>
            </w:r>
            <w:r w:rsidRPr="00C43389">
              <w:rPr>
                <w:rFonts w:ascii="微软雅黑" w:eastAsia="微软雅黑" w:hAnsi="微软雅黑"/>
                <w:sz w:val="22"/>
                <w:szCs w:val="22"/>
                <w:lang w:eastAsia="zh-CN"/>
              </w:rPr>
              <w:t xml:space="preserve">ABAP </w:t>
            </w:r>
            <w:r w:rsidRPr="00C43389">
              <w:rPr>
                <w:rFonts w:ascii="微软雅黑" w:eastAsia="微软雅黑" w:hAnsi="微软雅黑" w:hint="eastAsia"/>
                <w:sz w:val="22"/>
                <w:szCs w:val="22"/>
                <w:lang w:eastAsia="zh-CN"/>
              </w:rPr>
              <w:t>编辑器</w:t>
            </w:r>
          </w:p>
        </w:tc>
        <w:tc>
          <w:tcPr>
            <w:tcW w:w="992" w:type="dxa"/>
            <w:shd w:val="clear" w:color="auto" w:fill="FFFFFF"/>
            <w:vAlign w:val="center"/>
          </w:tcPr>
          <w:p w:rsidR="00371B7F" w:rsidRPr="00C43389" w:rsidRDefault="00B22D38" w:rsidP="00202EFB">
            <w:pPr>
              <w:spacing w:line="276" w:lineRule="auto"/>
              <w:jc w:val="center"/>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X</w:t>
            </w:r>
          </w:p>
        </w:tc>
      </w:tr>
      <w:tr w:rsidR="00371B7F" w:rsidRPr="00C43389" w:rsidTr="00026739">
        <w:tc>
          <w:tcPr>
            <w:tcW w:w="2410" w:type="dxa"/>
            <w:shd w:val="clear" w:color="auto" w:fill="FFFFFF"/>
            <w:vAlign w:val="center"/>
          </w:tcPr>
          <w:p w:rsidR="00371B7F" w:rsidRPr="00C43389" w:rsidRDefault="00DF6C5C"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开发</w:t>
            </w:r>
            <w:r w:rsidRPr="00C43389">
              <w:rPr>
                <w:rFonts w:ascii="微软雅黑" w:eastAsia="微软雅黑" w:hAnsi="微软雅黑"/>
                <w:sz w:val="22"/>
                <w:szCs w:val="22"/>
                <w:lang w:eastAsia="zh-CN"/>
              </w:rPr>
              <w:t xml:space="preserve"> ID </w:t>
            </w:r>
            <w:r w:rsidRPr="00C43389">
              <w:rPr>
                <w:rFonts w:ascii="微软雅黑" w:eastAsia="微软雅黑" w:hAnsi="微软雅黑" w:hint="eastAsia"/>
                <w:sz w:val="22"/>
                <w:szCs w:val="22"/>
                <w:lang w:eastAsia="zh-CN"/>
              </w:rPr>
              <w:t>及名称</w:t>
            </w:r>
          </w:p>
        </w:tc>
        <w:tc>
          <w:tcPr>
            <w:tcW w:w="6662" w:type="dxa"/>
            <w:shd w:val="clear" w:color="auto" w:fill="FFFFFF"/>
            <w:vAlign w:val="center"/>
          </w:tcPr>
          <w:p w:rsidR="00DF6C5C" w:rsidRPr="00C43389" w:rsidRDefault="00A40BE6" w:rsidP="00801475">
            <w:pPr>
              <w:jc w:val="both"/>
              <w:rPr>
                <w:rFonts w:ascii="微软雅黑" w:eastAsia="微软雅黑" w:hAnsi="微软雅黑"/>
                <w:sz w:val="22"/>
                <w:szCs w:val="22"/>
                <w:lang w:eastAsia="zh-CN"/>
              </w:rPr>
            </w:pPr>
            <w:r>
              <w:rPr>
                <w:rFonts w:ascii="微软雅黑" w:eastAsia="微软雅黑" w:hAnsi="微软雅黑" w:hint="eastAsia"/>
                <w:sz w:val="22"/>
                <w:szCs w:val="22"/>
                <w:lang w:eastAsia="zh-CN"/>
              </w:rPr>
              <w:t>完工工单成本</w:t>
            </w:r>
            <w:r w:rsidR="00E32D07">
              <w:rPr>
                <w:rFonts w:ascii="微软雅黑" w:eastAsia="微软雅黑" w:hAnsi="微软雅黑" w:hint="eastAsia"/>
                <w:sz w:val="22"/>
                <w:szCs w:val="22"/>
                <w:lang w:eastAsia="zh-CN"/>
              </w:rPr>
              <w:t>明细报表</w:t>
            </w:r>
          </w:p>
        </w:tc>
        <w:tc>
          <w:tcPr>
            <w:tcW w:w="992" w:type="dxa"/>
            <w:shd w:val="clear" w:color="auto" w:fill="FFFFFF"/>
            <w:vAlign w:val="center"/>
          </w:tcPr>
          <w:p w:rsidR="00371B7F" w:rsidRPr="00C43389" w:rsidRDefault="00371B7F" w:rsidP="00202EFB">
            <w:pPr>
              <w:spacing w:line="276" w:lineRule="auto"/>
              <w:jc w:val="center"/>
              <w:rPr>
                <w:rFonts w:ascii="微软雅黑" w:eastAsia="微软雅黑" w:hAnsi="微软雅黑"/>
                <w:sz w:val="22"/>
                <w:szCs w:val="22"/>
                <w:lang w:eastAsia="zh-CN"/>
              </w:rPr>
            </w:pPr>
          </w:p>
        </w:tc>
      </w:tr>
      <w:tr w:rsidR="00371B7F" w:rsidRPr="00C43389" w:rsidTr="00026739">
        <w:tc>
          <w:tcPr>
            <w:tcW w:w="2410" w:type="dxa"/>
            <w:shd w:val="clear" w:color="auto" w:fill="FFFFFF"/>
            <w:vAlign w:val="center"/>
          </w:tcPr>
          <w:p w:rsidR="00371B7F" w:rsidRPr="00C43389" w:rsidRDefault="00E103C7"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开发相关内容</w:t>
            </w:r>
          </w:p>
        </w:tc>
        <w:tc>
          <w:tcPr>
            <w:tcW w:w="6662" w:type="dxa"/>
            <w:shd w:val="clear" w:color="auto" w:fill="FFFFFF"/>
            <w:vAlign w:val="center"/>
          </w:tcPr>
          <w:p w:rsidR="00801475" w:rsidRPr="00C43389" w:rsidRDefault="00B8190B" w:rsidP="00801475">
            <w:pPr>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T-Code</w:t>
            </w:r>
            <w:r w:rsidR="00E103C7" w:rsidRPr="00C43389">
              <w:rPr>
                <w:rFonts w:ascii="微软雅黑" w:eastAsia="微软雅黑" w:hAnsi="微软雅黑" w:hint="eastAsia"/>
                <w:sz w:val="22"/>
                <w:szCs w:val="22"/>
                <w:lang w:eastAsia="zh-CN"/>
              </w:rPr>
              <w:t xml:space="preserve">: </w:t>
            </w:r>
            <w:r w:rsidR="007D2350">
              <w:rPr>
                <w:rFonts w:ascii="微软雅黑" w:eastAsia="微软雅黑" w:hAnsi="微软雅黑" w:hint="eastAsia"/>
                <w:sz w:val="22"/>
                <w:szCs w:val="22"/>
                <w:lang w:eastAsia="zh-CN"/>
              </w:rPr>
              <w:t>Z</w:t>
            </w:r>
            <w:r w:rsidR="0001040C">
              <w:rPr>
                <w:rFonts w:ascii="微软雅黑" w:eastAsia="微软雅黑" w:hAnsi="微软雅黑" w:hint="eastAsia"/>
                <w:sz w:val="22"/>
                <w:szCs w:val="22"/>
                <w:lang w:eastAsia="zh-CN"/>
              </w:rPr>
              <w:t>FIR0</w:t>
            </w:r>
            <w:r w:rsidR="00A40BE6">
              <w:rPr>
                <w:rFonts w:ascii="微软雅黑" w:eastAsia="微软雅黑" w:hAnsi="微软雅黑" w:hint="eastAsia"/>
                <w:sz w:val="22"/>
                <w:szCs w:val="22"/>
                <w:lang w:eastAsia="zh-CN"/>
              </w:rPr>
              <w:t>19</w:t>
            </w:r>
          </w:p>
        </w:tc>
        <w:tc>
          <w:tcPr>
            <w:tcW w:w="992" w:type="dxa"/>
            <w:shd w:val="clear" w:color="auto" w:fill="FFFFFF"/>
            <w:vAlign w:val="center"/>
          </w:tcPr>
          <w:p w:rsidR="00371B7F" w:rsidRPr="00C43389" w:rsidRDefault="00371B7F" w:rsidP="00202EFB">
            <w:pPr>
              <w:spacing w:line="276" w:lineRule="auto"/>
              <w:jc w:val="center"/>
              <w:rPr>
                <w:rFonts w:ascii="微软雅黑" w:eastAsia="微软雅黑" w:hAnsi="微软雅黑"/>
                <w:sz w:val="22"/>
                <w:szCs w:val="22"/>
                <w:lang w:eastAsia="zh-CN"/>
              </w:rPr>
            </w:pPr>
          </w:p>
        </w:tc>
      </w:tr>
      <w:tr w:rsidR="00B8190B" w:rsidRPr="00C43389" w:rsidTr="00026739">
        <w:tc>
          <w:tcPr>
            <w:tcW w:w="2410" w:type="dxa"/>
            <w:shd w:val="clear" w:color="auto" w:fill="FFFFFF"/>
            <w:vAlign w:val="center"/>
          </w:tcPr>
          <w:p w:rsidR="00B8190B" w:rsidRPr="00C43389" w:rsidRDefault="00483531"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开发项描述</w:t>
            </w:r>
          </w:p>
        </w:tc>
        <w:tc>
          <w:tcPr>
            <w:tcW w:w="6662" w:type="dxa"/>
            <w:shd w:val="clear" w:color="auto" w:fill="FFFFFF"/>
            <w:vAlign w:val="center"/>
          </w:tcPr>
          <w:p w:rsidR="00EA0276" w:rsidRDefault="00842621" w:rsidP="00801475">
            <w:pPr>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1、</w:t>
            </w:r>
            <w:r w:rsidR="0001040C">
              <w:rPr>
                <w:rFonts w:ascii="微软雅黑" w:eastAsia="微软雅黑" w:hAnsi="微软雅黑" w:hint="eastAsia"/>
                <w:sz w:val="22"/>
                <w:szCs w:val="22"/>
                <w:lang w:eastAsia="zh-CN"/>
              </w:rPr>
              <w:t>如KKBC_</w:t>
            </w:r>
            <w:r w:rsidR="0001040C">
              <w:rPr>
                <w:rFonts w:ascii="微软雅黑" w:eastAsia="微软雅黑" w:hAnsi="微软雅黑"/>
                <w:sz w:val="22"/>
                <w:szCs w:val="22"/>
                <w:lang w:eastAsia="zh-CN"/>
              </w:rPr>
              <w:t>ORD</w:t>
            </w:r>
            <w:r w:rsidR="0001040C">
              <w:rPr>
                <w:rFonts w:ascii="微软雅黑" w:eastAsia="微软雅黑" w:hAnsi="微软雅黑" w:hint="eastAsia"/>
                <w:sz w:val="22"/>
                <w:szCs w:val="22"/>
                <w:lang w:eastAsia="zh-CN"/>
              </w:rPr>
              <w:t>，展示工单的成本投入（分期间）</w:t>
            </w:r>
            <w:r w:rsidR="00EA0276">
              <w:rPr>
                <w:rFonts w:ascii="微软雅黑" w:eastAsia="微软雅黑" w:hAnsi="微软雅黑" w:hint="eastAsia"/>
                <w:sz w:val="22"/>
                <w:szCs w:val="22"/>
                <w:lang w:eastAsia="zh-CN"/>
              </w:rPr>
              <w:t>，Function：</w:t>
            </w:r>
          </w:p>
          <w:p w:rsidR="00801475" w:rsidRPr="00C43389" w:rsidRDefault="00EA0276" w:rsidP="00801475">
            <w:pPr>
              <w:jc w:val="both"/>
              <w:rPr>
                <w:rFonts w:ascii="微软雅黑" w:eastAsia="微软雅黑" w:hAnsi="微软雅黑"/>
                <w:sz w:val="22"/>
                <w:szCs w:val="22"/>
                <w:lang w:eastAsia="zh-CN"/>
              </w:rPr>
            </w:pPr>
            <w:r w:rsidRPr="00EA0276">
              <w:rPr>
                <w:rFonts w:ascii="微软雅黑" w:eastAsia="微软雅黑" w:hAnsi="微软雅黑"/>
                <w:sz w:val="22"/>
                <w:szCs w:val="22"/>
                <w:lang w:eastAsia="zh-CN"/>
              </w:rPr>
              <w:t>K_KKB_KKBCS_ORDER_REPORT</w:t>
            </w:r>
          </w:p>
          <w:p w:rsidR="00801475" w:rsidRPr="00C43389" w:rsidRDefault="00842621" w:rsidP="00801475">
            <w:pPr>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2、</w:t>
            </w:r>
            <w:r w:rsidR="00EA0276">
              <w:rPr>
                <w:rFonts w:ascii="微软雅黑" w:eastAsia="微软雅黑" w:hAnsi="微软雅黑" w:hint="eastAsia"/>
                <w:sz w:val="22"/>
                <w:szCs w:val="22"/>
                <w:lang w:eastAsia="zh-CN"/>
              </w:rPr>
              <w:t>按Bake大批分别做统计，母子工单按顺序排列，各层投入的上层半成品需做剔除</w:t>
            </w:r>
          </w:p>
          <w:p w:rsidR="00CE75DF" w:rsidRDefault="00AA45B8" w:rsidP="008C14B0">
            <w:pPr>
              <w:jc w:val="both"/>
              <w:rPr>
                <w:rFonts w:ascii="微软雅黑" w:eastAsia="微软雅黑" w:hAnsi="微软雅黑"/>
                <w:sz w:val="22"/>
                <w:szCs w:val="22"/>
                <w:lang w:eastAsia="zh-CN"/>
              </w:rPr>
            </w:pPr>
            <w:r>
              <w:rPr>
                <w:rFonts w:ascii="微软雅黑" w:eastAsia="微软雅黑" w:hAnsi="微软雅黑" w:hint="eastAsia"/>
                <w:sz w:val="22"/>
                <w:szCs w:val="22"/>
                <w:lang w:eastAsia="zh-CN"/>
              </w:rPr>
              <w:t>3</w:t>
            </w:r>
            <w:r w:rsidR="00842621" w:rsidRPr="00C43389">
              <w:rPr>
                <w:rFonts w:ascii="微软雅黑" w:eastAsia="微软雅黑" w:hAnsi="微软雅黑" w:hint="eastAsia"/>
                <w:sz w:val="22"/>
                <w:szCs w:val="22"/>
                <w:lang w:eastAsia="zh-CN"/>
              </w:rPr>
              <w:t>、</w:t>
            </w:r>
            <w:r w:rsidR="006920D8">
              <w:rPr>
                <w:rFonts w:ascii="微软雅黑" w:eastAsia="微软雅黑" w:hAnsi="微软雅黑" w:hint="eastAsia"/>
                <w:sz w:val="22"/>
                <w:szCs w:val="22"/>
                <w:lang w:eastAsia="zh-CN"/>
              </w:rPr>
              <w:t>由于差异还原是按物料+期间的维度计算，并未具体计算至生产订单，需要将月末实际价格作为实际投入。实际单价系统默认保留两位小数，</w:t>
            </w:r>
            <w:r w:rsidR="008C1F2B">
              <w:rPr>
                <w:rFonts w:ascii="微软雅黑" w:eastAsia="微软雅黑" w:hAnsi="微软雅黑" w:hint="eastAsia"/>
                <w:sz w:val="22"/>
                <w:szCs w:val="22"/>
                <w:lang w:eastAsia="zh-CN"/>
              </w:rPr>
              <w:t>直接采用系统的实际价格来计算，则计算精度相对不够，</w:t>
            </w:r>
            <w:r w:rsidR="00771A00">
              <w:rPr>
                <w:rFonts w:ascii="微软雅黑" w:eastAsia="微软雅黑" w:hAnsi="微软雅黑" w:hint="eastAsia"/>
                <w:sz w:val="22"/>
                <w:szCs w:val="22"/>
                <w:lang w:eastAsia="zh-CN"/>
              </w:rPr>
              <w:t>初级评估金额直接采用物料账数据表具体工单金额，差异金额采用月末差异还原后的差异率来计算，差异率精度保留</w:t>
            </w:r>
            <w:r w:rsidR="00DB66C9">
              <w:rPr>
                <w:rFonts w:ascii="微软雅黑" w:eastAsia="微软雅黑" w:hAnsi="微软雅黑" w:hint="eastAsia"/>
                <w:sz w:val="22"/>
                <w:szCs w:val="22"/>
                <w:lang w:eastAsia="zh-CN"/>
              </w:rPr>
              <w:t>13位小数</w:t>
            </w:r>
          </w:p>
          <w:p w:rsidR="00AA45B8" w:rsidRPr="00C43389" w:rsidRDefault="00AA45B8" w:rsidP="00AA45B8">
            <w:pPr>
              <w:jc w:val="both"/>
              <w:rPr>
                <w:rFonts w:ascii="微软雅黑" w:eastAsia="微软雅黑" w:hAnsi="微软雅黑"/>
                <w:sz w:val="22"/>
                <w:szCs w:val="22"/>
                <w:lang w:eastAsia="zh-CN"/>
              </w:rPr>
            </w:pPr>
            <w:r>
              <w:rPr>
                <w:rFonts w:ascii="微软雅黑" w:eastAsia="微软雅黑" w:hAnsi="微软雅黑" w:hint="eastAsia"/>
                <w:sz w:val="22"/>
                <w:szCs w:val="22"/>
                <w:lang w:eastAsia="zh-CN"/>
              </w:rPr>
              <w:t>4、实际成本金额=</w:t>
            </w:r>
            <w:r>
              <w:rPr>
                <w:rFonts w:ascii="微软雅黑" w:eastAsia="微软雅黑" w:hAnsi="微软雅黑"/>
                <w:sz w:val="22"/>
                <w:szCs w:val="22"/>
                <w:lang w:eastAsia="zh-CN"/>
              </w:rPr>
              <w:t xml:space="preserve"> </w:t>
            </w:r>
            <w:r>
              <w:rPr>
                <w:rFonts w:ascii="微软雅黑" w:eastAsia="微软雅黑" w:hAnsi="微软雅黑" w:hint="eastAsia"/>
                <w:sz w:val="22"/>
                <w:szCs w:val="22"/>
                <w:lang w:eastAsia="zh-CN"/>
              </w:rPr>
              <w:t>物料初级标准成本评估金额+物料账差异还原金额</w:t>
            </w:r>
          </w:p>
          <w:p w:rsidR="007D2350" w:rsidRPr="00AA45B8" w:rsidRDefault="007D2350" w:rsidP="008C14B0">
            <w:pPr>
              <w:jc w:val="both"/>
              <w:rPr>
                <w:rFonts w:ascii="微软雅黑" w:eastAsia="微软雅黑" w:hAnsi="微软雅黑"/>
                <w:sz w:val="22"/>
                <w:szCs w:val="22"/>
                <w:lang w:eastAsia="zh-CN"/>
              </w:rPr>
            </w:pPr>
          </w:p>
        </w:tc>
        <w:tc>
          <w:tcPr>
            <w:tcW w:w="992" w:type="dxa"/>
            <w:shd w:val="clear" w:color="auto" w:fill="FFFFFF"/>
            <w:vAlign w:val="center"/>
          </w:tcPr>
          <w:p w:rsidR="00B8190B" w:rsidRPr="00C43389" w:rsidRDefault="00B8190B" w:rsidP="00202EFB">
            <w:pPr>
              <w:spacing w:line="276" w:lineRule="auto"/>
              <w:jc w:val="center"/>
              <w:rPr>
                <w:rFonts w:ascii="微软雅黑" w:eastAsia="微软雅黑" w:hAnsi="微软雅黑"/>
                <w:sz w:val="22"/>
                <w:szCs w:val="22"/>
                <w:lang w:eastAsia="zh-CN"/>
              </w:rPr>
            </w:pPr>
          </w:p>
        </w:tc>
      </w:tr>
      <w:tr w:rsidR="00483531" w:rsidRPr="00C43389" w:rsidTr="00026739">
        <w:tc>
          <w:tcPr>
            <w:tcW w:w="2410" w:type="dxa"/>
            <w:vMerge w:val="restart"/>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lastRenderedPageBreak/>
              <w:t>复杂度</w:t>
            </w:r>
          </w:p>
        </w:tc>
        <w:tc>
          <w:tcPr>
            <w:tcW w:w="6662" w:type="dxa"/>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十分高（必须）</w:t>
            </w:r>
          </w:p>
        </w:tc>
        <w:tc>
          <w:tcPr>
            <w:tcW w:w="992" w:type="dxa"/>
            <w:shd w:val="clear" w:color="auto" w:fill="FFFFFF"/>
            <w:vAlign w:val="center"/>
          </w:tcPr>
          <w:p w:rsidR="00483531" w:rsidRPr="00C43389" w:rsidRDefault="00842621" w:rsidP="00202EFB">
            <w:pPr>
              <w:spacing w:line="276" w:lineRule="auto"/>
              <w:jc w:val="center"/>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X</w:t>
            </w:r>
          </w:p>
        </w:tc>
      </w:tr>
      <w:tr w:rsidR="00483531" w:rsidRPr="00C43389" w:rsidTr="00026739">
        <w:tc>
          <w:tcPr>
            <w:tcW w:w="2410" w:type="dxa"/>
            <w:vMerge/>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高</w:t>
            </w:r>
          </w:p>
        </w:tc>
        <w:tc>
          <w:tcPr>
            <w:tcW w:w="992" w:type="dxa"/>
            <w:shd w:val="clear" w:color="auto" w:fill="FFFFFF"/>
            <w:vAlign w:val="center"/>
          </w:tcPr>
          <w:p w:rsidR="00483531" w:rsidRPr="00C43389" w:rsidRDefault="00483531" w:rsidP="00202EFB">
            <w:pPr>
              <w:spacing w:line="276" w:lineRule="auto"/>
              <w:jc w:val="center"/>
              <w:rPr>
                <w:rFonts w:ascii="微软雅黑" w:eastAsia="微软雅黑" w:hAnsi="微软雅黑"/>
                <w:sz w:val="22"/>
                <w:szCs w:val="22"/>
                <w:lang w:eastAsia="zh-CN"/>
              </w:rPr>
            </w:pPr>
          </w:p>
        </w:tc>
      </w:tr>
      <w:tr w:rsidR="00483531" w:rsidRPr="00C43389" w:rsidTr="00026739">
        <w:tc>
          <w:tcPr>
            <w:tcW w:w="2410" w:type="dxa"/>
            <w:vMerge/>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中（推介）</w:t>
            </w:r>
          </w:p>
        </w:tc>
        <w:tc>
          <w:tcPr>
            <w:tcW w:w="992" w:type="dxa"/>
            <w:shd w:val="clear" w:color="auto" w:fill="FFFFFF"/>
            <w:vAlign w:val="center"/>
          </w:tcPr>
          <w:p w:rsidR="00483531" w:rsidRPr="00C43389" w:rsidRDefault="00483531" w:rsidP="00202EFB">
            <w:pPr>
              <w:spacing w:line="276" w:lineRule="auto"/>
              <w:jc w:val="center"/>
              <w:rPr>
                <w:rFonts w:ascii="微软雅黑" w:eastAsia="微软雅黑" w:hAnsi="微软雅黑"/>
                <w:sz w:val="22"/>
                <w:szCs w:val="22"/>
                <w:lang w:eastAsia="zh-CN"/>
              </w:rPr>
            </w:pPr>
          </w:p>
        </w:tc>
      </w:tr>
      <w:tr w:rsidR="00483531" w:rsidRPr="00C43389" w:rsidTr="00026739">
        <w:tc>
          <w:tcPr>
            <w:tcW w:w="2410" w:type="dxa"/>
            <w:vMerge/>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低</w:t>
            </w:r>
          </w:p>
        </w:tc>
        <w:tc>
          <w:tcPr>
            <w:tcW w:w="992" w:type="dxa"/>
            <w:shd w:val="clear" w:color="auto" w:fill="FFFFFF"/>
            <w:vAlign w:val="center"/>
          </w:tcPr>
          <w:p w:rsidR="00483531" w:rsidRPr="00C43389" w:rsidRDefault="00483531" w:rsidP="00202EFB">
            <w:pPr>
              <w:spacing w:line="276" w:lineRule="auto"/>
              <w:jc w:val="center"/>
              <w:rPr>
                <w:rFonts w:ascii="微软雅黑" w:eastAsia="微软雅黑" w:hAnsi="微软雅黑"/>
                <w:sz w:val="22"/>
                <w:szCs w:val="22"/>
                <w:lang w:eastAsia="zh-CN"/>
              </w:rPr>
            </w:pPr>
          </w:p>
        </w:tc>
      </w:tr>
      <w:tr w:rsidR="00483531" w:rsidRPr="00C43389" w:rsidTr="00026739">
        <w:tc>
          <w:tcPr>
            <w:tcW w:w="2410" w:type="dxa"/>
            <w:vMerge/>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483531" w:rsidRPr="00C43389" w:rsidRDefault="00483531"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十分低（希望有)</w:t>
            </w:r>
          </w:p>
        </w:tc>
        <w:tc>
          <w:tcPr>
            <w:tcW w:w="992" w:type="dxa"/>
            <w:shd w:val="clear" w:color="auto" w:fill="FFFFFF"/>
            <w:vAlign w:val="center"/>
          </w:tcPr>
          <w:p w:rsidR="00483531" w:rsidRPr="00C43389" w:rsidRDefault="00483531" w:rsidP="00202EFB">
            <w:pPr>
              <w:spacing w:line="276" w:lineRule="auto"/>
              <w:jc w:val="center"/>
              <w:rPr>
                <w:rFonts w:ascii="微软雅黑" w:eastAsia="微软雅黑" w:hAnsi="微软雅黑"/>
                <w:sz w:val="22"/>
                <w:szCs w:val="22"/>
                <w:lang w:eastAsia="zh-CN"/>
              </w:rPr>
            </w:pPr>
          </w:p>
        </w:tc>
      </w:tr>
      <w:tr w:rsidR="00BA3D28" w:rsidRPr="00C43389" w:rsidTr="00026739">
        <w:tc>
          <w:tcPr>
            <w:tcW w:w="2410" w:type="dxa"/>
            <w:vMerge w:val="restart"/>
            <w:shd w:val="clear" w:color="auto" w:fill="FFFFFF"/>
            <w:vAlign w:val="center"/>
          </w:tcPr>
          <w:p w:rsidR="00BA3D28" w:rsidRPr="00C43389" w:rsidRDefault="00BA3D28"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优先级</w:t>
            </w:r>
          </w:p>
        </w:tc>
        <w:tc>
          <w:tcPr>
            <w:tcW w:w="6662" w:type="dxa"/>
            <w:shd w:val="clear" w:color="auto" w:fill="FFFFFF"/>
            <w:vAlign w:val="center"/>
          </w:tcPr>
          <w:p w:rsidR="00BA3D28" w:rsidRPr="00C43389" w:rsidRDefault="00BA3D28" w:rsidP="00202EFB">
            <w:pPr>
              <w:jc w:val="both"/>
              <w:rPr>
                <w:rFonts w:ascii="微软雅黑" w:eastAsia="微软雅黑" w:hAnsi="微软雅黑"/>
                <w:sz w:val="22"/>
                <w:szCs w:val="22"/>
              </w:rPr>
            </w:pPr>
            <w:r w:rsidRPr="00C43389">
              <w:rPr>
                <w:rFonts w:ascii="微软雅黑" w:eastAsia="微软雅黑" w:hAnsi="微软雅黑"/>
                <w:sz w:val="22"/>
                <w:szCs w:val="22"/>
                <w:lang w:eastAsia="zh-CN"/>
              </w:rPr>
              <w:t>十分高 （必须）</w:t>
            </w:r>
          </w:p>
        </w:tc>
        <w:tc>
          <w:tcPr>
            <w:tcW w:w="992" w:type="dxa"/>
            <w:shd w:val="clear" w:color="auto" w:fill="FFFFFF"/>
            <w:vAlign w:val="center"/>
          </w:tcPr>
          <w:p w:rsidR="00BA3D28" w:rsidRPr="00C43389" w:rsidRDefault="00BE5646" w:rsidP="00202EFB">
            <w:pPr>
              <w:spacing w:line="276" w:lineRule="auto"/>
              <w:jc w:val="center"/>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X</w:t>
            </w:r>
          </w:p>
        </w:tc>
      </w:tr>
      <w:tr w:rsidR="00BA3D28" w:rsidRPr="00C43389" w:rsidTr="00026739">
        <w:tc>
          <w:tcPr>
            <w:tcW w:w="2410" w:type="dxa"/>
            <w:vMerge/>
            <w:shd w:val="clear" w:color="auto" w:fill="FFFFFF"/>
            <w:vAlign w:val="center"/>
          </w:tcPr>
          <w:p w:rsidR="00BA3D28" w:rsidRPr="00C43389" w:rsidRDefault="00BA3D28"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BA3D28" w:rsidRPr="00C43389" w:rsidRDefault="00BA3D28" w:rsidP="00202EFB">
            <w:pPr>
              <w:jc w:val="both"/>
              <w:rPr>
                <w:rFonts w:ascii="微软雅黑" w:eastAsia="微软雅黑" w:hAnsi="微软雅黑"/>
                <w:sz w:val="22"/>
                <w:szCs w:val="22"/>
                <w:lang w:eastAsia="zh-CN"/>
              </w:rPr>
            </w:pPr>
            <w:r w:rsidRPr="00C43389">
              <w:rPr>
                <w:rFonts w:ascii="微软雅黑" w:eastAsia="微软雅黑" w:hAnsi="微软雅黑"/>
                <w:sz w:val="22"/>
                <w:szCs w:val="22"/>
                <w:lang w:eastAsia="zh-CN"/>
              </w:rPr>
              <w:t>高</w:t>
            </w:r>
          </w:p>
        </w:tc>
        <w:tc>
          <w:tcPr>
            <w:tcW w:w="992" w:type="dxa"/>
            <w:shd w:val="clear" w:color="auto" w:fill="FFFFFF"/>
            <w:vAlign w:val="center"/>
          </w:tcPr>
          <w:p w:rsidR="00BA3D28" w:rsidRPr="00C43389" w:rsidRDefault="00BA3D28" w:rsidP="00202EFB">
            <w:pPr>
              <w:spacing w:line="276" w:lineRule="auto"/>
              <w:jc w:val="center"/>
              <w:rPr>
                <w:rFonts w:ascii="微软雅黑" w:eastAsia="微软雅黑" w:hAnsi="微软雅黑"/>
                <w:sz w:val="22"/>
                <w:szCs w:val="22"/>
                <w:lang w:eastAsia="zh-CN"/>
              </w:rPr>
            </w:pPr>
          </w:p>
        </w:tc>
      </w:tr>
      <w:tr w:rsidR="00BA3D28" w:rsidRPr="00C43389" w:rsidTr="00026739">
        <w:tc>
          <w:tcPr>
            <w:tcW w:w="2410" w:type="dxa"/>
            <w:vMerge/>
            <w:shd w:val="clear" w:color="auto" w:fill="FFFFFF"/>
            <w:vAlign w:val="center"/>
          </w:tcPr>
          <w:p w:rsidR="00BA3D28" w:rsidRPr="00C43389" w:rsidRDefault="00BA3D28"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BA3D28" w:rsidRPr="00C43389" w:rsidRDefault="00BA3D28" w:rsidP="00202EFB">
            <w:pPr>
              <w:jc w:val="both"/>
              <w:rPr>
                <w:rFonts w:ascii="微软雅黑" w:eastAsia="微软雅黑" w:hAnsi="微软雅黑"/>
                <w:sz w:val="22"/>
                <w:szCs w:val="22"/>
              </w:rPr>
            </w:pPr>
            <w:r w:rsidRPr="00C43389">
              <w:rPr>
                <w:rFonts w:ascii="微软雅黑" w:eastAsia="微软雅黑" w:hAnsi="微软雅黑"/>
                <w:sz w:val="22"/>
                <w:szCs w:val="22"/>
                <w:lang w:eastAsia="zh-CN"/>
              </w:rPr>
              <w:t>中（推介）</w:t>
            </w:r>
          </w:p>
        </w:tc>
        <w:tc>
          <w:tcPr>
            <w:tcW w:w="992" w:type="dxa"/>
            <w:shd w:val="clear" w:color="auto" w:fill="FFFFFF"/>
            <w:vAlign w:val="center"/>
          </w:tcPr>
          <w:p w:rsidR="00BA3D28" w:rsidRPr="00C43389" w:rsidRDefault="00BA3D28" w:rsidP="00202EFB">
            <w:pPr>
              <w:spacing w:line="276" w:lineRule="auto"/>
              <w:jc w:val="center"/>
              <w:rPr>
                <w:rFonts w:ascii="微软雅黑" w:eastAsia="微软雅黑" w:hAnsi="微软雅黑"/>
                <w:sz w:val="22"/>
                <w:szCs w:val="22"/>
                <w:lang w:eastAsia="zh-CN"/>
              </w:rPr>
            </w:pPr>
          </w:p>
        </w:tc>
      </w:tr>
      <w:tr w:rsidR="00BA3D28" w:rsidRPr="00C43389" w:rsidTr="00026739">
        <w:tc>
          <w:tcPr>
            <w:tcW w:w="2410" w:type="dxa"/>
            <w:vMerge/>
            <w:shd w:val="clear" w:color="auto" w:fill="FFFFFF"/>
            <w:vAlign w:val="center"/>
          </w:tcPr>
          <w:p w:rsidR="00BA3D28" w:rsidRPr="00C43389" w:rsidRDefault="00BA3D28"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BA3D28" w:rsidRPr="00C43389" w:rsidRDefault="00BA3D28" w:rsidP="00202EFB">
            <w:pPr>
              <w:jc w:val="both"/>
              <w:rPr>
                <w:rFonts w:ascii="微软雅黑" w:eastAsia="微软雅黑" w:hAnsi="微软雅黑"/>
                <w:sz w:val="22"/>
                <w:szCs w:val="22"/>
              </w:rPr>
            </w:pPr>
            <w:r w:rsidRPr="00C43389">
              <w:rPr>
                <w:rFonts w:ascii="微软雅黑" w:eastAsia="微软雅黑" w:hAnsi="微软雅黑"/>
                <w:sz w:val="22"/>
                <w:szCs w:val="22"/>
                <w:lang w:eastAsia="zh-CN"/>
              </w:rPr>
              <w:t>低</w:t>
            </w:r>
          </w:p>
        </w:tc>
        <w:tc>
          <w:tcPr>
            <w:tcW w:w="992" w:type="dxa"/>
            <w:shd w:val="clear" w:color="auto" w:fill="FFFFFF"/>
            <w:vAlign w:val="center"/>
          </w:tcPr>
          <w:p w:rsidR="00BA3D28" w:rsidRPr="00C43389" w:rsidRDefault="00BA3D28" w:rsidP="00202EFB">
            <w:pPr>
              <w:spacing w:line="276" w:lineRule="auto"/>
              <w:jc w:val="center"/>
              <w:rPr>
                <w:rFonts w:ascii="微软雅黑" w:eastAsia="微软雅黑" w:hAnsi="微软雅黑"/>
                <w:sz w:val="22"/>
                <w:szCs w:val="22"/>
                <w:lang w:eastAsia="zh-CN"/>
              </w:rPr>
            </w:pPr>
          </w:p>
        </w:tc>
      </w:tr>
      <w:tr w:rsidR="00BA3D28" w:rsidRPr="00C43389" w:rsidTr="00026739">
        <w:tc>
          <w:tcPr>
            <w:tcW w:w="2410" w:type="dxa"/>
            <w:vMerge/>
            <w:shd w:val="clear" w:color="auto" w:fill="FFFFFF"/>
            <w:vAlign w:val="center"/>
          </w:tcPr>
          <w:p w:rsidR="00BA3D28" w:rsidRPr="00C43389" w:rsidRDefault="00BA3D28"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BA3D28" w:rsidRPr="00C43389" w:rsidRDefault="00BA3D28" w:rsidP="00202EFB">
            <w:pPr>
              <w:jc w:val="both"/>
              <w:rPr>
                <w:rFonts w:ascii="微软雅黑" w:eastAsia="微软雅黑" w:hAnsi="微软雅黑"/>
                <w:sz w:val="22"/>
                <w:szCs w:val="22"/>
              </w:rPr>
            </w:pPr>
            <w:r w:rsidRPr="00C43389">
              <w:rPr>
                <w:rFonts w:ascii="微软雅黑" w:eastAsia="微软雅黑" w:hAnsi="微软雅黑" w:hint="eastAsia"/>
                <w:sz w:val="22"/>
                <w:szCs w:val="22"/>
                <w:lang w:eastAsia="zh-CN"/>
              </w:rPr>
              <w:t>十分低（希望有)</w:t>
            </w:r>
          </w:p>
        </w:tc>
        <w:tc>
          <w:tcPr>
            <w:tcW w:w="992" w:type="dxa"/>
            <w:shd w:val="clear" w:color="auto" w:fill="FFFFFF"/>
            <w:vAlign w:val="center"/>
          </w:tcPr>
          <w:p w:rsidR="00BA3D28" w:rsidRPr="00C43389" w:rsidRDefault="00BA3D28" w:rsidP="00202EFB">
            <w:pPr>
              <w:spacing w:line="276" w:lineRule="auto"/>
              <w:jc w:val="center"/>
              <w:rPr>
                <w:rFonts w:ascii="微软雅黑" w:eastAsia="微软雅黑" w:hAnsi="微软雅黑"/>
                <w:sz w:val="22"/>
                <w:szCs w:val="22"/>
                <w:lang w:eastAsia="zh-CN"/>
              </w:rPr>
            </w:pPr>
          </w:p>
        </w:tc>
      </w:tr>
      <w:tr w:rsidR="00AB0876" w:rsidRPr="00C43389" w:rsidTr="00026739">
        <w:tc>
          <w:tcPr>
            <w:tcW w:w="2410" w:type="dxa"/>
            <w:vMerge w:val="restart"/>
            <w:shd w:val="clear" w:color="auto" w:fill="FFFFFF"/>
            <w:vAlign w:val="center"/>
          </w:tcPr>
          <w:p w:rsidR="00AB0876" w:rsidRPr="00C43389" w:rsidRDefault="00AB0876"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操作频率</w:t>
            </w:r>
          </w:p>
        </w:tc>
        <w:tc>
          <w:tcPr>
            <w:tcW w:w="6662" w:type="dxa"/>
            <w:shd w:val="clear" w:color="auto" w:fill="FFFFFF"/>
            <w:vAlign w:val="center"/>
          </w:tcPr>
          <w:p w:rsidR="00AB0876" w:rsidRPr="00C43389" w:rsidRDefault="006E2CE8" w:rsidP="00202EFB">
            <w:pPr>
              <w:jc w:val="both"/>
              <w:rPr>
                <w:rFonts w:ascii="微软雅黑" w:eastAsia="微软雅黑" w:hAnsi="微软雅黑"/>
                <w:sz w:val="22"/>
                <w:szCs w:val="22"/>
              </w:rPr>
            </w:pPr>
            <w:r w:rsidRPr="00C43389">
              <w:rPr>
                <w:rFonts w:ascii="微软雅黑" w:eastAsia="微软雅黑" w:hAnsi="微软雅黑"/>
                <w:sz w:val="22"/>
                <w:szCs w:val="22"/>
                <w:lang w:eastAsia="zh-CN"/>
              </w:rPr>
              <w:t>即时</w:t>
            </w:r>
          </w:p>
        </w:tc>
        <w:tc>
          <w:tcPr>
            <w:tcW w:w="992" w:type="dxa"/>
            <w:shd w:val="clear" w:color="auto" w:fill="FFFFFF"/>
            <w:vAlign w:val="center"/>
          </w:tcPr>
          <w:p w:rsidR="00AB0876" w:rsidRPr="00C43389" w:rsidRDefault="006E2CE8" w:rsidP="00202EFB">
            <w:pPr>
              <w:spacing w:line="276" w:lineRule="auto"/>
              <w:jc w:val="center"/>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X</w:t>
            </w:r>
          </w:p>
        </w:tc>
      </w:tr>
      <w:tr w:rsidR="00AB0876" w:rsidRPr="00C43389" w:rsidTr="00026739">
        <w:tc>
          <w:tcPr>
            <w:tcW w:w="2410" w:type="dxa"/>
            <w:vMerge/>
            <w:shd w:val="clear" w:color="auto" w:fill="FFFFFF"/>
            <w:vAlign w:val="center"/>
          </w:tcPr>
          <w:p w:rsidR="00AB0876" w:rsidRPr="00C43389" w:rsidRDefault="00AB0876"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AB0876" w:rsidRPr="00C43389" w:rsidRDefault="00AB0876" w:rsidP="00202EFB">
            <w:pPr>
              <w:jc w:val="both"/>
              <w:rPr>
                <w:rFonts w:ascii="微软雅黑" w:eastAsia="微软雅黑" w:hAnsi="微软雅黑"/>
                <w:sz w:val="22"/>
                <w:szCs w:val="22"/>
              </w:rPr>
            </w:pPr>
            <w:r w:rsidRPr="00C43389">
              <w:rPr>
                <w:rFonts w:ascii="微软雅黑" w:eastAsia="微软雅黑" w:hAnsi="微软雅黑"/>
                <w:sz w:val="22"/>
                <w:szCs w:val="22"/>
                <w:lang w:eastAsia="zh-CN"/>
              </w:rPr>
              <w:t>每日</w:t>
            </w:r>
          </w:p>
        </w:tc>
        <w:tc>
          <w:tcPr>
            <w:tcW w:w="992" w:type="dxa"/>
            <w:shd w:val="clear" w:color="auto" w:fill="FFFFFF"/>
            <w:vAlign w:val="center"/>
          </w:tcPr>
          <w:p w:rsidR="00AB0876" w:rsidRPr="00C43389" w:rsidRDefault="00AB0876" w:rsidP="00202EFB">
            <w:pPr>
              <w:spacing w:line="276" w:lineRule="auto"/>
              <w:jc w:val="center"/>
              <w:rPr>
                <w:rFonts w:ascii="微软雅黑" w:eastAsia="微软雅黑" w:hAnsi="微软雅黑"/>
                <w:sz w:val="22"/>
                <w:szCs w:val="22"/>
                <w:lang w:eastAsia="zh-CN"/>
              </w:rPr>
            </w:pPr>
          </w:p>
        </w:tc>
      </w:tr>
      <w:tr w:rsidR="00AB0876" w:rsidRPr="00C43389" w:rsidTr="00026739">
        <w:tc>
          <w:tcPr>
            <w:tcW w:w="2410" w:type="dxa"/>
            <w:vMerge/>
            <w:shd w:val="clear" w:color="auto" w:fill="FFFFFF"/>
            <w:vAlign w:val="center"/>
          </w:tcPr>
          <w:p w:rsidR="00AB0876" w:rsidRPr="00C43389" w:rsidRDefault="00AB0876"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AB0876" w:rsidRPr="00C43389" w:rsidRDefault="00AB0876" w:rsidP="00202EFB">
            <w:pPr>
              <w:jc w:val="both"/>
              <w:rPr>
                <w:rFonts w:ascii="微软雅黑" w:eastAsia="微软雅黑" w:hAnsi="微软雅黑"/>
                <w:sz w:val="22"/>
                <w:szCs w:val="22"/>
                <w:lang w:eastAsia="zh-CN"/>
              </w:rPr>
            </w:pPr>
            <w:r w:rsidRPr="00C43389">
              <w:rPr>
                <w:rFonts w:ascii="微软雅黑" w:eastAsia="微软雅黑" w:hAnsi="微软雅黑"/>
                <w:sz w:val="22"/>
                <w:szCs w:val="22"/>
                <w:lang w:eastAsia="zh-CN"/>
              </w:rPr>
              <w:t>每周</w:t>
            </w:r>
          </w:p>
        </w:tc>
        <w:tc>
          <w:tcPr>
            <w:tcW w:w="992" w:type="dxa"/>
            <w:shd w:val="clear" w:color="auto" w:fill="FFFFFF"/>
            <w:vAlign w:val="center"/>
          </w:tcPr>
          <w:p w:rsidR="00AB0876" w:rsidRPr="00C43389" w:rsidRDefault="00AB0876" w:rsidP="00202EFB">
            <w:pPr>
              <w:spacing w:line="276" w:lineRule="auto"/>
              <w:jc w:val="center"/>
              <w:rPr>
                <w:rFonts w:ascii="微软雅黑" w:eastAsia="微软雅黑" w:hAnsi="微软雅黑"/>
                <w:sz w:val="22"/>
                <w:szCs w:val="22"/>
                <w:lang w:eastAsia="zh-CN"/>
              </w:rPr>
            </w:pPr>
          </w:p>
        </w:tc>
      </w:tr>
      <w:tr w:rsidR="00AB0876" w:rsidRPr="00C43389" w:rsidTr="00026739">
        <w:tc>
          <w:tcPr>
            <w:tcW w:w="2410" w:type="dxa"/>
            <w:vMerge/>
            <w:shd w:val="clear" w:color="auto" w:fill="FFFFFF"/>
            <w:vAlign w:val="center"/>
          </w:tcPr>
          <w:p w:rsidR="00AB0876" w:rsidRPr="00C43389" w:rsidRDefault="00AB0876"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AB0876" w:rsidRPr="00C43389" w:rsidRDefault="00AB0876" w:rsidP="00202EFB">
            <w:pPr>
              <w:jc w:val="both"/>
              <w:rPr>
                <w:rFonts w:ascii="微软雅黑" w:eastAsia="微软雅黑" w:hAnsi="微软雅黑"/>
                <w:sz w:val="22"/>
                <w:szCs w:val="22"/>
              </w:rPr>
            </w:pPr>
            <w:r w:rsidRPr="00C43389">
              <w:rPr>
                <w:rFonts w:ascii="微软雅黑" w:eastAsia="微软雅黑" w:hAnsi="微软雅黑"/>
                <w:sz w:val="22"/>
                <w:szCs w:val="22"/>
                <w:lang w:eastAsia="zh-CN"/>
              </w:rPr>
              <w:t>每月</w:t>
            </w:r>
          </w:p>
        </w:tc>
        <w:tc>
          <w:tcPr>
            <w:tcW w:w="992" w:type="dxa"/>
            <w:shd w:val="clear" w:color="auto" w:fill="FFFFFF"/>
            <w:vAlign w:val="center"/>
          </w:tcPr>
          <w:p w:rsidR="00AB0876" w:rsidRPr="00C43389" w:rsidRDefault="00AB0876" w:rsidP="00202EFB">
            <w:pPr>
              <w:spacing w:line="276" w:lineRule="auto"/>
              <w:jc w:val="center"/>
              <w:rPr>
                <w:rFonts w:ascii="微软雅黑" w:eastAsia="微软雅黑" w:hAnsi="微软雅黑"/>
                <w:sz w:val="22"/>
                <w:szCs w:val="22"/>
                <w:lang w:eastAsia="zh-CN"/>
              </w:rPr>
            </w:pPr>
          </w:p>
        </w:tc>
      </w:tr>
      <w:tr w:rsidR="00AB0876" w:rsidRPr="00C43389" w:rsidTr="00026739">
        <w:tc>
          <w:tcPr>
            <w:tcW w:w="2410" w:type="dxa"/>
            <w:vMerge/>
            <w:shd w:val="clear" w:color="auto" w:fill="FFFFFF"/>
            <w:vAlign w:val="center"/>
          </w:tcPr>
          <w:p w:rsidR="00AB0876" w:rsidRPr="00C43389" w:rsidRDefault="00AB0876"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AB0876" w:rsidRPr="00C43389" w:rsidRDefault="00AB0876" w:rsidP="00BE5646">
            <w:pPr>
              <w:jc w:val="both"/>
              <w:rPr>
                <w:rFonts w:ascii="微软雅黑" w:eastAsia="微软雅黑" w:hAnsi="微软雅黑"/>
                <w:sz w:val="22"/>
                <w:szCs w:val="22"/>
              </w:rPr>
            </w:pPr>
            <w:r w:rsidRPr="00C43389">
              <w:rPr>
                <w:rFonts w:ascii="微软雅黑" w:eastAsia="微软雅黑" w:hAnsi="微软雅黑"/>
                <w:sz w:val="22"/>
                <w:szCs w:val="22"/>
                <w:lang w:eastAsia="zh-CN"/>
              </w:rPr>
              <w:t>其他</w:t>
            </w:r>
            <w:r w:rsidR="00E34A6D" w:rsidRPr="00C43389">
              <w:rPr>
                <w:rFonts w:ascii="微软雅黑" w:eastAsia="微软雅黑" w:hAnsi="微软雅黑"/>
                <w:sz w:val="22"/>
                <w:szCs w:val="22"/>
              </w:rPr>
              <w:t>: (</w:t>
            </w:r>
            <w:r w:rsidRPr="00C43389">
              <w:rPr>
                <w:rFonts w:ascii="微软雅黑" w:eastAsia="微软雅黑" w:hAnsi="微软雅黑"/>
                <w:sz w:val="22"/>
                <w:szCs w:val="22"/>
              </w:rPr>
              <w:t>)</w:t>
            </w:r>
          </w:p>
        </w:tc>
        <w:tc>
          <w:tcPr>
            <w:tcW w:w="992" w:type="dxa"/>
            <w:shd w:val="clear" w:color="auto" w:fill="FFFFFF"/>
            <w:vAlign w:val="center"/>
          </w:tcPr>
          <w:p w:rsidR="00AB0876" w:rsidRPr="00C43389" w:rsidRDefault="00AB0876" w:rsidP="00202EFB">
            <w:pPr>
              <w:spacing w:line="276" w:lineRule="auto"/>
              <w:jc w:val="center"/>
              <w:rPr>
                <w:rFonts w:ascii="微软雅黑" w:eastAsia="微软雅黑" w:hAnsi="微软雅黑"/>
                <w:b/>
                <w:sz w:val="22"/>
                <w:szCs w:val="22"/>
                <w:lang w:eastAsia="zh-CN"/>
              </w:rPr>
            </w:pPr>
          </w:p>
        </w:tc>
      </w:tr>
      <w:tr w:rsidR="00B6770F" w:rsidRPr="00C43389" w:rsidTr="00026739">
        <w:tc>
          <w:tcPr>
            <w:tcW w:w="2410" w:type="dxa"/>
            <w:vMerge w:val="restart"/>
            <w:shd w:val="clear" w:color="auto" w:fill="FFFFFF"/>
            <w:vAlign w:val="center"/>
          </w:tcPr>
          <w:p w:rsidR="00B6770F" w:rsidRPr="00C43389" w:rsidRDefault="00B6770F"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运行模式</w:t>
            </w:r>
          </w:p>
        </w:tc>
        <w:tc>
          <w:tcPr>
            <w:tcW w:w="6662" w:type="dxa"/>
            <w:shd w:val="clear" w:color="auto" w:fill="FFFFFF"/>
            <w:vAlign w:val="center"/>
          </w:tcPr>
          <w:p w:rsidR="00B6770F" w:rsidRPr="00C43389" w:rsidRDefault="00B6770F" w:rsidP="00202EFB">
            <w:pPr>
              <w:jc w:val="both"/>
              <w:rPr>
                <w:rFonts w:ascii="微软雅黑" w:eastAsia="微软雅黑" w:hAnsi="微软雅黑"/>
                <w:sz w:val="22"/>
                <w:szCs w:val="22"/>
                <w:lang w:eastAsia="zh-CN"/>
              </w:rPr>
            </w:pPr>
            <w:r w:rsidRPr="00C43389">
              <w:rPr>
                <w:rFonts w:ascii="微软雅黑" w:eastAsia="微软雅黑" w:hAnsi="微软雅黑"/>
                <w:sz w:val="22"/>
                <w:szCs w:val="22"/>
                <w:lang w:eastAsia="zh-CN"/>
              </w:rPr>
              <w:t>线上</w:t>
            </w:r>
          </w:p>
        </w:tc>
        <w:tc>
          <w:tcPr>
            <w:tcW w:w="992" w:type="dxa"/>
            <w:shd w:val="clear" w:color="auto" w:fill="FFFFFF"/>
            <w:vAlign w:val="center"/>
          </w:tcPr>
          <w:p w:rsidR="00B6770F" w:rsidRPr="00C43389" w:rsidRDefault="00B6770F" w:rsidP="00202EFB">
            <w:pPr>
              <w:spacing w:line="276" w:lineRule="auto"/>
              <w:jc w:val="center"/>
              <w:rPr>
                <w:rFonts w:ascii="微软雅黑" w:eastAsia="微软雅黑" w:hAnsi="微软雅黑"/>
                <w:sz w:val="22"/>
                <w:szCs w:val="22"/>
                <w:lang w:eastAsia="zh-CN"/>
              </w:rPr>
            </w:pPr>
          </w:p>
        </w:tc>
      </w:tr>
      <w:tr w:rsidR="00B6770F" w:rsidRPr="00C43389" w:rsidTr="00026739">
        <w:tc>
          <w:tcPr>
            <w:tcW w:w="2410" w:type="dxa"/>
            <w:vMerge/>
            <w:shd w:val="clear" w:color="auto" w:fill="FFFFFF"/>
            <w:vAlign w:val="center"/>
          </w:tcPr>
          <w:p w:rsidR="00B6770F" w:rsidRPr="00C43389" w:rsidRDefault="00B6770F"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B6770F" w:rsidRPr="00C43389" w:rsidRDefault="00B6770F" w:rsidP="00202EFB">
            <w:pPr>
              <w:jc w:val="both"/>
              <w:rPr>
                <w:rFonts w:ascii="微软雅黑" w:eastAsia="微软雅黑" w:hAnsi="微软雅黑"/>
                <w:sz w:val="22"/>
                <w:szCs w:val="22"/>
              </w:rPr>
            </w:pPr>
            <w:r w:rsidRPr="00C43389">
              <w:rPr>
                <w:rFonts w:ascii="微软雅黑" w:eastAsia="微软雅黑" w:hAnsi="微软雅黑"/>
                <w:sz w:val="22"/>
                <w:szCs w:val="22"/>
                <w:lang w:eastAsia="zh-CN"/>
              </w:rPr>
              <w:t>后台执行</w:t>
            </w:r>
          </w:p>
        </w:tc>
        <w:tc>
          <w:tcPr>
            <w:tcW w:w="992" w:type="dxa"/>
            <w:shd w:val="clear" w:color="auto" w:fill="FFFFFF"/>
            <w:vAlign w:val="center"/>
          </w:tcPr>
          <w:p w:rsidR="00B6770F" w:rsidRPr="00C43389" w:rsidRDefault="00923C62" w:rsidP="00202EFB">
            <w:pPr>
              <w:spacing w:line="276" w:lineRule="auto"/>
              <w:jc w:val="center"/>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X</w:t>
            </w:r>
          </w:p>
        </w:tc>
      </w:tr>
      <w:tr w:rsidR="00B6770F" w:rsidRPr="00C43389" w:rsidTr="00026739">
        <w:tc>
          <w:tcPr>
            <w:tcW w:w="2410" w:type="dxa"/>
            <w:vMerge w:val="restart"/>
            <w:shd w:val="clear" w:color="auto" w:fill="FFFFFF"/>
            <w:vAlign w:val="center"/>
          </w:tcPr>
          <w:p w:rsidR="00B6770F" w:rsidRPr="00C43389" w:rsidRDefault="00B6770F"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语言要求</w:t>
            </w:r>
          </w:p>
          <w:p w:rsidR="00B6770F" w:rsidRPr="00C43389" w:rsidRDefault="00B6770F"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（可多于一种）</w:t>
            </w:r>
          </w:p>
        </w:tc>
        <w:tc>
          <w:tcPr>
            <w:tcW w:w="6662" w:type="dxa"/>
            <w:shd w:val="clear" w:color="auto" w:fill="FFFFFF"/>
            <w:vAlign w:val="center"/>
          </w:tcPr>
          <w:p w:rsidR="00B6770F" w:rsidRPr="00C43389" w:rsidRDefault="00B6770F" w:rsidP="00202EFB">
            <w:pPr>
              <w:jc w:val="both"/>
              <w:rPr>
                <w:rFonts w:ascii="微软雅黑" w:eastAsia="微软雅黑" w:hAnsi="微软雅黑"/>
                <w:sz w:val="22"/>
                <w:szCs w:val="22"/>
                <w:lang w:eastAsia="zh-CN"/>
              </w:rPr>
            </w:pPr>
            <w:r w:rsidRPr="00C43389">
              <w:rPr>
                <w:rFonts w:ascii="微软雅黑" w:eastAsia="微软雅黑" w:hAnsi="微软雅黑"/>
                <w:sz w:val="22"/>
                <w:szCs w:val="22"/>
                <w:lang w:eastAsia="zh-CN"/>
              </w:rPr>
              <w:t>英文</w:t>
            </w:r>
          </w:p>
        </w:tc>
        <w:tc>
          <w:tcPr>
            <w:tcW w:w="992" w:type="dxa"/>
            <w:shd w:val="clear" w:color="auto" w:fill="FFFFFF"/>
            <w:vAlign w:val="center"/>
          </w:tcPr>
          <w:p w:rsidR="00B6770F" w:rsidRPr="00C43389" w:rsidRDefault="00B6770F" w:rsidP="00202EFB">
            <w:pPr>
              <w:spacing w:line="276" w:lineRule="auto"/>
              <w:jc w:val="center"/>
              <w:rPr>
                <w:rFonts w:ascii="微软雅黑" w:eastAsia="微软雅黑" w:hAnsi="微软雅黑"/>
                <w:sz w:val="22"/>
                <w:szCs w:val="22"/>
                <w:lang w:eastAsia="zh-CN"/>
              </w:rPr>
            </w:pPr>
          </w:p>
        </w:tc>
      </w:tr>
      <w:tr w:rsidR="00B6770F" w:rsidRPr="00C43389" w:rsidTr="00026739">
        <w:tc>
          <w:tcPr>
            <w:tcW w:w="2410" w:type="dxa"/>
            <w:vMerge/>
            <w:shd w:val="clear" w:color="auto" w:fill="FFFFFF"/>
            <w:vAlign w:val="center"/>
          </w:tcPr>
          <w:p w:rsidR="00B6770F" w:rsidRPr="00C43389" w:rsidRDefault="00B6770F"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B6770F" w:rsidRPr="00C43389" w:rsidRDefault="00B6770F" w:rsidP="00202EFB">
            <w:pPr>
              <w:jc w:val="both"/>
              <w:rPr>
                <w:rFonts w:ascii="微软雅黑" w:eastAsia="微软雅黑" w:hAnsi="微软雅黑"/>
                <w:sz w:val="22"/>
                <w:szCs w:val="22"/>
              </w:rPr>
            </w:pPr>
            <w:r w:rsidRPr="00C43389">
              <w:rPr>
                <w:rFonts w:ascii="微软雅黑" w:eastAsia="微软雅黑" w:hAnsi="微软雅黑"/>
                <w:sz w:val="22"/>
                <w:szCs w:val="22"/>
                <w:lang w:eastAsia="zh-CN"/>
              </w:rPr>
              <w:t>繁体中文</w:t>
            </w:r>
          </w:p>
        </w:tc>
        <w:tc>
          <w:tcPr>
            <w:tcW w:w="992" w:type="dxa"/>
            <w:shd w:val="clear" w:color="auto" w:fill="FFFFFF"/>
            <w:vAlign w:val="center"/>
          </w:tcPr>
          <w:p w:rsidR="00B6770F" w:rsidRPr="00C43389" w:rsidRDefault="00B6770F" w:rsidP="00202EFB">
            <w:pPr>
              <w:spacing w:line="276" w:lineRule="auto"/>
              <w:jc w:val="center"/>
              <w:rPr>
                <w:rFonts w:ascii="微软雅黑" w:eastAsia="微软雅黑" w:hAnsi="微软雅黑"/>
                <w:sz w:val="22"/>
                <w:szCs w:val="22"/>
                <w:lang w:eastAsia="zh-CN"/>
              </w:rPr>
            </w:pPr>
          </w:p>
        </w:tc>
      </w:tr>
      <w:tr w:rsidR="00B6770F" w:rsidRPr="00C43389" w:rsidTr="00026739">
        <w:tc>
          <w:tcPr>
            <w:tcW w:w="2410" w:type="dxa"/>
            <w:vMerge/>
            <w:shd w:val="clear" w:color="auto" w:fill="FFFFFF"/>
            <w:vAlign w:val="center"/>
          </w:tcPr>
          <w:p w:rsidR="00B6770F" w:rsidRPr="00C43389" w:rsidRDefault="00B6770F" w:rsidP="00202EFB">
            <w:pPr>
              <w:spacing w:line="276" w:lineRule="auto"/>
              <w:jc w:val="both"/>
              <w:rPr>
                <w:rFonts w:ascii="微软雅黑" w:eastAsia="微软雅黑" w:hAnsi="微软雅黑"/>
                <w:sz w:val="22"/>
                <w:szCs w:val="22"/>
                <w:lang w:eastAsia="zh-CN"/>
              </w:rPr>
            </w:pPr>
          </w:p>
        </w:tc>
        <w:tc>
          <w:tcPr>
            <w:tcW w:w="6662" w:type="dxa"/>
            <w:shd w:val="clear" w:color="auto" w:fill="FFFFFF"/>
            <w:vAlign w:val="center"/>
          </w:tcPr>
          <w:p w:rsidR="00B6770F" w:rsidRPr="00C43389" w:rsidRDefault="00B6770F" w:rsidP="00202EFB">
            <w:pPr>
              <w:spacing w:line="276" w:lineRule="auto"/>
              <w:jc w:val="both"/>
              <w:rPr>
                <w:rFonts w:ascii="微软雅黑" w:eastAsia="微软雅黑" w:hAnsi="微软雅黑"/>
                <w:sz w:val="22"/>
                <w:szCs w:val="22"/>
                <w:lang w:eastAsia="zh-CN"/>
              </w:rPr>
            </w:pPr>
            <w:r w:rsidRPr="00C43389">
              <w:rPr>
                <w:rFonts w:ascii="微软雅黑" w:eastAsia="微软雅黑" w:hAnsi="微软雅黑"/>
                <w:sz w:val="22"/>
                <w:szCs w:val="22"/>
                <w:lang w:eastAsia="zh-CN"/>
              </w:rPr>
              <w:t>简体中文</w:t>
            </w:r>
          </w:p>
        </w:tc>
        <w:tc>
          <w:tcPr>
            <w:tcW w:w="992" w:type="dxa"/>
            <w:shd w:val="clear" w:color="auto" w:fill="FFFFFF"/>
            <w:vAlign w:val="center"/>
          </w:tcPr>
          <w:p w:rsidR="00B6770F" w:rsidRPr="00C43389" w:rsidRDefault="00BE5646" w:rsidP="00202EFB">
            <w:pPr>
              <w:spacing w:line="276" w:lineRule="auto"/>
              <w:jc w:val="center"/>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X</w:t>
            </w:r>
          </w:p>
        </w:tc>
      </w:tr>
    </w:tbl>
    <w:p w:rsidR="00036B65" w:rsidRPr="00C43389" w:rsidRDefault="00036B65" w:rsidP="00DD379E">
      <w:pPr>
        <w:rPr>
          <w:rFonts w:ascii="微软雅黑" w:eastAsia="微软雅黑" w:hAnsi="微软雅黑"/>
          <w:b/>
          <w:bCs/>
          <w:sz w:val="22"/>
          <w:szCs w:val="22"/>
          <w:lang w:eastAsia="zh-CN"/>
        </w:rPr>
      </w:pPr>
    </w:p>
    <w:p w:rsidR="00180620" w:rsidRPr="00C43389" w:rsidRDefault="00180620" w:rsidP="008347FD">
      <w:pPr>
        <w:pStyle w:val="1"/>
        <w:numPr>
          <w:ilvl w:val="0"/>
          <w:numId w:val="8"/>
        </w:numPr>
        <w:rPr>
          <w:rFonts w:ascii="微软雅黑" w:eastAsia="微软雅黑" w:hAnsi="微软雅黑"/>
          <w:color w:val="000000"/>
          <w:sz w:val="22"/>
          <w:szCs w:val="22"/>
          <w:lang w:eastAsia="zh-CN"/>
        </w:rPr>
      </w:pPr>
      <w:r w:rsidRPr="00C43389">
        <w:rPr>
          <w:rFonts w:ascii="微软雅黑" w:eastAsia="微软雅黑" w:hAnsi="微软雅黑" w:cs="宋体" w:hint="eastAsia"/>
          <w:color w:val="000000"/>
          <w:sz w:val="22"/>
          <w:szCs w:val="22"/>
          <w:lang w:eastAsia="zh-CN"/>
        </w:rPr>
        <w:t>开发项的</w:t>
      </w:r>
      <w:r w:rsidR="00B25589" w:rsidRPr="00C43389">
        <w:rPr>
          <w:rFonts w:ascii="微软雅黑" w:eastAsia="微软雅黑" w:hAnsi="微软雅黑" w:cs="宋体" w:hint="eastAsia"/>
          <w:color w:val="000000"/>
          <w:sz w:val="22"/>
          <w:szCs w:val="22"/>
          <w:lang w:eastAsia="zh-CN"/>
        </w:rPr>
        <w:t>技术规格</w:t>
      </w:r>
    </w:p>
    <w:p w:rsidR="00AB1824" w:rsidRPr="00C43389" w:rsidRDefault="00B25589" w:rsidP="008347FD">
      <w:pPr>
        <w:pStyle w:val="20"/>
        <w:numPr>
          <w:ilvl w:val="0"/>
          <w:numId w:val="6"/>
        </w:numPr>
        <w:rPr>
          <w:rFonts w:ascii="微软雅黑" w:eastAsia="微软雅黑" w:hAnsi="微软雅黑"/>
          <w:sz w:val="22"/>
          <w:szCs w:val="22"/>
          <w:lang w:eastAsia="zh-CN"/>
        </w:rPr>
      </w:pPr>
      <w:r w:rsidRPr="00C43389">
        <w:rPr>
          <w:rFonts w:ascii="微软雅黑" w:eastAsia="微软雅黑" w:hAnsi="微软雅黑" w:cs="宋体" w:hint="eastAsia"/>
          <w:sz w:val="22"/>
          <w:szCs w:val="22"/>
          <w:lang w:eastAsia="zh-CN"/>
        </w:rPr>
        <w:t>自定义表</w:t>
      </w:r>
    </w:p>
    <w:p w:rsidR="007831B6" w:rsidRPr="00C43389" w:rsidRDefault="000B6307">
      <w:pPr>
        <w:widowControl/>
        <w:rPr>
          <w:rFonts w:ascii="微软雅黑" w:eastAsia="微软雅黑" w:hAnsi="微软雅黑"/>
          <w:sz w:val="22"/>
          <w:szCs w:val="22"/>
          <w:lang w:eastAsia="zh-CN"/>
        </w:rPr>
      </w:pPr>
      <w:r w:rsidRPr="000B6307">
        <w:rPr>
          <w:rFonts w:ascii="微软雅黑" w:eastAsia="微软雅黑" w:hAnsi="微软雅黑"/>
          <w:sz w:val="22"/>
          <w:szCs w:val="22"/>
          <w:lang w:eastAsia="zh-CN"/>
        </w:rPr>
        <w:t>Table</w:t>
      </w:r>
      <w:r w:rsidRPr="000B6307">
        <w:rPr>
          <w:rFonts w:ascii="微软雅黑" w:eastAsia="微软雅黑" w:hAnsi="微软雅黑" w:hint="eastAsia"/>
          <w:sz w:val="22"/>
          <w:szCs w:val="22"/>
          <w:lang w:eastAsia="zh-CN"/>
        </w:rPr>
        <w:t>：</w:t>
      </w:r>
      <w:r w:rsidRPr="000B6307">
        <w:rPr>
          <w:rFonts w:ascii="微软雅黑" w:eastAsia="微软雅黑" w:hAnsi="微软雅黑"/>
          <w:sz w:val="22"/>
          <w:szCs w:val="22"/>
          <w:lang w:eastAsia="zh-CN"/>
        </w:rPr>
        <w:t>CKMLHD</w:t>
      </w:r>
      <w:r w:rsidRPr="000B6307">
        <w:rPr>
          <w:rFonts w:ascii="微软雅黑" w:eastAsia="微软雅黑" w:hAnsi="微软雅黑" w:hint="eastAsia"/>
          <w:sz w:val="22"/>
          <w:szCs w:val="22"/>
          <w:lang w:eastAsia="zh-CN"/>
        </w:rPr>
        <w:t>（物料分类帐：标题记录）、</w:t>
      </w:r>
      <w:r w:rsidRPr="000B6307">
        <w:rPr>
          <w:rFonts w:ascii="微软雅黑" w:eastAsia="微软雅黑" w:hAnsi="微软雅黑"/>
          <w:sz w:val="22"/>
          <w:szCs w:val="22"/>
          <w:lang w:eastAsia="zh-CN"/>
        </w:rPr>
        <w:t xml:space="preserve"> MLDOC</w:t>
      </w:r>
      <w:r w:rsidRPr="000B6307">
        <w:rPr>
          <w:rFonts w:ascii="微软雅黑" w:eastAsia="微软雅黑" w:hAnsi="微软雅黑" w:hint="eastAsia"/>
          <w:sz w:val="22"/>
          <w:szCs w:val="22"/>
          <w:lang w:eastAsia="zh-CN"/>
        </w:rPr>
        <w:t>（物料分类账凭证表）、</w:t>
      </w:r>
      <w:r w:rsidRPr="000B6307">
        <w:rPr>
          <w:rFonts w:ascii="微软雅黑" w:eastAsia="微软雅黑" w:hAnsi="微软雅黑"/>
          <w:sz w:val="22"/>
          <w:szCs w:val="22"/>
          <w:lang w:eastAsia="zh-CN"/>
        </w:rPr>
        <w:t xml:space="preserve"> MLDOCCCS</w:t>
      </w:r>
      <w:r w:rsidRPr="000B6307">
        <w:rPr>
          <w:rFonts w:ascii="微软雅黑" w:eastAsia="微软雅黑" w:hAnsi="微软雅黑" w:hint="eastAsia"/>
          <w:sz w:val="22"/>
          <w:szCs w:val="22"/>
          <w:lang w:eastAsia="zh-CN"/>
        </w:rPr>
        <w:t>（物料分类账凭证成本组件分割表）、</w:t>
      </w:r>
      <w:r w:rsidRPr="000B6307">
        <w:rPr>
          <w:rFonts w:ascii="微软雅黑" w:eastAsia="微软雅黑" w:hAnsi="微软雅黑"/>
          <w:sz w:val="22"/>
          <w:szCs w:val="22"/>
          <w:lang w:eastAsia="zh-CN"/>
        </w:rPr>
        <w:t>TCKH2</w:t>
      </w:r>
      <w:r w:rsidRPr="000B6307">
        <w:rPr>
          <w:rFonts w:ascii="微软雅黑" w:eastAsia="微软雅黑" w:hAnsi="微软雅黑" w:hint="eastAsia"/>
          <w:sz w:val="22"/>
          <w:szCs w:val="22"/>
          <w:lang w:eastAsia="zh-CN"/>
        </w:rPr>
        <w:t>（分配</w:t>
      </w:r>
      <w:r w:rsidRPr="000B6307">
        <w:rPr>
          <w:rFonts w:ascii="微软雅黑" w:eastAsia="微软雅黑" w:hAnsi="微软雅黑"/>
          <w:sz w:val="22"/>
          <w:szCs w:val="22"/>
          <w:lang w:eastAsia="zh-CN"/>
        </w:rPr>
        <w:t>:</w:t>
      </w:r>
      <w:r w:rsidRPr="000B6307">
        <w:rPr>
          <w:rFonts w:ascii="微软雅黑" w:eastAsia="微软雅黑" w:hAnsi="微软雅黑" w:hint="eastAsia"/>
          <w:sz w:val="22"/>
          <w:szCs w:val="22"/>
          <w:lang w:eastAsia="zh-CN"/>
        </w:rPr>
        <w:t>成本要素组距</w:t>
      </w:r>
      <w:r w:rsidRPr="000B6307">
        <w:rPr>
          <w:rFonts w:ascii="微软雅黑" w:eastAsia="微软雅黑" w:hAnsi="微软雅黑"/>
          <w:sz w:val="22"/>
          <w:szCs w:val="22"/>
          <w:lang w:eastAsia="zh-CN"/>
        </w:rPr>
        <w:t xml:space="preserve"> - </w:t>
      </w:r>
      <w:r w:rsidRPr="000B6307">
        <w:rPr>
          <w:rFonts w:ascii="微软雅黑" w:eastAsia="微软雅黑" w:hAnsi="微软雅黑" w:hint="eastAsia"/>
          <w:sz w:val="22"/>
          <w:szCs w:val="22"/>
          <w:lang w:eastAsia="zh-CN"/>
        </w:rPr>
        <w:t>成本构成结构）</w:t>
      </w:r>
      <w:r>
        <w:rPr>
          <w:rFonts w:ascii="微软雅黑" w:eastAsia="微软雅黑" w:hAnsi="微软雅黑" w:hint="eastAsia"/>
          <w:sz w:val="22"/>
          <w:szCs w:val="22"/>
          <w:lang w:eastAsia="zh-CN"/>
        </w:rPr>
        <w:t>、</w:t>
      </w:r>
      <w:r w:rsidRPr="000B6307">
        <w:rPr>
          <w:rFonts w:ascii="微软雅黑" w:eastAsia="微软雅黑" w:hAnsi="微软雅黑"/>
          <w:sz w:val="22"/>
          <w:szCs w:val="22"/>
          <w:lang w:eastAsia="zh-CN"/>
        </w:rPr>
        <w:t>MLDOC_EXTRACT</w:t>
      </w:r>
      <w:r w:rsidRPr="000B6307">
        <w:rPr>
          <w:rFonts w:ascii="微软雅黑" w:eastAsia="微软雅黑" w:hAnsi="微软雅黑" w:hint="eastAsia"/>
          <w:sz w:val="22"/>
          <w:szCs w:val="22"/>
          <w:lang w:eastAsia="zh-CN"/>
        </w:rPr>
        <w:t>（物料分类账凭证提取表）、</w:t>
      </w:r>
      <w:r w:rsidRPr="000B6307">
        <w:rPr>
          <w:rFonts w:ascii="微软雅黑" w:eastAsia="微软雅黑" w:hAnsi="微软雅黑"/>
          <w:sz w:val="22"/>
          <w:szCs w:val="22"/>
          <w:lang w:eastAsia="zh-CN"/>
        </w:rPr>
        <w:t>MLDOCCCS_EXTRACT</w:t>
      </w:r>
      <w:r w:rsidRPr="000B6307">
        <w:rPr>
          <w:rFonts w:ascii="微软雅黑" w:eastAsia="微软雅黑" w:hAnsi="微软雅黑" w:hint="eastAsia"/>
          <w:sz w:val="22"/>
          <w:szCs w:val="22"/>
          <w:lang w:eastAsia="zh-CN"/>
        </w:rPr>
        <w:t>（物料分类账凭证成本组件分割提取表）</w:t>
      </w:r>
      <w:r>
        <w:rPr>
          <w:rFonts w:ascii="微软雅黑" w:eastAsia="微软雅黑" w:hAnsi="微软雅黑" w:hint="eastAsia"/>
          <w:sz w:val="22"/>
          <w:szCs w:val="22"/>
          <w:lang w:eastAsia="zh-CN"/>
        </w:rPr>
        <w:t>、</w:t>
      </w:r>
      <w:r w:rsidRPr="000B6307">
        <w:rPr>
          <w:rFonts w:ascii="微软雅黑" w:eastAsia="微软雅黑" w:hAnsi="微软雅黑"/>
          <w:sz w:val="22"/>
          <w:szCs w:val="22"/>
          <w:lang w:eastAsia="zh-CN"/>
        </w:rPr>
        <w:t>KEKO</w:t>
      </w:r>
      <w:r w:rsidRPr="000B6307">
        <w:rPr>
          <w:rFonts w:ascii="微软雅黑" w:eastAsia="微软雅黑" w:hAnsi="微软雅黑" w:hint="eastAsia"/>
          <w:sz w:val="22"/>
          <w:szCs w:val="22"/>
          <w:lang w:eastAsia="zh-CN"/>
        </w:rPr>
        <w:t>（产品成本核算</w:t>
      </w:r>
      <w:r w:rsidRPr="000B6307">
        <w:rPr>
          <w:rFonts w:ascii="微软雅黑" w:eastAsia="微软雅黑" w:hAnsi="微软雅黑"/>
          <w:sz w:val="22"/>
          <w:szCs w:val="22"/>
          <w:lang w:eastAsia="zh-CN"/>
        </w:rPr>
        <w:t xml:space="preserve"> - </w:t>
      </w:r>
      <w:r w:rsidRPr="000B6307">
        <w:rPr>
          <w:rFonts w:ascii="微软雅黑" w:eastAsia="微软雅黑" w:hAnsi="微软雅黑" w:hint="eastAsia"/>
          <w:sz w:val="22"/>
          <w:szCs w:val="22"/>
          <w:lang w:eastAsia="zh-CN"/>
        </w:rPr>
        <w:t>表头</w:t>
      </w:r>
      <w:r w:rsidRPr="000B6307">
        <w:rPr>
          <w:rFonts w:ascii="微软雅黑" w:eastAsia="微软雅黑" w:hAnsi="微软雅黑" w:hint="eastAsia"/>
          <w:sz w:val="22"/>
          <w:szCs w:val="22"/>
          <w:lang w:eastAsia="zh-CN"/>
        </w:rPr>
        <w:lastRenderedPageBreak/>
        <w:t>数据）、</w:t>
      </w:r>
      <w:r w:rsidRPr="000B6307">
        <w:rPr>
          <w:rFonts w:ascii="微软雅黑" w:eastAsia="微软雅黑" w:hAnsi="微软雅黑"/>
          <w:sz w:val="22"/>
          <w:szCs w:val="22"/>
          <w:lang w:eastAsia="zh-CN"/>
        </w:rPr>
        <w:t>KEPH</w:t>
      </w:r>
      <w:r w:rsidRPr="000B6307">
        <w:rPr>
          <w:rFonts w:ascii="微软雅黑" w:eastAsia="微软雅黑" w:hAnsi="微软雅黑" w:hint="eastAsia"/>
          <w:sz w:val="22"/>
          <w:szCs w:val="22"/>
          <w:lang w:eastAsia="zh-CN"/>
        </w:rPr>
        <w:t>（产品成本核算：</w:t>
      </w:r>
      <w:r w:rsidRPr="000B6307">
        <w:rPr>
          <w:rFonts w:ascii="微软雅黑" w:eastAsia="微软雅黑" w:hAnsi="微软雅黑"/>
          <w:sz w:val="22"/>
          <w:szCs w:val="22"/>
          <w:lang w:eastAsia="zh-CN"/>
        </w:rPr>
        <w:t xml:space="preserve"> </w:t>
      </w:r>
      <w:r w:rsidRPr="000B6307">
        <w:rPr>
          <w:rFonts w:ascii="微软雅黑" w:eastAsia="微软雅黑" w:hAnsi="微软雅黑" w:hint="eastAsia"/>
          <w:sz w:val="22"/>
          <w:szCs w:val="22"/>
          <w:lang w:eastAsia="zh-CN"/>
        </w:rPr>
        <w:t>制造成本的成本构成）</w:t>
      </w:r>
      <w:r>
        <w:rPr>
          <w:rFonts w:ascii="微软雅黑" w:eastAsia="微软雅黑" w:hAnsi="微软雅黑" w:hint="eastAsia"/>
          <w:sz w:val="22"/>
          <w:szCs w:val="22"/>
          <w:lang w:eastAsia="zh-CN"/>
        </w:rPr>
        <w:t>、</w:t>
      </w:r>
      <w:r w:rsidRPr="000B6307">
        <w:rPr>
          <w:rFonts w:ascii="微软雅黑" w:eastAsia="微软雅黑" w:hAnsi="微软雅黑"/>
          <w:sz w:val="22"/>
          <w:szCs w:val="22"/>
          <w:lang w:eastAsia="zh-CN"/>
        </w:rPr>
        <w:t>AUFK</w:t>
      </w:r>
      <w:r>
        <w:rPr>
          <w:rFonts w:ascii="微软雅黑" w:eastAsia="微软雅黑" w:hAnsi="微软雅黑" w:hint="eastAsia"/>
          <w:sz w:val="22"/>
          <w:szCs w:val="22"/>
          <w:lang w:eastAsia="zh-CN"/>
        </w:rPr>
        <w:t>（</w:t>
      </w:r>
      <w:r w:rsidRPr="000B6307">
        <w:rPr>
          <w:rFonts w:ascii="微软雅黑" w:eastAsia="微软雅黑" w:hAnsi="微软雅黑" w:hint="eastAsia"/>
          <w:sz w:val="22"/>
          <w:szCs w:val="22"/>
          <w:lang w:eastAsia="zh-CN"/>
        </w:rPr>
        <w:t>订单主数据</w:t>
      </w:r>
      <w:r>
        <w:rPr>
          <w:rFonts w:ascii="微软雅黑" w:eastAsia="微软雅黑" w:hAnsi="微软雅黑" w:hint="eastAsia"/>
          <w:sz w:val="22"/>
          <w:szCs w:val="22"/>
          <w:lang w:eastAsia="zh-CN"/>
        </w:rPr>
        <w:t>）、JEST（</w:t>
      </w:r>
      <w:r w:rsidRPr="000B6307">
        <w:rPr>
          <w:rFonts w:ascii="微软雅黑" w:eastAsia="微软雅黑" w:hAnsi="微软雅黑" w:hint="eastAsia"/>
          <w:sz w:val="22"/>
          <w:szCs w:val="22"/>
          <w:lang w:eastAsia="zh-CN"/>
        </w:rPr>
        <w:t>单独对象状态</w:t>
      </w:r>
      <w:r>
        <w:rPr>
          <w:rFonts w:ascii="微软雅黑" w:eastAsia="微软雅黑" w:hAnsi="微软雅黑" w:hint="eastAsia"/>
          <w:sz w:val="22"/>
          <w:szCs w:val="22"/>
          <w:lang w:eastAsia="zh-CN"/>
        </w:rPr>
        <w:t>）、TJ02T（</w:t>
      </w:r>
      <w:r w:rsidRPr="000B6307">
        <w:rPr>
          <w:rFonts w:ascii="微软雅黑" w:eastAsia="微软雅黑" w:hAnsi="微软雅黑" w:hint="eastAsia"/>
          <w:sz w:val="22"/>
          <w:szCs w:val="22"/>
          <w:lang w:eastAsia="zh-CN"/>
        </w:rPr>
        <w:t>系统状态文本</w:t>
      </w:r>
      <w:r>
        <w:rPr>
          <w:rFonts w:ascii="微软雅黑" w:eastAsia="微软雅黑" w:hAnsi="微软雅黑" w:hint="eastAsia"/>
          <w:sz w:val="22"/>
          <w:szCs w:val="22"/>
          <w:lang w:eastAsia="zh-CN"/>
        </w:rPr>
        <w:t>）、AFRU（</w:t>
      </w:r>
      <w:r w:rsidRPr="000B6307">
        <w:rPr>
          <w:rFonts w:ascii="微软雅黑" w:eastAsia="微软雅黑" w:hAnsi="微软雅黑" w:hint="eastAsia"/>
          <w:sz w:val="22"/>
          <w:szCs w:val="22"/>
          <w:lang w:eastAsia="zh-CN"/>
        </w:rPr>
        <w:t>订单确认</w:t>
      </w:r>
      <w:r>
        <w:rPr>
          <w:rFonts w:ascii="微软雅黑" w:eastAsia="微软雅黑" w:hAnsi="微软雅黑" w:hint="eastAsia"/>
          <w:sz w:val="22"/>
          <w:szCs w:val="22"/>
          <w:lang w:eastAsia="zh-CN"/>
        </w:rPr>
        <w:t>）、CRHD（</w:t>
      </w:r>
      <w:r w:rsidRPr="000B6307">
        <w:rPr>
          <w:rFonts w:ascii="微软雅黑" w:eastAsia="微软雅黑" w:hAnsi="微软雅黑" w:hint="eastAsia"/>
          <w:sz w:val="22"/>
          <w:szCs w:val="22"/>
          <w:lang w:eastAsia="zh-CN"/>
        </w:rPr>
        <w:t>工作中心表头</w:t>
      </w:r>
      <w:r>
        <w:rPr>
          <w:rFonts w:ascii="微软雅黑" w:eastAsia="微软雅黑" w:hAnsi="微软雅黑" w:hint="eastAsia"/>
          <w:sz w:val="22"/>
          <w:szCs w:val="22"/>
          <w:lang w:eastAsia="zh-CN"/>
        </w:rPr>
        <w:t>）</w:t>
      </w:r>
    </w:p>
    <w:p w:rsidR="000A0C99" w:rsidRPr="00C43389" w:rsidRDefault="00192FE0" w:rsidP="00923C62">
      <w:pPr>
        <w:pStyle w:val="20"/>
        <w:numPr>
          <w:ilvl w:val="0"/>
          <w:numId w:val="6"/>
        </w:numPr>
        <w:rPr>
          <w:rFonts w:ascii="微软雅黑" w:eastAsia="微软雅黑" w:hAnsi="微软雅黑"/>
          <w:bCs/>
          <w:sz w:val="22"/>
          <w:szCs w:val="22"/>
          <w:lang w:eastAsia="zh-CN"/>
        </w:rPr>
      </w:pPr>
      <w:r w:rsidRPr="00C43389">
        <w:rPr>
          <w:rFonts w:ascii="微软雅黑" w:eastAsia="微软雅黑" w:hAnsi="微软雅黑" w:cs="宋体" w:hint="eastAsia"/>
          <w:bCs/>
          <w:sz w:val="22"/>
          <w:szCs w:val="22"/>
          <w:lang w:eastAsia="zh-CN"/>
        </w:rPr>
        <w:t>查询条件</w:t>
      </w:r>
    </w:p>
    <w:p w:rsidR="00923C62" w:rsidRPr="00C43389" w:rsidRDefault="00291563" w:rsidP="00923C62">
      <w:pPr>
        <w:pStyle w:val="a0"/>
        <w:rPr>
          <w:rFonts w:ascii="微软雅黑" w:eastAsia="微软雅黑" w:hAnsi="微软雅黑"/>
          <w:lang w:eastAsia="zh-CN"/>
        </w:rPr>
      </w:pPr>
      <w:r>
        <w:rPr>
          <w:noProof/>
          <w:lang w:eastAsia="zh-CN"/>
        </w:rPr>
        <w:drawing>
          <wp:inline distT="0" distB="0" distL="0" distR="0" wp14:anchorId="33F5C225" wp14:editId="24F347D3">
            <wp:extent cx="6570980" cy="3939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0980" cy="3939540"/>
                    </a:xfrm>
                    <a:prstGeom prst="rect">
                      <a:avLst/>
                    </a:prstGeom>
                  </pic:spPr>
                </pic:pic>
              </a:graphicData>
            </a:graphic>
          </wp:inline>
        </w:drawing>
      </w:r>
    </w:p>
    <w:p w:rsidR="008466F6" w:rsidRPr="00C43389" w:rsidRDefault="008466F6" w:rsidP="008347FD">
      <w:pPr>
        <w:pStyle w:val="20"/>
        <w:numPr>
          <w:ilvl w:val="0"/>
          <w:numId w:val="6"/>
        </w:numPr>
        <w:rPr>
          <w:rFonts w:ascii="微软雅黑" w:eastAsia="微软雅黑" w:hAnsi="微软雅黑"/>
          <w:bCs/>
          <w:sz w:val="22"/>
          <w:szCs w:val="22"/>
          <w:lang w:eastAsia="zh-CN"/>
        </w:rPr>
      </w:pPr>
      <w:r w:rsidRPr="00C43389">
        <w:rPr>
          <w:rFonts w:ascii="微软雅黑" w:eastAsia="微软雅黑" w:hAnsi="微软雅黑" w:cs="宋体" w:hint="eastAsia"/>
          <w:bCs/>
          <w:sz w:val="22"/>
          <w:szCs w:val="22"/>
          <w:lang w:eastAsia="zh-CN"/>
        </w:rPr>
        <w:t>处理逻辑</w:t>
      </w:r>
    </w:p>
    <w:p w:rsidR="00C043BC" w:rsidRDefault="00660026" w:rsidP="000A0C99">
      <w:pPr>
        <w:pStyle w:val="a9"/>
        <w:autoSpaceDE/>
        <w:autoSpaceDN/>
        <w:adjustRightInd/>
        <w:spacing w:after="120" w:line="276" w:lineRule="auto"/>
        <w:ind w:leftChars="0" w:left="800"/>
        <w:rPr>
          <w:rFonts w:ascii="微软雅黑" w:eastAsia="微软雅黑" w:hAnsi="微软雅黑"/>
          <w:bCs/>
          <w:color w:val="auto"/>
          <w:kern w:val="2"/>
          <w:sz w:val="22"/>
          <w:szCs w:val="22"/>
          <w:lang w:eastAsia="zh-CN"/>
        </w:rPr>
      </w:pPr>
      <w:r>
        <w:rPr>
          <w:rFonts w:ascii="微软雅黑" w:eastAsia="微软雅黑" w:hAnsi="微软雅黑" w:hint="eastAsia"/>
          <w:bCs/>
          <w:color w:val="auto"/>
          <w:kern w:val="2"/>
          <w:sz w:val="22"/>
          <w:szCs w:val="22"/>
          <w:lang w:eastAsia="zh-CN"/>
        </w:rPr>
        <w:t xml:space="preserve">     </w:t>
      </w:r>
    </w:p>
    <w:tbl>
      <w:tblPr>
        <w:tblW w:w="5000" w:type="pct"/>
        <w:tblLook w:val="04A0" w:firstRow="1" w:lastRow="0" w:firstColumn="1" w:lastColumn="0" w:noHBand="0" w:noVBand="1"/>
      </w:tblPr>
      <w:tblGrid>
        <w:gridCol w:w="1920"/>
        <w:gridCol w:w="2200"/>
        <w:gridCol w:w="2091"/>
        <w:gridCol w:w="4353"/>
      </w:tblGrid>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1，从表CKMLHD中：根据物料MATNR，价格确定MLAST=3，评估范围=公司代码对应的工厂，取出成本估算编号KALNR</w:t>
            </w:r>
          </w:p>
        </w:tc>
      </w:tr>
      <w:tr w:rsidR="00300489" w:rsidRPr="00300489" w:rsidTr="00057916">
        <w:trPr>
          <w:trHeight w:val="255"/>
        </w:trPr>
        <w:tc>
          <w:tcPr>
            <w:tcW w:w="1928" w:type="pct"/>
            <w:gridSpan w:val="2"/>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2，从表MLDOC_EXTRACT中根据</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成本估算编号KALNR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1中估算编号KALNR</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年度 / 期间 JAHRPER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r w:rsidRPr="00300489">
              <w:rPr>
                <w:rFonts w:ascii="等线" w:eastAsia="等线" w:hAnsi="等线" w:cs="宋体" w:hint="eastAsia"/>
                <w:color w:val="FF0000"/>
                <w:kern w:val="0"/>
                <w:sz w:val="20"/>
                <w:lang w:eastAsia="zh-CN"/>
              </w:rPr>
              <w:t>筛选的会计年度/筛选的会计期间</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 xml:space="preserve">货币类型/评估CURTP   </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10</w:t>
            </w:r>
          </w:p>
        </w:tc>
      </w:tr>
      <w:tr w:rsidR="00300489" w:rsidRPr="00300489" w:rsidTr="00057916">
        <w:trPr>
          <w:trHeight w:val="255"/>
        </w:trPr>
        <w:tc>
          <w:tcPr>
            <w:tcW w:w="2908" w:type="pct"/>
            <w:gridSpan w:val="3"/>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汇总筛选期间之前所有会计期间（不含当月）的交易数量QUANT=期初数量</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r>
      <w:tr w:rsidR="00300489" w:rsidRPr="00300489" w:rsidTr="00057916">
        <w:trPr>
          <w:trHeight w:val="255"/>
        </w:trPr>
        <w:tc>
          <w:tcPr>
            <w:tcW w:w="2908" w:type="pct"/>
            <w:gridSpan w:val="3"/>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汇总筛选期间之前所有会计期间（包含当月）的交易数量QUANT=期末数量</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r>
      <w:tr w:rsidR="00300489" w:rsidRPr="00300489" w:rsidTr="00057916">
        <w:trPr>
          <w:trHeight w:val="255"/>
        </w:trPr>
        <w:tc>
          <w:tcPr>
            <w:tcW w:w="2908" w:type="pct"/>
            <w:gridSpan w:val="3"/>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汇总筛选期间之前所有会计期间（不含当月）的交易金额STVAL=期初实际金额</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到表MLDOCCCS_EXTRACT汇总汇总筛选期间之前所有会计期间（不含当月）取出期初各实际金额成本构成各成本组件</w:t>
            </w:r>
            <w:r w:rsidRPr="00300489">
              <w:rPr>
                <w:rFonts w:ascii="等线" w:eastAsia="等线" w:hAnsi="等线" w:cs="宋体" w:hint="eastAsia"/>
                <w:color w:val="000000"/>
                <w:kern w:val="0"/>
                <w:sz w:val="20"/>
                <w:lang w:eastAsia="zh-CN"/>
              </w:rPr>
              <w:lastRenderedPageBreak/>
              <w:t>ELEME</w:t>
            </w:r>
            <w:bookmarkStart w:id="0" w:name="_GoBack"/>
            <w:bookmarkEnd w:id="0"/>
            <w:r w:rsidRPr="00300489">
              <w:rPr>
                <w:rFonts w:ascii="等线" w:eastAsia="等线" w:hAnsi="等线" w:cs="宋体" w:hint="eastAsia"/>
                <w:color w:val="000000"/>
                <w:kern w:val="0"/>
                <w:sz w:val="20"/>
                <w:lang w:eastAsia="zh-CN"/>
              </w:rPr>
              <w:t>NT（1、2、3、4、5、6、7、8）的拆分金额TOT</w:t>
            </w:r>
          </w:p>
        </w:tc>
      </w:tr>
      <w:tr w:rsidR="00300489" w:rsidRPr="00300489" w:rsidTr="00057916">
        <w:trPr>
          <w:trHeight w:val="255"/>
        </w:trPr>
        <w:tc>
          <w:tcPr>
            <w:tcW w:w="2908" w:type="pct"/>
            <w:gridSpan w:val="3"/>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lastRenderedPageBreak/>
              <w:t>汇总筛选期间之前所有会计期间（包含当月）的交易金额STVAL=期末实际金额</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到表MLDOCCCS_EXTRACT汇总汇总筛选期间之前所有会计期间（包含当月）取出期末各实际金额成本构成各成本组件ELEMENT（1、2、3、4、5、6、7、8）的拆分金额TOT</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Default="00300489" w:rsidP="00057916">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 xml:space="preserve">      从表MLDOC</w:t>
            </w:r>
            <w:r w:rsidR="00057916">
              <w:rPr>
                <w:rFonts w:ascii="等线" w:eastAsia="等线" w:hAnsi="等线" w:cs="宋体" w:hint="eastAsia"/>
                <w:color w:val="000000"/>
                <w:kern w:val="0"/>
                <w:sz w:val="20"/>
                <w:lang w:eastAsia="zh-CN"/>
              </w:rPr>
              <w:t>中根据</w:t>
            </w:r>
          </w:p>
          <w:p w:rsidR="00057916" w:rsidRPr="00300489" w:rsidRDefault="00057916" w:rsidP="00057916">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成本估算编号KALNR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1中估算编号KALNR</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年度 / 期间 JAHRPER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r w:rsidRPr="00300489">
              <w:rPr>
                <w:rFonts w:ascii="等线" w:eastAsia="等线" w:hAnsi="等线" w:cs="宋体" w:hint="eastAsia"/>
                <w:color w:val="FF0000"/>
                <w:kern w:val="0"/>
                <w:sz w:val="20"/>
                <w:lang w:eastAsia="zh-CN"/>
              </w:rPr>
              <w:t>筛选的会计年度/筛选的会计期间</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 xml:space="preserve">货币类型/评估CURTP   </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10</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根据项目类型POSART=”ST“，ML数据显示类别CATEG=”AB“，获取期初价格差异金额PRD，汇率差异金额KDM</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获取上面的”ST“+”AB“的凭证参考号，到表MLDOCCCS取出期初各差异金额成本构成各成本组件ELEMENT（1、2、3、4、5、6、7、8）的拆分金额TOT</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根据项目类型POSART=”CE“，ML数据显示类别CATEG=”EB“，获取期末价格差异金额PRD，汇率差异金额KDM</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获取上面的”CE“+”EB“的凭证参考号，到表MLDOCCCS取出期末各差异金额成本构成各成本组件ELEMENT（1、2、3、4、5、6、7、8）的拆分金额TOT</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3，从表MLDOC中根据</w:t>
            </w: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成本估算编号KALNR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1中估算编号KALNR</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年度 / 期间 JAHRPER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r w:rsidRPr="00300489">
              <w:rPr>
                <w:rFonts w:ascii="等线" w:eastAsia="等线" w:hAnsi="等线" w:cs="宋体" w:hint="eastAsia"/>
                <w:color w:val="FF0000"/>
                <w:kern w:val="0"/>
                <w:sz w:val="20"/>
                <w:lang w:eastAsia="zh-CN"/>
              </w:rPr>
              <w:t>筛选的会计年度/筛选的会计期间</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在ML数据显示的类别 CATEG</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ZU （收据方）or PC（价格重新评估）or ND （未分摊）</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 xml:space="preserve">货币类型/评估CURTP   </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10</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取出收据方总交易数量QUANT（ZU类别的行会存在多条数据，需汇总当月所有ZU类别数据行的该字段数值）</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取出收据方总交易初级评估金额STVAL（ZU类别的行会存在多条数据，需汇总当月所有ZU类别数据行的该字段数值）</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将取出的收据方凭证参考DOCREF，到表MLDOCCCS汇总本期收据方初级评估成本拆分金额TOT（MLDOCCCS-MLCCT=“V”）</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取出收据方价格差异金额PRD 、汇率差异金额KDM（ZU类别的行会存在多条数据，需汇总当月所有ZU类别数据行的该字段数值）</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将取出的收据方凭证参考DOCREF，到表MLDOCCCS汇总本期收据方价格差异成本拆分金额TOT（MLDOCCCS-MLCCT=“E”）、汇率差异拆分金额TOT（MLDOCCCS-MLCCT=“F”）</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5000" w:type="pct"/>
            <w:gridSpan w:val="4"/>
            <w:tcBorders>
              <w:top w:val="nil"/>
              <w:left w:val="nil"/>
              <w:bottom w:val="nil"/>
              <w:right w:val="nil"/>
            </w:tcBorders>
            <w:shd w:val="clear" w:color="000000" w:fill="FFFF00"/>
            <w:noWrap/>
            <w:vAlign w:val="center"/>
            <w:hideMark/>
          </w:tcPr>
          <w:p w:rsidR="00300489" w:rsidRPr="00300489" w:rsidRDefault="00300489" w:rsidP="00300489">
            <w:pPr>
              <w:widowControl/>
              <w:rPr>
                <w:rFonts w:ascii="等线" w:eastAsia="等线" w:hAnsi="等线" w:cs="宋体"/>
                <w:b/>
                <w:bCs/>
                <w:color w:val="000000"/>
                <w:kern w:val="0"/>
                <w:sz w:val="20"/>
                <w:lang w:eastAsia="zh-CN"/>
              </w:rPr>
            </w:pPr>
            <w:r w:rsidRPr="00300489">
              <w:rPr>
                <w:rFonts w:ascii="等线" w:eastAsia="等线" w:hAnsi="等线" w:cs="宋体" w:hint="eastAsia"/>
                <w:b/>
                <w:bCs/>
                <w:color w:val="000000"/>
                <w:kern w:val="0"/>
                <w:sz w:val="20"/>
                <w:lang w:eastAsia="zh-CN"/>
              </w:rPr>
              <w:t>计算周期单位价格V（一般物料期末实际单价可以用周期单位价格</w:t>
            </w:r>
            <w:r w:rsidRPr="00300489">
              <w:rPr>
                <w:rFonts w:ascii="等线" w:eastAsia="等线" w:hAnsi="等线" w:cs="宋体" w:hint="eastAsia"/>
                <w:b/>
                <w:bCs/>
                <w:color w:val="FF0000"/>
                <w:kern w:val="0"/>
                <w:sz w:val="20"/>
                <w:lang w:eastAsia="zh-CN"/>
              </w:rPr>
              <w:t>CKMLCR-PVPRS</w:t>
            </w:r>
            <w:r w:rsidRPr="00300489">
              <w:rPr>
                <w:rFonts w:ascii="等线" w:eastAsia="等线" w:hAnsi="等线" w:cs="宋体" w:hint="eastAsia"/>
                <w:b/>
                <w:bCs/>
                <w:color w:val="000000"/>
                <w:kern w:val="0"/>
                <w:sz w:val="20"/>
                <w:lang w:eastAsia="zh-CN"/>
              </w:rPr>
              <w:t>，但是该单价保留两位小数，计算精度不够精细）</w:t>
            </w:r>
          </w:p>
        </w:tc>
      </w:tr>
      <w:tr w:rsidR="00300489" w:rsidRPr="00300489" w:rsidTr="00057916">
        <w:trPr>
          <w:trHeight w:val="255"/>
        </w:trPr>
        <w:tc>
          <w:tcPr>
            <w:tcW w:w="5000" w:type="pct"/>
            <w:gridSpan w:val="4"/>
            <w:tcBorders>
              <w:top w:val="nil"/>
              <w:left w:val="nil"/>
              <w:bottom w:val="nil"/>
              <w:right w:val="nil"/>
            </w:tcBorders>
            <w:shd w:val="clear" w:color="000000" w:fill="FFFF00"/>
            <w:noWrap/>
            <w:vAlign w:val="center"/>
            <w:hideMark/>
          </w:tcPr>
          <w:p w:rsidR="00300489" w:rsidRPr="00300489" w:rsidRDefault="00300489" w:rsidP="00300489">
            <w:pPr>
              <w:widowControl/>
              <w:rPr>
                <w:rFonts w:ascii="等线" w:eastAsia="等线" w:hAnsi="等线" w:cs="宋体"/>
                <w:b/>
                <w:bCs/>
                <w:color w:val="000000"/>
                <w:kern w:val="0"/>
                <w:sz w:val="20"/>
                <w:lang w:eastAsia="zh-CN"/>
              </w:rPr>
            </w:pPr>
            <w:r w:rsidRPr="00300489">
              <w:rPr>
                <w:rFonts w:ascii="等线" w:eastAsia="等线" w:hAnsi="等线" w:cs="宋体" w:hint="eastAsia"/>
                <w:b/>
                <w:bCs/>
                <w:color w:val="000000"/>
                <w:kern w:val="0"/>
                <w:sz w:val="20"/>
                <w:lang w:eastAsia="zh-CN"/>
              </w:rPr>
              <w:t>=【期初实际金额STVAL+收据方初级评估金额STVAL+收据方价格差异金额PRD+收据方汇率差异金额KDM】/（期初总库存量QUANT+收据方总交易数量QUANT）</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b/>
                <w:bCs/>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4，从表MLDOC中根据</w:t>
            </w: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成本估算编号KALNR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1中估算编号KALNR</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年度 / 期间 JAHRPER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r w:rsidRPr="00300489">
              <w:rPr>
                <w:rFonts w:ascii="等线" w:eastAsia="等线" w:hAnsi="等线" w:cs="宋体" w:hint="eastAsia"/>
                <w:color w:val="FF0000"/>
                <w:kern w:val="0"/>
                <w:sz w:val="20"/>
                <w:lang w:eastAsia="zh-CN"/>
              </w:rPr>
              <w:t>筛选的会计年度/筛选的会计期间</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项目类型POSART</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WR or WI</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在ML数据显示的类别 CATEG</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VN（消耗方）</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 xml:space="preserve">货币类型/评估CURTP   </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10</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lastRenderedPageBreak/>
              <w:t>取出消耗方总交易数量QUANT（VN类别的行会存在多条数据，需汇总当月所有VN类别数据行的该字段数值）</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取出消耗方总交易初级评估金额STVAL（VN类别的行会存在多条数据，需汇总当月所有VN类别数据行的该字段数值）</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将取出的消耗方凭证参考DOCREF，到表MLDOCCCS汇总本期消耗方初级评估成本拆分金额TOT（MLDOCCCS-MLCCT=“V”）</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取出消耗方价格差异金额PRD 、汇率差异金额KDM（VN类别的行会存在多条数据，需汇总当月所有VN类别数据行的该字段数值）（MLDOC-POSART=“MI”）</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将取出的消耗方凭证参考DOCREF，到表MLDOCCCS汇总本期消耗方价格差异成本拆分金额TOT（MLDOCCCS-MLCCT=“E”）、汇率差异拆分金额TOT（MLDOCCCS-MLCCT=“F”）</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计算每期物料实际差异率=【（期初价格差异金额PRD+期初汇率差异金额KDM）+（收据方价格差异金额PRD+收据方汇率差异金额KDM）】/（期初总库存量QUANT+收据方总交易数量QUANT）</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同时计算每期物料各成本组件的差异率=【消耗方价格差异成本拆分金额TOT+消耗方汇率差异拆分金额TOT】/ 消耗方总交易数量QUANT</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消耗方实际消耗时对应的实际金额=消耗方总交易初级评估金额STVAL+消耗方价格差异成本金额PRD+消耗方汇率差异成本金额KDM</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消耗方实际消耗时对应的实际金额组件拆分=消耗方总交易初级评估金额成本组件拆分TOT+消耗方价格差异成本金额组件拆分TOT</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2908" w:type="pct"/>
            <w:gridSpan w:val="3"/>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若从MLDOC表中取不到数据或取出来的数据全部为0，则该物料的差异率为0</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r>
      <w:tr w:rsidR="00300489" w:rsidRPr="00300489" w:rsidTr="00057916">
        <w:trPr>
          <w:trHeight w:val="255"/>
        </w:trPr>
        <w:tc>
          <w:tcPr>
            <w:tcW w:w="1928" w:type="pct"/>
            <w:gridSpan w:val="2"/>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5，分配差异=差异率*实际领用数量</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6，实际金额=金额+分配的差异   或=周期单位价格V*实际领用数量（两种方式，第一种更精确，第二种也可以较精确，需要将计算出来的周期单价放大小数位）</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7，从表MLDOC中根据</w:t>
            </w: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（在物料账结算时，会将前期月份转入到在制品的差异，在后续月份从在制品中转至对应的本期收据方中，因此需要将本期收据方收到的来自组件前期各月份转入到在制品中的差异，计算在本期投料成本当中）</w:t>
            </w:r>
          </w:p>
        </w:tc>
      </w:tr>
      <w:tr w:rsidR="00300489" w:rsidRPr="00300489" w:rsidTr="00057916">
        <w:trPr>
          <w:trHeight w:val="255"/>
        </w:trPr>
        <w:tc>
          <w:tcPr>
            <w:tcW w:w="2908" w:type="pct"/>
            <w:gridSpan w:val="3"/>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承接上一层物料前期各月在制品差异在本期分摊的差异（按在制品期间分条计算）</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成本估算编号KALNR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1中估算编号KALNR</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年度 / 期间 JAHRPER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r w:rsidRPr="00300489">
              <w:rPr>
                <w:rFonts w:ascii="等线" w:eastAsia="等线" w:hAnsi="等线" w:cs="宋体" w:hint="eastAsia"/>
                <w:strike/>
                <w:color w:val="FF0000"/>
                <w:kern w:val="0"/>
                <w:sz w:val="20"/>
                <w:lang w:eastAsia="zh-CN"/>
              </w:rPr>
              <w:t>筛选的会计年度/筛选的会计期间</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在制品的年度 / 期间 JAHRPER</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r w:rsidRPr="00300489">
              <w:rPr>
                <w:rFonts w:ascii="等线" w:eastAsia="等线" w:hAnsi="等线" w:cs="宋体" w:hint="eastAsia"/>
                <w:strike/>
                <w:color w:val="FF0000"/>
                <w:kern w:val="0"/>
                <w:sz w:val="20"/>
                <w:lang w:eastAsia="zh-CN"/>
              </w:rPr>
              <w:t>筛选的会计年度/筛选的会计期间</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FF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项目类型POSART</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WR or WI</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在ML数据显示的类别 CATEG</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VN（消耗方）</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 xml:space="preserve">货币类型/评估CURTP   </w:t>
            </w: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10</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取出生产过程编号PROCESS ，并取出 产出数量的成本估算号 PKALNR（POSART=“WI”，CATEG=“VN”，PTYP=“VF”）</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根据生产过程编号PROCESS ，在行（POSART=“WR”，CATEG=“VN”，PTYP=“VW”）中找到匹配的数据，</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匹配出的数据会存在多行，每行都有对应的工单号AUFNR，工单生产物料成本估算号等于上面取出的 产出数量的成本估算号 PKALNR</w:t>
            </w:r>
          </w:p>
        </w:tc>
      </w:tr>
      <w:tr w:rsidR="00300489" w:rsidRPr="00300489" w:rsidTr="00057916">
        <w:trPr>
          <w:trHeight w:val="255"/>
        </w:trPr>
        <w:tc>
          <w:tcPr>
            <w:tcW w:w="2908" w:type="pct"/>
            <w:gridSpan w:val="3"/>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汇总上面多行的差异金额（价格差异金额PRD+汇率差异金额TOT），交易数量QUANT</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则每一行对应的工单分配到的差异金额=单行交易数量QUANT*【（汇总价格差异金额PRD+汇总汇率差异金额TOT）/汇总交易数量QUANT】</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这里计算出来的每一张工单承担的差异金额，即为工单当月承接上一层物料前期各月在制品差异在本期分摊的差异（按在制品期间分条计算）</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strike/>
                <w:color w:val="000000"/>
                <w:kern w:val="0"/>
                <w:sz w:val="20"/>
                <w:lang w:eastAsia="zh-CN"/>
              </w:rPr>
              <w:t>将取出找到匹配的数据凭证参考DOCREF，到表MLDOCCCS价格差异成本组件拆分金额TOT（MLDOCCCS-MLCCT=“E”）、汇率差异成本组件拆分金额TOT（MLDOCCCS-MLCCT=“F”）</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8.计划成本组件拆分</w:t>
            </w:r>
          </w:p>
        </w:tc>
        <w:tc>
          <w:tcPr>
            <w:tcW w:w="1033" w:type="pct"/>
            <w:tcBorders>
              <w:top w:val="nil"/>
              <w:left w:val="nil"/>
              <w:bottom w:val="nil"/>
              <w:right w:val="nil"/>
            </w:tcBorders>
            <w:shd w:val="clear" w:color="auto" w:fill="auto"/>
            <w:noWrap/>
            <w:vAlign w:val="bottom"/>
            <w:hideMark/>
          </w:tcPr>
          <w:p w:rsidR="00300489" w:rsidRPr="00300489" w:rsidRDefault="00300489" w:rsidP="00300489">
            <w:pPr>
              <w:widowControl/>
              <w:rPr>
                <w:rFonts w:ascii="等线" w:eastAsia="等线" w:hAnsi="等线" w:cs="宋体"/>
                <w:color w:val="000000"/>
                <w:kern w:val="0"/>
                <w:sz w:val="20"/>
                <w:lang w:eastAsia="zh-CN"/>
              </w:rPr>
            </w:pPr>
          </w:p>
        </w:tc>
        <w:tc>
          <w:tcPr>
            <w:tcW w:w="980" w:type="pct"/>
            <w:tcBorders>
              <w:top w:val="nil"/>
              <w:left w:val="nil"/>
              <w:bottom w:val="nil"/>
              <w:right w:val="nil"/>
            </w:tcBorders>
            <w:shd w:val="clear" w:color="auto" w:fill="auto"/>
            <w:noWrap/>
            <w:vAlign w:val="bottom"/>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bottom"/>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1928" w:type="pct"/>
            <w:gridSpan w:val="2"/>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条件限制，TCKH2 -KTOPL="BAK0" and TCKH2-ELEHK="Z0"</w:t>
            </w:r>
          </w:p>
        </w:tc>
        <w:tc>
          <w:tcPr>
            <w:tcW w:w="980" w:type="pct"/>
            <w:tcBorders>
              <w:top w:val="nil"/>
              <w:left w:val="nil"/>
              <w:bottom w:val="nil"/>
              <w:right w:val="nil"/>
            </w:tcBorders>
            <w:shd w:val="clear" w:color="auto" w:fill="auto"/>
            <w:noWrap/>
            <w:vAlign w:val="bottom"/>
            <w:hideMark/>
          </w:tcPr>
          <w:p w:rsidR="00300489" w:rsidRPr="00300489" w:rsidRDefault="00300489" w:rsidP="00300489">
            <w:pPr>
              <w:widowControl/>
              <w:rPr>
                <w:rFonts w:ascii="等线" w:eastAsia="等线" w:hAnsi="等线" w:cs="宋体"/>
                <w:color w:val="000000"/>
                <w:kern w:val="0"/>
                <w:sz w:val="20"/>
                <w:lang w:eastAsia="zh-CN"/>
              </w:rPr>
            </w:pPr>
          </w:p>
        </w:tc>
        <w:tc>
          <w:tcPr>
            <w:tcW w:w="2092" w:type="pct"/>
            <w:tcBorders>
              <w:top w:val="nil"/>
              <w:left w:val="nil"/>
              <w:bottom w:val="nil"/>
              <w:right w:val="nil"/>
            </w:tcBorders>
            <w:shd w:val="clear" w:color="auto" w:fill="auto"/>
            <w:noWrap/>
            <w:vAlign w:val="bottom"/>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TCKH2 -KSTAV (从）</w:t>
            </w:r>
          </w:p>
        </w:tc>
        <w:tc>
          <w:tcPr>
            <w:tcW w:w="1033" w:type="pct"/>
            <w:tcBorders>
              <w:top w:val="single" w:sz="4" w:space="0" w:color="auto"/>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TCKH2 -KSTAB（到）</w:t>
            </w:r>
          </w:p>
        </w:tc>
        <w:tc>
          <w:tcPr>
            <w:tcW w:w="980" w:type="pct"/>
            <w:tcBorders>
              <w:top w:val="single" w:sz="4" w:space="0" w:color="auto"/>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成本组件分组 TCKH2 -ELEMT</w:t>
            </w:r>
          </w:p>
        </w:tc>
        <w:tc>
          <w:tcPr>
            <w:tcW w:w="2092" w:type="pct"/>
            <w:tcBorders>
              <w:top w:val="single" w:sz="4" w:space="0" w:color="auto"/>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分组描述</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5101020000</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5101020002</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直接材料</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5109000003</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5109000003</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直接材料</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601001</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601001</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2</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直接人工</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601005</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601005</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3</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间接人工</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601002</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601002</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4</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折旧和厂房租金</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601004</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601004</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间接材料</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6600150700</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6600150700</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间接材料</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601003</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601003</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能源动力（水电汽)</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601006</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601006</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7</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制造费用-其他</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5101030000</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5101030010</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8</w:t>
            </w:r>
          </w:p>
        </w:tc>
        <w:tc>
          <w:tcPr>
            <w:tcW w:w="2092"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外部作业</w:t>
            </w:r>
          </w:p>
        </w:tc>
      </w:tr>
      <w:tr w:rsidR="00300489" w:rsidRPr="00300489" w:rsidTr="00057916">
        <w:trPr>
          <w:trHeight w:val="255"/>
        </w:trPr>
        <w:tc>
          <w:tcPr>
            <w:tcW w:w="895" w:type="pct"/>
            <w:tcBorders>
              <w:top w:val="nil"/>
              <w:left w:val="nil"/>
              <w:bottom w:val="nil"/>
              <w:right w:val="nil"/>
            </w:tcBorders>
            <w:shd w:val="clear" w:color="auto" w:fill="auto"/>
            <w:noWrap/>
            <w:vAlign w:val="bottom"/>
            <w:hideMark/>
          </w:tcPr>
          <w:p w:rsidR="00300489" w:rsidRPr="00300489" w:rsidRDefault="00300489" w:rsidP="00300489">
            <w:pPr>
              <w:widowControl/>
              <w:jc w:val="center"/>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bottom"/>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bottom"/>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bottom"/>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其中，关于组件是物料行的，根据成本估算编号KALNR，到表KEKO取出成本核算状态FEH_STA=“FR”的，就代表对应期间有效的标准成本核算</w:t>
            </w:r>
          </w:p>
        </w:tc>
      </w:tr>
      <w:tr w:rsidR="00300489" w:rsidRPr="00300489" w:rsidTr="00057916">
        <w:trPr>
          <w:trHeight w:val="255"/>
        </w:trPr>
        <w:tc>
          <w:tcPr>
            <w:tcW w:w="5000" w:type="pct"/>
            <w:gridSpan w:val="4"/>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再根据成本估算号及上面找到的有效的期间估算，到表KEPH中，取对应期间有效的标准成本核算结果（仅读取下层标识KKZST=“”的）</w:t>
            </w:r>
          </w:p>
        </w:tc>
      </w:tr>
      <w:tr w:rsidR="00300489" w:rsidRPr="00300489" w:rsidTr="00057916">
        <w:trPr>
          <w:trHeight w:val="255"/>
        </w:trPr>
        <w:tc>
          <w:tcPr>
            <w:tcW w:w="895"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c>
          <w:tcPr>
            <w:tcW w:w="1033"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980"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eastAsia="Times New Roman"/>
                <w:kern w:val="0"/>
                <w:sz w:val="20"/>
                <w:lang w:eastAsia="zh-CN"/>
              </w:rPr>
            </w:pPr>
          </w:p>
        </w:tc>
      </w:tr>
      <w:tr w:rsidR="00300489" w:rsidRPr="00300489" w:rsidTr="00057916">
        <w:trPr>
          <w:trHeight w:val="255"/>
        </w:trPr>
        <w:tc>
          <w:tcPr>
            <w:tcW w:w="8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成本组件</w:t>
            </w:r>
          </w:p>
        </w:tc>
        <w:tc>
          <w:tcPr>
            <w:tcW w:w="1033" w:type="pct"/>
            <w:tcBorders>
              <w:top w:val="single" w:sz="4" w:space="0" w:color="auto"/>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成本组件的名称</w:t>
            </w:r>
          </w:p>
        </w:tc>
        <w:tc>
          <w:tcPr>
            <w:tcW w:w="980" w:type="pct"/>
            <w:tcBorders>
              <w:top w:val="single" w:sz="4" w:space="0" w:color="auto"/>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字段</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1</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直接材料</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KEPH-KST001</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计算标准成本该组件占总成本比重，再根据数量计算出组件金额</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2</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直接人工</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KEPH-KST002</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计算标准成本该组件占总成本比重，再根据数量计算出组件金额</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3</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间接人工</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KEPH-KST004</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计算标准成本该组件占总成本比重，再根据数量计算出组件金额</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4</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折旧和厂房租金</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KEPH-KST006</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计算标准成本该组件占总成本比重，再根据数量计算出组件金额</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5</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间接材料</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KEPH-KST008</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计算标准成本该组件占总成本比重，再根据数量计算出组件金额</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6</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能源动力（水电汽)</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KEPH-KST010</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计算标准成本该组件占总成本比重，再根据数量计算出组件金额</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7</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制造费用-其他</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KEPH-KST012</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计算标准成本该组件占总成本比重，再根据数量计算出组件金额</w:t>
            </w:r>
          </w:p>
        </w:tc>
      </w:tr>
      <w:tr w:rsidR="00300489" w:rsidRPr="00300489" w:rsidTr="00057916">
        <w:trPr>
          <w:trHeight w:val="255"/>
        </w:trPr>
        <w:tc>
          <w:tcPr>
            <w:tcW w:w="895" w:type="pct"/>
            <w:tcBorders>
              <w:top w:val="nil"/>
              <w:left w:val="single" w:sz="4" w:space="0" w:color="auto"/>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8</w:t>
            </w:r>
          </w:p>
        </w:tc>
        <w:tc>
          <w:tcPr>
            <w:tcW w:w="1033"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外部作业</w:t>
            </w:r>
          </w:p>
        </w:tc>
        <w:tc>
          <w:tcPr>
            <w:tcW w:w="980" w:type="pct"/>
            <w:tcBorders>
              <w:top w:val="nil"/>
              <w:left w:val="nil"/>
              <w:bottom w:val="single" w:sz="4" w:space="0" w:color="auto"/>
              <w:right w:val="single" w:sz="4" w:space="0" w:color="auto"/>
            </w:tcBorders>
            <w:shd w:val="clear" w:color="auto" w:fill="auto"/>
            <w:noWrap/>
            <w:vAlign w:val="center"/>
            <w:hideMark/>
          </w:tcPr>
          <w:p w:rsidR="00300489" w:rsidRPr="00300489" w:rsidRDefault="00300489" w:rsidP="00300489">
            <w:pPr>
              <w:widowControl/>
              <w:jc w:val="center"/>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KEPH-KST014</w:t>
            </w:r>
          </w:p>
        </w:tc>
        <w:tc>
          <w:tcPr>
            <w:tcW w:w="2092" w:type="pct"/>
            <w:tcBorders>
              <w:top w:val="nil"/>
              <w:left w:val="nil"/>
              <w:bottom w:val="nil"/>
              <w:right w:val="nil"/>
            </w:tcBorders>
            <w:shd w:val="clear" w:color="auto" w:fill="auto"/>
            <w:noWrap/>
            <w:vAlign w:val="center"/>
            <w:hideMark/>
          </w:tcPr>
          <w:p w:rsidR="00300489" w:rsidRPr="00300489" w:rsidRDefault="00300489" w:rsidP="00300489">
            <w:pPr>
              <w:widowControl/>
              <w:rPr>
                <w:rFonts w:ascii="等线" w:eastAsia="等线" w:hAnsi="等线" w:cs="宋体"/>
                <w:color w:val="000000"/>
                <w:kern w:val="0"/>
                <w:sz w:val="20"/>
                <w:lang w:eastAsia="zh-CN"/>
              </w:rPr>
            </w:pPr>
            <w:r w:rsidRPr="00300489">
              <w:rPr>
                <w:rFonts w:ascii="等线" w:eastAsia="等线" w:hAnsi="等线" w:cs="宋体" w:hint="eastAsia"/>
                <w:color w:val="000000"/>
                <w:kern w:val="0"/>
                <w:sz w:val="20"/>
                <w:lang w:eastAsia="zh-CN"/>
              </w:rPr>
              <w:t>计算标准成本该组件占总成本比重，再根据数量计算出组件金额</w:t>
            </w:r>
          </w:p>
        </w:tc>
      </w:tr>
    </w:tbl>
    <w:p w:rsidR="00660026" w:rsidRPr="00C43389" w:rsidRDefault="00660026" w:rsidP="00F82A3C">
      <w:pPr>
        <w:pStyle w:val="a9"/>
        <w:autoSpaceDE/>
        <w:autoSpaceDN/>
        <w:adjustRightInd/>
        <w:spacing w:after="120" w:line="276" w:lineRule="auto"/>
        <w:ind w:leftChars="0" w:left="0"/>
        <w:rPr>
          <w:rFonts w:ascii="微软雅黑" w:eastAsia="微软雅黑" w:hAnsi="微软雅黑"/>
          <w:bCs/>
          <w:color w:val="auto"/>
          <w:kern w:val="2"/>
          <w:sz w:val="22"/>
          <w:szCs w:val="22"/>
          <w:lang w:eastAsia="zh-CN"/>
        </w:rPr>
      </w:pPr>
    </w:p>
    <w:p w:rsidR="00C03DE0" w:rsidRPr="00F82A3C" w:rsidRDefault="008466F6" w:rsidP="00F82A3C">
      <w:pPr>
        <w:pStyle w:val="20"/>
        <w:numPr>
          <w:ilvl w:val="0"/>
          <w:numId w:val="6"/>
        </w:numPr>
        <w:rPr>
          <w:rFonts w:ascii="微软雅黑" w:eastAsia="微软雅黑" w:hAnsi="微软雅黑"/>
          <w:bCs/>
          <w:sz w:val="22"/>
          <w:szCs w:val="22"/>
          <w:lang w:eastAsia="zh-CN"/>
        </w:rPr>
      </w:pPr>
      <w:r w:rsidRPr="00C43389">
        <w:rPr>
          <w:rFonts w:ascii="微软雅黑" w:eastAsia="微软雅黑" w:hAnsi="微软雅黑" w:cs="宋体" w:hint="eastAsia"/>
          <w:bCs/>
          <w:sz w:val="22"/>
          <w:szCs w:val="22"/>
          <w:lang w:eastAsia="zh-CN"/>
        </w:rPr>
        <w:t>输出画面</w:t>
      </w:r>
    </w:p>
    <w:p w:rsidR="00C03DE0" w:rsidRPr="00C43389" w:rsidRDefault="00C03DE0" w:rsidP="00F82A3C">
      <w:pPr>
        <w:pStyle w:val="a0"/>
        <w:ind w:left="0"/>
        <w:rPr>
          <w:rFonts w:ascii="微软雅黑" w:eastAsia="微软雅黑" w:hAnsi="微软雅黑"/>
          <w:bCs/>
          <w:sz w:val="22"/>
          <w:szCs w:val="22"/>
          <w:lang w:eastAsia="zh-CN"/>
        </w:rPr>
        <w:sectPr w:rsidR="00C03DE0" w:rsidRPr="00C43389" w:rsidSect="00084ED6">
          <w:headerReference w:type="default" r:id="rId9"/>
          <w:footerReference w:type="default" r:id="rId10"/>
          <w:pgSz w:w="11906" w:h="16838" w:code="9"/>
          <w:pgMar w:top="1531" w:right="849" w:bottom="1531" w:left="709" w:header="680" w:footer="680" w:gutter="0"/>
          <w:cols w:space="425"/>
          <w:docGrid w:type="lines" w:linePitch="360"/>
        </w:sectPr>
      </w:pPr>
      <w:r>
        <w:rPr>
          <w:rFonts w:ascii="微软雅黑" w:eastAsia="微软雅黑" w:hAnsi="微软雅黑" w:hint="eastAsia"/>
          <w:bCs/>
          <w:sz w:val="22"/>
          <w:szCs w:val="22"/>
          <w:lang w:eastAsia="zh-CN"/>
        </w:rPr>
        <w:t>参考附件如下：</w:t>
      </w:r>
    </w:p>
    <w:p w:rsidR="00EF4A5E" w:rsidRPr="00C43389" w:rsidRDefault="00EF4A5E" w:rsidP="008347FD">
      <w:pPr>
        <w:pStyle w:val="20"/>
        <w:numPr>
          <w:ilvl w:val="0"/>
          <w:numId w:val="6"/>
        </w:numPr>
        <w:rPr>
          <w:rFonts w:ascii="微软雅黑" w:eastAsia="微软雅黑" w:hAnsi="微软雅黑"/>
          <w:bCs/>
          <w:sz w:val="22"/>
          <w:szCs w:val="22"/>
          <w:lang w:eastAsia="zh-CN"/>
        </w:rPr>
      </w:pPr>
      <w:r w:rsidRPr="00C43389">
        <w:rPr>
          <w:rFonts w:ascii="微软雅黑" w:eastAsia="微软雅黑" w:hAnsi="微软雅黑" w:cs="宋体" w:hint="eastAsia"/>
          <w:bCs/>
          <w:sz w:val="22"/>
          <w:szCs w:val="22"/>
          <w:lang w:eastAsia="zh-CN"/>
        </w:rPr>
        <w:lastRenderedPageBreak/>
        <w:t>栏位字段解释</w:t>
      </w:r>
    </w:p>
    <w:p w:rsidR="00BA1BC9" w:rsidRPr="00C43389" w:rsidRDefault="00BA1BC9" w:rsidP="00BA1BC9">
      <w:pPr>
        <w:pStyle w:val="a0"/>
        <w:rPr>
          <w:rFonts w:ascii="微软雅黑" w:eastAsia="微软雅黑" w:hAnsi="微软雅黑"/>
          <w:lang w:eastAsia="zh-CN"/>
        </w:rPr>
      </w:pPr>
    </w:p>
    <w:p w:rsidR="00DD379E" w:rsidRPr="00C43389" w:rsidRDefault="00DD379E" w:rsidP="008347FD">
      <w:pPr>
        <w:pStyle w:val="20"/>
        <w:numPr>
          <w:ilvl w:val="0"/>
          <w:numId w:val="6"/>
        </w:numPr>
        <w:rPr>
          <w:rFonts w:ascii="微软雅黑" w:eastAsia="微软雅黑" w:hAnsi="微软雅黑"/>
          <w:sz w:val="22"/>
          <w:szCs w:val="22"/>
        </w:rPr>
      </w:pPr>
      <w:r w:rsidRPr="00C43389">
        <w:rPr>
          <w:rFonts w:ascii="微软雅黑" w:eastAsia="微软雅黑" w:hAnsi="微软雅黑" w:cs="宋体" w:hint="eastAsia"/>
          <w:sz w:val="22"/>
          <w:szCs w:val="22"/>
          <w:lang w:eastAsia="zh-CN"/>
        </w:rPr>
        <w:t>假设</w:t>
      </w:r>
    </w:p>
    <w:p w:rsidR="00DD379E" w:rsidRPr="00C43389" w:rsidRDefault="009109E1" w:rsidP="00A67E27">
      <w:pPr>
        <w:ind w:left="450"/>
        <w:rPr>
          <w:rFonts w:ascii="微软雅黑" w:eastAsia="微软雅黑" w:hAnsi="微软雅黑"/>
          <w:sz w:val="22"/>
          <w:szCs w:val="22"/>
          <w:lang w:eastAsia="zh-CN"/>
        </w:rPr>
      </w:pPr>
      <w:r w:rsidRPr="00C43389">
        <w:rPr>
          <w:rFonts w:ascii="微软雅黑" w:eastAsia="微软雅黑" w:hAnsi="微软雅黑" w:hint="eastAsia"/>
          <w:sz w:val="22"/>
          <w:szCs w:val="22"/>
          <w:lang w:eastAsia="zh-CN"/>
        </w:rPr>
        <w:t>NA</w:t>
      </w:r>
    </w:p>
    <w:p w:rsidR="00DD379E" w:rsidRPr="00C43389" w:rsidRDefault="00DD379E" w:rsidP="008347FD">
      <w:pPr>
        <w:pStyle w:val="20"/>
        <w:numPr>
          <w:ilvl w:val="0"/>
          <w:numId w:val="6"/>
        </w:numPr>
        <w:rPr>
          <w:rFonts w:ascii="微软雅黑" w:eastAsia="微软雅黑" w:hAnsi="微软雅黑"/>
          <w:sz w:val="22"/>
          <w:szCs w:val="22"/>
          <w:lang w:eastAsia="zh-CN"/>
        </w:rPr>
      </w:pPr>
      <w:r w:rsidRPr="00C43389">
        <w:rPr>
          <w:rFonts w:ascii="微软雅黑" w:eastAsia="微软雅黑" w:hAnsi="微软雅黑" w:cs="宋体" w:hint="eastAsia"/>
          <w:sz w:val="22"/>
          <w:szCs w:val="22"/>
          <w:lang w:eastAsia="zh-CN"/>
        </w:rPr>
        <w:t>限制</w:t>
      </w:r>
    </w:p>
    <w:p w:rsidR="009109E1" w:rsidRPr="00C43389" w:rsidRDefault="009109E1" w:rsidP="009109E1">
      <w:pPr>
        <w:ind w:left="450"/>
        <w:rPr>
          <w:rFonts w:ascii="微软雅黑" w:eastAsia="微软雅黑" w:hAnsi="微软雅黑"/>
          <w:sz w:val="22"/>
          <w:szCs w:val="22"/>
          <w:lang w:eastAsia="zh-HK"/>
        </w:rPr>
      </w:pPr>
      <w:r w:rsidRPr="00C43389">
        <w:rPr>
          <w:rFonts w:ascii="微软雅黑" w:eastAsia="微软雅黑" w:hAnsi="微软雅黑" w:hint="eastAsia"/>
          <w:sz w:val="22"/>
          <w:szCs w:val="22"/>
          <w:lang w:eastAsia="zh-HK"/>
        </w:rPr>
        <w:t>NA</w:t>
      </w:r>
    </w:p>
    <w:p w:rsidR="00DD379E" w:rsidRPr="00C43389" w:rsidRDefault="00DD379E" w:rsidP="00DD379E">
      <w:pPr>
        <w:rPr>
          <w:rFonts w:ascii="微软雅黑" w:eastAsia="微软雅黑" w:hAnsi="微软雅黑"/>
          <w:sz w:val="22"/>
          <w:szCs w:val="22"/>
          <w:lang w:eastAsia="zh-CN"/>
        </w:rPr>
      </w:pPr>
    </w:p>
    <w:p w:rsidR="00DD379E" w:rsidRPr="00C43389" w:rsidRDefault="00DD379E" w:rsidP="008347FD">
      <w:pPr>
        <w:pStyle w:val="20"/>
        <w:numPr>
          <w:ilvl w:val="0"/>
          <w:numId w:val="6"/>
        </w:numPr>
        <w:rPr>
          <w:rFonts w:ascii="微软雅黑" w:eastAsia="微软雅黑" w:hAnsi="微软雅黑"/>
          <w:sz w:val="22"/>
          <w:szCs w:val="22"/>
          <w:lang w:eastAsia="zh-CN"/>
        </w:rPr>
      </w:pPr>
      <w:r w:rsidRPr="00C43389">
        <w:rPr>
          <w:rFonts w:ascii="微软雅黑" w:eastAsia="微软雅黑" w:hAnsi="微软雅黑" w:cs="宋体" w:hint="eastAsia"/>
          <w:sz w:val="22"/>
          <w:szCs w:val="22"/>
          <w:lang w:eastAsia="zh-CN"/>
        </w:rPr>
        <w:t>审批</w:t>
      </w:r>
    </w:p>
    <w:tbl>
      <w:tblPr>
        <w:tblW w:w="961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4154"/>
        <w:gridCol w:w="4004"/>
      </w:tblGrid>
      <w:tr w:rsidR="00C818D9" w:rsidRPr="00C43389" w:rsidTr="00E34A6D">
        <w:trPr>
          <w:trHeight w:val="197"/>
        </w:trPr>
        <w:tc>
          <w:tcPr>
            <w:tcW w:w="5611" w:type="dxa"/>
            <w:gridSpan w:val="2"/>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lang w:eastAsia="zh-CN"/>
              </w:rPr>
            </w:pPr>
            <w:r w:rsidRPr="00C43389">
              <w:rPr>
                <w:rFonts w:ascii="微软雅黑" w:eastAsia="微软雅黑" w:hAnsi="微软雅黑" w:cs="Arial" w:hint="eastAsia"/>
                <w:sz w:val="22"/>
                <w:szCs w:val="22"/>
              </w:rPr>
              <w:t>关键用户：</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lang w:eastAsia="zh-CN"/>
              </w:rPr>
            </w:pPr>
            <w:r w:rsidRPr="00C43389">
              <w:rPr>
                <w:rFonts w:ascii="微软雅黑" w:eastAsia="微软雅黑" w:hAnsi="微软雅黑" w:cs="Arial" w:hint="eastAsia"/>
                <w:sz w:val="22"/>
                <w:szCs w:val="22"/>
                <w:lang w:eastAsia="zh-CN"/>
              </w:rPr>
              <w:t>Key User:</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p>
        </w:tc>
        <w:tc>
          <w:tcPr>
            <w:tcW w:w="4004" w:type="dxa"/>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日期</w:t>
            </w:r>
            <w:r w:rsidRPr="00C43389">
              <w:rPr>
                <w:rFonts w:ascii="微软雅黑" w:eastAsia="微软雅黑" w:hAnsi="微软雅黑" w:cs="Arial" w:hint="eastAsia"/>
                <w:sz w:val="22"/>
                <w:szCs w:val="22"/>
              </w:rPr>
              <w:t>:</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lang w:eastAsia="zh-CN"/>
              </w:rPr>
            </w:pPr>
            <w:r w:rsidRPr="00C43389">
              <w:rPr>
                <w:rFonts w:ascii="微软雅黑" w:eastAsia="微软雅黑" w:hAnsi="微软雅黑" w:cs="Arial"/>
                <w:sz w:val="22"/>
                <w:szCs w:val="22"/>
              </w:rPr>
              <w:t>Date:</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p>
        </w:tc>
      </w:tr>
      <w:tr w:rsidR="00C818D9" w:rsidRPr="00C43389" w:rsidTr="00E34A6D">
        <w:trPr>
          <w:trHeight w:val="143"/>
        </w:trPr>
        <w:tc>
          <w:tcPr>
            <w:tcW w:w="1457" w:type="dxa"/>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Proposed Disposition:</w:t>
            </w:r>
            <w:r w:rsidRPr="00C43389">
              <w:rPr>
                <w:rFonts w:ascii="微软雅黑" w:eastAsia="微软雅黑" w:hAnsi="微软雅黑" w:cs="Arial" w:hint="eastAsia"/>
                <w:sz w:val="22"/>
                <w:szCs w:val="22"/>
              </w:rPr>
              <w:br/>
            </w:r>
            <w:r w:rsidRPr="00C43389">
              <w:rPr>
                <w:rFonts w:ascii="微软雅黑" w:eastAsia="微软雅黑" w:hAnsi="微软雅黑" w:hint="eastAsia"/>
                <w:sz w:val="22"/>
                <w:szCs w:val="22"/>
              </w:rPr>
              <w:t>议决</w:t>
            </w:r>
            <w:r w:rsidRPr="00C43389">
              <w:rPr>
                <w:rFonts w:ascii="微软雅黑" w:eastAsia="微软雅黑" w:hAnsi="微软雅黑"/>
                <w:sz w:val="22"/>
                <w:szCs w:val="22"/>
              </w:rPr>
              <w:t>/</w:t>
            </w:r>
            <w:r w:rsidRPr="00C43389">
              <w:rPr>
                <w:rFonts w:ascii="微软雅黑" w:eastAsia="微软雅黑" w:hAnsi="微软雅黑" w:hint="eastAsia"/>
                <w:sz w:val="22"/>
                <w:szCs w:val="22"/>
              </w:rPr>
              <w:t>意</w:t>
            </w:r>
            <w:r w:rsidRPr="00C43389">
              <w:rPr>
                <w:rFonts w:ascii="微软雅黑" w:eastAsia="微软雅黑" w:hAnsi="微软雅黑" w:cs="Arial" w:hint="eastAsia"/>
                <w:sz w:val="22"/>
                <w:szCs w:val="22"/>
              </w:rPr>
              <w:t>向:</w:t>
            </w:r>
          </w:p>
        </w:tc>
        <w:tc>
          <w:tcPr>
            <w:tcW w:w="8158" w:type="dxa"/>
            <w:gridSpan w:val="2"/>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lang w:eastAsia="zh-CN"/>
              </w:rPr>
            </w:pPr>
            <w:r w:rsidRPr="00C43389">
              <w:rPr>
                <w:rFonts w:ascii="微软雅黑" w:eastAsia="微软雅黑" w:hAnsi="微软雅黑" w:cs="Arial"/>
                <w:sz w:val="22"/>
                <w:szCs w:val="22"/>
              </w:rPr>
              <w:t>Approved Deferred  Rejected  On Hold</w:t>
            </w:r>
            <w:r w:rsidRPr="00C43389">
              <w:rPr>
                <w:rFonts w:ascii="微软雅黑" w:eastAsia="微软雅黑" w:hAnsi="微软雅黑" w:cs="Arial" w:hint="eastAsia"/>
                <w:sz w:val="22"/>
                <w:szCs w:val="22"/>
              </w:rPr>
              <w:br/>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批准   </w:t>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 递延   </w:t>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 拒绝  </w:t>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 暂缓</w:t>
            </w:r>
          </w:p>
        </w:tc>
      </w:tr>
      <w:tr w:rsidR="00C818D9" w:rsidRPr="00C43389" w:rsidTr="00E34A6D">
        <w:trPr>
          <w:trHeight w:val="305"/>
        </w:trPr>
        <w:tc>
          <w:tcPr>
            <w:tcW w:w="9615" w:type="dxa"/>
            <w:gridSpan w:val="3"/>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Comments:</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hint="eastAsia"/>
                <w:sz w:val="22"/>
                <w:szCs w:val="22"/>
              </w:rPr>
              <w:t>意见：</w:t>
            </w:r>
          </w:p>
        </w:tc>
      </w:tr>
      <w:tr w:rsidR="00C818D9" w:rsidRPr="00C43389" w:rsidTr="00E34A6D">
        <w:trPr>
          <w:trHeight w:val="197"/>
        </w:trPr>
        <w:tc>
          <w:tcPr>
            <w:tcW w:w="5611" w:type="dxa"/>
            <w:gridSpan w:val="2"/>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lang w:eastAsia="zh-CN"/>
              </w:rPr>
            </w:pPr>
            <w:r w:rsidRPr="00C43389">
              <w:rPr>
                <w:rFonts w:ascii="微软雅黑" w:eastAsia="微软雅黑" w:hAnsi="微软雅黑" w:cs="Arial" w:hint="eastAsia"/>
                <w:sz w:val="22"/>
                <w:szCs w:val="22"/>
              </w:rPr>
              <w:t>项目经理</w:t>
            </w:r>
            <w:r w:rsidRPr="00C43389">
              <w:rPr>
                <w:rFonts w:ascii="微软雅黑" w:eastAsia="微软雅黑" w:hAnsi="微软雅黑" w:cs="Arial"/>
                <w:sz w:val="22"/>
                <w:szCs w:val="22"/>
              </w:rPr>
              <w:t>（</w:t>
            </w:r>
            <w:r w:rsidRPr="00C43389">
              <w:rPr>
                <w:rFonts w:ascii="微软雅黑" w:eastAsia="微软雅黑" w:hAnsi="微软雅黑" w:cs="Arial"/>
                <w:color w:val="FF0000"/>
                <w:sz w:val="22"/>
                <w:szCs w:val="22"/>
              </w:rPr>
              <w:t>客户</w:t>
            </w:r>
            <w:r w:rsidRPr="00C43389">
              <w:rPr>
                <w:rFonts w:ascii="微软雅黑" w:eastAsia="微软雅黑" w:hAnsi="微软雅黑" w:cs="Arial"/>
                <w:sz w:val="22"/>
                <w:szCs w:val="22"/>
              </w:rPr>
              <w:t>）</w:t>
            </w:r>
            <w:r w:rsidRPr="00C43389">
              <w:rPr>
                <w:rFonts w:ascii="微软雅黑" w:eastAsia="微软雅黑" w:hAnsi="微软雅黑" w:cs="Arial" w:hint="eastAsia"/>
                <w:sz w:val="22"/>
                <w:szCs w:val="22"/>
              </w:rPr>
              <w:t>：</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 xml:space="preserve">Project Manager </w:t>
            </w:r>
            <w:r w:rsidRPr="00C43389">
              <w:rPr>
                <w:rFonts w:ascii="微软雅黑" w:eastAsia="微软雅黑" w:hAnsi="微软雅黑" w:cs="Arial" w:hint="eastAsia"/>
                <w:sz w:val="22"/>
                <w:szCs w:val="22"/>
              </w:rPr>
              <w:t>(</w:t>
            </w:r>
            <w:r w:rsidRPr="00C43389">
              <w:rPr>
                <w:rFonts w:ascii="微软雅黑" w:eastAsia="微软雅黑" w:hAnsi="微软雅黑" w:cs="Arial" w:hint="eastAsia"/>
                <w:color w:val="FF0000"/>
                <w:sz w:val="22"/>
                <w:szCs w:val="22"/>
              </w:rPr>
              <w:t>客户</w:t>
            </w:r>
            <w:r w:rsidRPr="00C43389">
              <w:rPr>
                <w:rFonts w:ascii="微软雅黑" w:eastAsia="微软雅黑" w:hAnsi="微软雅黑" w:cs="Arial" w:hint="eastAsia"/>
                <w:sz w:val="22"/>
                <w:szCs w:val="22"/>
              </w:rPr>
              <w:t>):</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lang w:eastAsia="zh-CN"/>
              </w:rPr>
            </w:pPr>
          </w:p>
        </w:tc>
        <w:tc>
          <w:tcPr>
            <w:tcW w:w="4004" w:type="dxa"/>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日期</w:t>
            </w:r>
            <w:r w:rsidRPr="00C43389">
              <w:rPr>
                <w:rFonts w:ascii="微软雅黑" w:eastAsia="微软雅黑" w:hAnsi="微软雅黑" w:cs="Arial" w:hint="eastAsia"/>
                <w:sz w:val="22"/>
                <w:szCs w:val="22"/>
              </w:rPr>
              <w:t>:</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lang w:eastAsia="zh-CN"/>
              </w:rPr>
            </w:pPr>
            <w:r w:rsidRPr="00C43389">
              <w:rPr>
                <w:rFonts w:ascii="微软雅黑" w:eastAsia="微软雅黑" w:hAnsi="微软雅黑" w:cs="Arial"/>
                <w:sz w:val="22"/>
                <w:szCs w:val="22"/>
              </w:rPr>
              <w:t>Date:</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p>
        </w:tc>
      </w:tr>
      <w:tr w:rsidR="00C818D9" w:rsidRPr="00C43389" w:rsidTr="00E34A6D">
        <w:trPr>
          <w:trHeight w:val="143"/>
        </w:trPr>
        <w:tc>
          <w:tcPr>
            <w:tcW w:w="1457" w:type="dxa"/>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Proposed Disposition:</w:t>
            </w:r>
            <w:r w:rsidRPr="00C43389">
              <w:rPr>
                <w:rFonts w:ascii="微软雅黑" w:eastAsia="微软雅黑" w:hAnsi="微软雅黑" w:cs="Arial" w:hint="eastAsia"/>
                <w:sz w:val="22"/>
                <w:szCs w:val="22"/>
              </w:rPr>
              <w:br/>
            </w:r>
            <w:r w:rsidRPr="00C43389">
              <w:rPr>
                <w:rFonts w:ascii="微软雅黑" w:eastAsia="微软雅黑" w:hAnsi="微软雅黑" w:hint="eastAsia"/>
                <w:sz w:val="22"/>
                <w:szCs w:val="22"/>
              </w:rPr>
              <w:t>议决</w:t>
            </w:r>
            <w:r w:rsidRPr="00C43389">
              <w:rPr>
                <w:rFonts w:ascii="微软雅黑" w:eastAsia="微软雅黑" w:hAnsi="微软雅黑"/>
                <w:sz w:val="22"/>
                <w:szCs w:val="22"/>
              </w:rPr>
              <w:t>/</w:t>
            </w:r>
            <w:r w:rsidRPr="00C43389">
              <w:rPr>
                <w:rFonts w:ascii="微软雅黑" w:eastAsia="微软雅黑" w:hAnsi="微软雅黑" w:hint="eastAsia"/>
                <w:sz w:val="22"/>
                <w:szCs w:val="22"/>
              </w:rPr>
              <w:t>意</w:t>
            </w:r>
            <w:r w:rsidRPr="00C43389">
              <w:rPr>
                <w:rFonts w:ascii="微软雅黑" w:eastAsia="微软雅黑" w:hAnsi="微软雅黑" w:cs="Arial" w:hint="eastAsia"/>
                <w:sz w:val="22"/>
                <w:szCs w:val="22"/>
              </w:rPr>
              <w:t>向:</w:t>
            </w:r>
          </w:p>
        </w:tc>
        <w:tc>
          <w:tcPr>
            <w:tcW w:w="8158" w:type="dxa"/>
            <w:gridSpan w:val="2"/>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Approved Deferred  Rejected  On Hold</w:t>
            </w:r>
            <w:r w:rsidRPr="00C43389">
              <w:rPr>
                <w:rFonts w:ascii="微软雅黑" w:eastAsia="微软雅黑" w:hAnsi="微软雅黑" w:cs="Arial" w:hint="eastAsia"/>
                <w:sz w:val="22"/>
                <w:szCs w:val="22"/>
              </w:rPr>
              <w:br/>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批准   </w:t>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 递延   </w:t>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 拒绝  </w:t>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 暂缓</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p>
        </w:tc>
      </w:tr>
      <w:tr w:rsidR="00C818D9" w:rsidRPr="00C43389" w:rsidTr="00E34A6D">
        <w:trPr>
          <w:trHeight w:val="305"/>
        </w:trPr>
        <w:tc>
          <w:tcPr>
            <w:tcW w:w="9615" w:type="dxa"/>
            <w:gridSpan w:val="3"/>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Comments:</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hint="eastAsia"/>
                <w:sz w:val="22"/>
                <w:szCs w:val="22"/>
              </w:rPr>
              <w:t>意见：</w:t>
            </w:r>
          </w:p>
        </w:tc>
      </w:tr>
      <w:tr w:rsidR="00C818D9" w:rsidRPr="00C43389" w:rsidTr="00E34A6D">
        <w:trPr>
          <w:trHeight w:val="197"/>
        </w:trPr>
        <w:tc>
          <w:tcPr>
            <w:tcW w:w="5611" w:type="dxa"/>
            <w:gridSpan w:val="2"/>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lang w:eastAsia="zh-CN"/>
              </w:rPr>
            </w:pPr>
            <w:r w:rsidRPr="00C43389">
              <w:rPr>
                <w:rStyle w:val="shorttext"/>
                <w:rFonts w:ascii="微软雅黑" w:eastAsia="微软雅黑" w:hAnsi="微软雅黑" w:hint="eastAsia"/>
                <w:sz w:val="22"/>
                <w:szCs w:val="22"/>
                <w:lang w:eastAsia="zh-CN"/>
              </w:rPr>
              <w:t>模块/流程負責</w:t>
            </w:r>
            <w:r w:rsidRPr="00C43389">
              <w:rPr>
                <w:rStyle w:val="shorttext"/>
                <w:rFonts w:ascii="微软雅黑" w:eastAsia="微软雅黑" w:hAnsi="微软雅黑" w:cs="PMingLiU" w:hint="eastAsia"/>
                <w:sz w:val="22"/>
                <w:szCs w:val="22"/>
                <w:lang w:eastAsia="zh-CN"/>
              </w:rPr>
              <w:t>人</w:t>
            </w:r>
            <w:r w:rsidRPr="00C43389">
              <w:rPr>
                <w:rFonts w:ascii="微软雅黑" w:eastAsia="微软雅黑" w:hAnsi="微软雅黑" w:cs="Arial" w:hint="eastAsia"/>
                <w:sz w:val="22"/>
                <w:szCs w:val="22"/>
                <w:lang w:eastAsia="zh-CN"/>
              </w:rPr>
              <w:t xml:space="preserve">： </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lang w:eastAsia="zh-CN"/>
              </w:rPr>
            </w:pPr>
            <w:r w:rsidRPr="00C43389">
              <w:rPr>
                <w:rFonts w:ascii="微软雅黑" w:eastAsia="微软雅黑" w:hAnsi="微软雅黑" w:cs="Arial" w:hint="eastAsia"/>
                <w:sz w:val="22"/>
                <w:szCs w:val="22"/>
                <w:lang w:eastAsia="zh-HK"/>
              </w:rPr>
              <w:t>ModuleLead</w:t>
            </w:r>
            <w:r w:rsidRPr="00C43389">
              <w:rPr>
                <w:rFonts w:ascii="微软雅黑" w:eastAsia="微软雅黑" w:hAnsi="微软雅黑" w:cs="Arial"/>
                <w:sz w:val="22"/>
                <w:szCs w:val="22"/>
                <w:lang w:eastAsia="zh-HK"/>
              </w:rPr>
              <w:t>er</w:t>
            </w:r>
            <w:r w:rsidRPr="00C43389">
              <w:rPr>
                <w:rFonts w:ascii="微软雅黑" w:eastAsia="微软雅黑" w:hAnsi="微软雅黑" w:cs="Arial" w:hint="eastAsia"/>
                <w:sz w:val="22"/>
                <w:szCs w:val="22"/>
                <w:lang w:eastAsia="zh-CN"/>
              </w:rPr>
              <w:t xml:space="preserve"> :</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p>
        </w:tc>
        <w:tc>
          <w:tcPr>
            <w:tcW w:w="4004" w:type="dxa"/>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日期</w:t>
            </w:r>
            <w:r w:rsidRPr="00C43389">
              <w:rPr>
                <w:rFonts w:ascii="微软雅黑" w:eastAsia="微软雅黑" w:hAnsi="微软雅黑" w:cs="Arial" w:hint="eastAsia"/>
                <w:sz w:val="22"/>
                <w:szCs w:val="22"/>
              </w:rPr>
              <w:t>:</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Date:</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p>
        </w:tc>
      </w:tr>
      <w:tr w:rsidR="00C818D9" w:rsidRPr="00C43389" w:rsidTr="00E34A6D">
        <w:trPr>
          <w:trHeight w:val="143"/>
        </w:trPr>
        <w:tc>
          <w:tcPr>
            <w:tcW w:w="1457" w:type="dxa"/>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t xml:space="preserve">Proposed </w:t>
            </w:r>
            <w:r w:rsidRPr="00C43389">
              <w:rPr>
                <w:rFonts w:ascii="微软雅黑" w:eastAsia="微软雅黑" w:hAnsi="微软雅黑" w:cs="Arial"/>
                <w:sz w:val="22"/>
                <w:szCs w:val="22"/>
              </w:rPr>
              <w:lastRenderedPageBreak/>
              <w:t>Disposition:</w:t>
            </w:r>
            <w:r w:rsidRPr="00C43389">
              <w:rPr>
                <w:rFonts w:ascii="微软雅黑" w:eastAsia="微软雅黑" w:hAnsi="微软雅黑" w:cs="Arial" w:hint="eastAsia"/>
                <w:sz w:val="22"/>
                <w:szCs w:val="22"/>
              </w:rPr>
              <w:br/>
            </w:r>
            <w:r w:rsidRPr="00C43389">
              <w:rPr>
                <w:rFonts w:ascii="微软雅黑" w:eastAsia="微软雅黑" w:hAnsi="微软雅黑" w:hint="eastAsia"/>
                <w:sz w:val="22"/>
                <w:szCs w:val="22"/>
              </w:rPr>
              <w:t>议决</w:t>
            </w:r>
            <w:r w:rsidRPr="00C43389">
              <w:rPr>
                <w:rFonts w:ascii="微软雅黑" w:eastAsia="微软雅黑" w:hAnsi="微软雅黑"/>
                <w:sz w:val="22"/>
                <w:szCs w:val="22"/>
              </w:rPr>
              <w:t>/</w:t>
            </w:r>
            <w:r w:rsidRPr="00C43389">
              <w:rPr>
                <w:rFonts w:ascii="微软雅黑" w:eastAsia="微软雅黑" w:hAnsi="微软雅黑" w:hint="eastAsia"/>
                <w:sz w:val="22"/>
                <w:szCs w:val="22"/>
              </w:rPr>
              <w:t>意</w:t>
            </w:r>
            <w:r w:rsidRPr="00C43389">
              <w:rPr>
                <w:rFonts w:ascii="微软雅黑" w:eastAsia="微软雅黑" w:hAnsi="微软雅黑" w:cs="Arial" w:hint="eastAsia"/>
                <w:sz w:val="22"/>
                <w:szCs w:val="22"/>
              </w:rPr>
              <w:t>向:</w:t>
            </w:r>
          </w:p>
        </w:tc>
        <w:tc>
          <w:tcPr>
            <w:tcW w:w="8158" w:type="dxa"/>
            <w:gridSpan w:val="2"/>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lastRenderedPageBreak/>
              <w:t>Approved Deferred  Rejected  On Hold</w:t>
            </w:r>
            <w:r w:rsidRPr="00C43389">
              <w:rPr>
                <w:rFonts w:ascii="微软雅黑" w:eastAsia="微软雅黑" w:hAnsi="微软雅黑" w:cs="Arial" w:hint="eastAsia"/>
                <w:sz w:val="22"/>
                <w:szCs w:val="22"/>
              </w:rPr>
              <w:br/>
            </w:r>
            <w:r w:rsidRPr="00C43389">
              <w:rPr>
                <w:rFonts w:ascii="微软雅黑" w:eastAsia="微软雅黑" w:hAnsi="微软雅黑" w:cs="Arial"/>
                <w:sz w:val="22"/>
                <w:szCs w:val="22"/>
              </w:rPr>
              <w:lastRenderedPageBreak/>
              <w:sym w:font="Wingdings 2" w:char="F0A3"/>
            </w:r>
            <w:r w:rsidRPr="00C43389">
              <w:rPr>
                <w:rFonts w:ascii="微软雅黑" w:eastAsia="微软雅黑" w:hAnsi="微软雅黑" w:cs="Arial" w:hint="eastAsia"/>
                <w:sz w:val="22"/>
                <w:szCs w:val="22"/>
              </w:rPr>
              <w:t xml:space="preserve">批准   </w:t>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 递延   </w:t>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 拒绝  </w:t>
            </w:r>
            <w:r w:rsidRPr="00C43389">
              <w:rPr>
                <w:rFonts w:ascii="微软雅黑" w:eastAsia="微软雅黑" w:hAnsi="微软雅黑" w:cs="Arial"/>
                <w:sz w:val="22"/>
                <w:szCs w:val="22"/>
              </w:rPr>
              <w:sym w:font="Wingdings 2" w:char="F0A3"/>
            </w:r>
            <w:r w:rsidRPr="00C43389">
              <w:rPr>
                <w:rFonts w:ascii="微软雅黑" w:eastAsia="微软雅黑" w:hAnsi="微软雅黑" w:cs="Arial" w:hint="eastAsia"/>
                <w:sz w:val="22"/>
                <w:szCs w:val="22"/>
              </w:rPr>
              <w:t xml:space="preserve"> 暂缓</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p>
        </w:tc>
      </w:tr>
      <w:tr w:rsidR="00C818D9" w:rsidRPr="00C43389" w:rsidTr="00E34A6D">
        <w:trPr>
          <w:trHeight w:val="305"/>
        </w:trPr>
        <w:tc>
          <w:tcPr>
            <w:tcW w:w="9615" w:type="dxa"/>
            <w:gridSpan w:val="3"/>
          </w:tcPr>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sz w:val="22"/>
                <w:szCs w:val="22"/>
              </w:rPr>
              <w:lastRenderedPageBreak/>
              <w:t>Comments:</w:t>
            </w:r>
          </w:p>
          <w:p w:rsidR="00C818D9" w:rsidRPr="00C43389" w:rsidRDefault="00C818D9" w:rsidP="00E34A6D">
            <w:pPr>
              <w:tabs>
                <w:tab w:val="center" w:pos="4153"/>
                <w:tab w:val="right" w:pos="8306"/>
              </w:tabs>
              <w:autoSpaceDE w:val="0"/>
              <w:autoSpaceDN w:val="0"/>
              <w:adjustRightInd w:val="0"/>
              <w:snapToGrid w:val="0"/>
              <w:rPr>
                <w:rFonts w:ascii="微软雅黑" w:eastAsia="微软雅黑" w:hAnsi="微软雅黑" w:cs="Arial"/>
                <w:sz w:val="22"/>
                <w:szCs w:val="22"/>
              </w:rPr>
            </w:pPr>
            <w:r w:rsidRPr="00C43389">
              <w:rPr>
                <w:rFonts w:ascii="微软雅黑" w:eastAsia="微软雅黑" w:hAnsi="微软雅黑" w:cs="Arial" w:hint="eastAsia"/>
                <w:sz w:val="22"/>
                <w:szCs w:val="22"/>
              </w:rPr>
              <w:t>意见：</w:t>
            </w:r>
          </w:p>
        </w:tc>
      </w:tr>
    </w:tbl>
    <w:p w:rsidR="00AA3D4A" w:rsidRPr="00C43389" w:rsidRDefault="00AA3D4A" w:rsidP="00AA3D4A">
      <w:pPr>
        <w:rPr>
          <w:rFonts w:ascii="微软雅黑" w:eastAsia="微软雅黑" w:hAnsi="微软雅黑"/>
          <w:sz w:val="22"/>
          <w:szCs w:val="22"/>
          <w:lang w:eastAsia="zh-CN"/>
        </w:rPr>
      </w:pPr>
    </w:p>
    <w:p w:rsidR="002776C6" w:rsidRPr="00C43389" w:rsidRDefault="002776C6" w:rsidP="008347FD">
      <w:pPr>
        <w:pStyle w:val="20"/>
        <w:numPr>
          <w:ilvl w:val="0"/>
          <w:numId w:val="6"/>
        </w:numPr>
        <w:rPr>
          <w:rFonts w:ascii="微软雅黑" w:eastAsia="微软雅黑" w:hAnsi="微软雅黑"/>
          <w:sz w:val="22"/>
          <w:szCs w:val="22"/>
          <w:lang w:eastAsia="zh-CN"/>
        </w:rPr>
      </w:pPr>
      <w:r w:rsidRPr="00C43389">
        <w:rPr>
          <w:rFonts w:ascii="微软雅黑" w:eastAsia="微软雅黑" w:hAnsi="微软雅黑" w:cs="宋体" w:hint="eastAsia"/>
          <w:sz w:val="22"/>
          <w:szCs w:val="22"/>
          <w:lang w:eastAsia="zh-CN"/>
        </w:rPr>
        <w:t>参考文件</w:t>
      </w:r>
    </w:p>
    <w:p w:rsidR="00FE1887" w:rsidRPr="00C43389" w:rsidRDefault="00FE1887" w:rsidP="00FE1887">
      <w:pPr>
        <w:ind w:left="360"/>
        <w:rPr>
          <w:rFonts w:ascii="微软雅黑" w:eastAsia="微软雅黑" w:hAnsi="微软雅黑"/>
          <w:sz w:val="22"/>
          <w:szCs w:val="22"/>
          <w:lang w:eastAsia="zh-CN"/>
        </w:rPr>
      </w:pPr>
    </w:p>
    <w:p w:rsidR="001E5EED" w:rsidRPr="00C43389" w:rsidRDefault="001E5EED" w:rsidP="001E5EED">
      <w:pPr>
        <w:pStyle w:val="a0"/>
        <w:rPr>
          <w:rFonts w:ascii="微软雅黑" w:eastAsia="微软雅黑" w:hAnsi="微软雅黑"/>
          <w:lang w:eastAsia="zh-CN"/>
        </w:rPr>
      </w:pPr>
    </w:p>
    <w:p w:rsidR="001E5EED" w:rsidRPr="00C43389" w:rsidRDefault="001E5EED" w:rsidP="001E5EED">
      <w:pPr>
        <w:pStyle w:val="a0"/>
        <w:rPr>
          <w:rFonts w:ascii="微软雅黑" w:eastAsia="微软雅黑" w:hAnsi="微软雅黑"/>
          <w:lang w:eastAsia="zh-CN"/>
        </w:rPr>
      </w:pPr>
    </w:p>
    <w:p w:rsidR="00DD379E" w:rsidRPr="00C43389" w:rsidRDefault="00DD379E" w:rsidP="00562C71">
      <w:pPr>
        <w:rPr>
          <w:rFonts w:ascii="微软雅黑" w:eastAsia="微软雅黑" w:hAnsi="微软雅黑" w:cs="Arial"/>
          <w:b/>
          <w:bCs/>
          <w:sz w:val="22"/>
          <w:szCs w:val="22"/>
          <w:lang w:eastAsia="zh-CN"/>
        </w:rPr>
      </w:pPr>
    </w:p>
    <w:p w:rsidR="00133859" w:rsidRPr="00C43389" w:rsidRDefault="00133859">
      <w:pPr>
        <w:rPr>
          <w:rFonts w:ascii="微软雅黑" w:eastAsia="微软雅黑" w:hAnsi="微软雅黑" w:cs="Arial"/>
          <w:b/>
          <w:bCs/>
          <w:sz w:val="22"/>
          <w:szCs w:val="22"/>
          <w:lang w:eastAsia="zh-CN"/>
        </w:rPr>
      </w:pPr>
    </w:p>
    <w:sectPr w:rsidR="00133859" w:rsidRPr="00C43389" w:rsidSect="006641FD">
      <w:pgSz w:w="11906" w:h="16838" w:code="9"/>
      <w:pgMar w:top="1531" w:right="849" w:bottom="1531" w:left="709" w:header="68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949" w:rsidRDefault="00B13949" w:rsidP="00C22C2C">
      <w:pPr>
        <w:ind w:right="240"/>
      </w:pPr>
      <w:r>
        <w:separator/>
      </w:r>
    </w:p>
  </w:endnote>
  <w:endnote w:type="continuationSeparator" w:id="0">
    <w:p w:rsidR="00B13949" w:rsidRDefault="00B13949" w:rsidP="00C22C2C">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235"/>
      <w:gridCol w:w="5386"/>
      <w:gridCol w:w="2943"/>
    </w:tblGrid>
    <w:tr w:rsidR="00EA0276" w:rsidRPr="0045087F" w:rsidTr="00CE20FD">
      <w:trPr>
        <w:trHeight w:val="552"/>
      </w:trPr>
      <w:tc>
        <w:tcPr>
          <w:tcW w:w="2235" w:type="dxa"/>
          <w:shd w:val="clear" w:color="auto" w:fill="auto"/>
          <w:vAlign w:val="center"/>
        </w:tcPr>
        <w:p w:rsidR="00EA0276" w:rsidRPr="00F2697A" w:rsidRDefault="00EA0276" w:rsidP="00CE20FD">
          <w:pPr>
            <w:pStyle w:val="a5"/>
            <w:jc w:val="both"/>
            <w:rPr>
              <w:rFonts w:ascii="Arial" w:eastAsia="微软雅黑" w:hAnsi="Arial" w:cs="Arial"/>
              <w:color w:val="595959"/>
              <w:lang w:eastAsia="zh-CN"/>
            </w:rPr>
          </w:pPr>
          <w:r w:rsidRPr="00F2697A">
            <w:rPr>
              <w:rFonts w:ascii="Arial" w:eastAsia="微软雅黑" w:hAnsi="Arial" w:cs="Arial"/>
              <w:color w:val="595959"/>
              <w:lang w:eastAsia="zh-CN"/>
            </w:rPr>
            <w:t>机密</w:t>
          </w:r>
        </w:p>
      </w:tc>
      <w:tc>
        <w:tcPr>
          <w:tcW w:w="5386" w:type="dxa"/>
          <w:shd w:val="clear" w:color="auto" w:fill="auto"/>
          <w:vAlign w:val="center"/>
        </w:tcPr>
        <w:p w:rsidR="00EA0276" w:rsidRPr="00F2697A" w:rsidRDefault="00EA0276" w:rsidP="00CE20FD">
          <w:pPr>
            <w:pStyle w:val="a5"/>
            <w:jc w:val="center"/>
            <w:rPr>
              <w:rFonts w:ascii="Arial" w:eastAsia="微软雅黑" w:hAnsi="Arial" w:cs="Arial"/>
              <w:color w:val="595959"/>
              <w:lang w:eastAsia="zh-CN"/>
            </w:rPr>
          </w:pPr>
          <w:r w:rsidRPr="00F2697A">
            <w:rPr>
              <w:rFonts w:ascii="Arial" w:eastAsia="微软雅黑" w:hAnsi="Arial" w:cs="Arial"/>
              <w:color w:val="595959"/>
              <w:lang w:eastAsia="zh-CN"/>
            </w:rPr>
            <w:t>IVC Solutions Ltd.</w:t>
          </w:r>
        </w:p>
      </w:tc>
      <w:tc>
        <w:tcPr>
          <w:tcW w:w="2943" w:type="dxa"/>
          <w:shd w:val="clear" w:color="auto" w:fill="auto"/>
          <w:vAlign w:val="center"/>
        </w:tcPr>
        <w:p w:rsidR="00EA0276" w:rsidRPr="0045087F" w:rsidRDefault="00EA0276" w:rsidP="00EC6A57">
          <w:pPr>
            <w:pStyle w:val="a5"/>
            <w:wordWrap w:val="0"/>
            <w:jc w:val="right"/>
            <w:rPr>
              <w:rFonts w:ascii="Arial" w:eastAsia="微软雅黑" w:hAnsi="Arial" w:cs="Arial"/>
              <w:color w:val="595959"/>
              <w:lang w:eastAsia="zh-CN"/>
            </w:rPr>
          </w:pPr>
          <w:r w:rsidRPr="0045087F">
            <w:rPr>
              <w:rFonts w:ascii="Arial" w:eastAsia="微软雅黑" w:hAnsi="Arial" w:cs="Arial"/>
              <w:color w:val="595959"/>
              <w:lang w:val="zh-CN" w:eastAsia="zh-CN"/>
            </w:rPr>
            <w:t>第</w:t>
          </w:r>
          <w:r w:rsidRPr="0045087F">
            <w:rPr>
              <w:rFonts w:ascii="Arial" w:eastAsia="微软雅黑" w:hAnsi="Arial" w:cs="Arial"/>
              <w:bCs/>
              <w:color w:val="595959"/>
              <w:sz w:val="24"/>
              <w:szCs w:val="24"/>
            </w:rPr>
            <w:fldChar w:fldCharType="begin"/>
          </w:r>
          <w:r w:rsidRPr="0045087F">
            <w:rPr>
              <w:rFonts w:ascii="Arial" w:eastAsia="微软雅黑" w:hAnsi="Arial" w:cs="Arial"/>
              <w:bCs/>
              <w:color w:val="595959"/>
            </w:rPr>
            <w:instrText>PAGE</w:instrText>
          </w:r>
          <w:r w:rsidRPr="0045087F">
            <w:rPr>
              <w:rFonts w:ascii="Arial" w:eastAsia="微软雅黑" w:hAnsi="Arial" w:cs="Arial"/>
              <w:bCs/>
              <w:color w:val="595959"/>
              <w:sz w:val="24"/>
              <w:szCs w:val="24"/>
            </w:rPr>
            <w:fldChar w:fldCharType="separate"/>
          </w:r>
          <w:r w:rsidR="007B56DC">
            <w:rPr>
              <w:rFonts w:ascii="Arial" w:eastAsia="微软雅黑" w:hAnsi="Arial" w:cs="Arial"/>
              <w:bCs/>
              <w:noProof/>
              <w:color w:val="595959"/>
            </w:rPr>
            <w:t>8</w:t>
          </w:r>
          <w:r w:rsidRPr="0045087F">
            <w:rPr>
              <w:rFonts w:ascii="Arial" w:eastAsia="微软雅黑" w:hAnsi="Arial" w:cs="Arial"/>
              <w:bCs/>
              <w:color w:val="595959"/>
              <w:sz w:val="24"/>
              <w:szCs w:val="24"/>
            </w:rPr>
            <w:fldChar w:fldCharType="end"/>
          </w:r>
          <w:r w:rsidRPr="0045087F">
            <w:rPr>
              <w:rFonts w:ascii="Arial" w:eastAsia="微软雅黑" w:hAnsi="Arial" w:cs="Arial"/>
              <w:bCs/>
              <w:color w:val="595959"/>
              <w:sz w:val="24"/>
              <w:szCs w:val="24"/>
            </w:rPr>
            <w:t>页</w:t>
          </w:r>
          <w:r w:rsidRPr="0045087F">
            <w:rPr>
              <w:rFonts w:ascii="Arial" w:eastAsia="微软雅黑" w:hAnsi="Arial" w:cs="Arial"/>
              <w:color w:val="595959"/>
              <w:lang w:val="zh-CN" w:eastAsia="zh-CN"/>
            </w:rPr>
            <w:t xml:space="preserve"> /</w:t>
          </w:r>
          <w:r w:rsidRPr="0045087F">
            <w:rPr>
              <w:rFonts w:ascii="Arial" w:eastAsia="微软雅黑" w:hAnsi="Arial" w:cs="Arial"/>
              <w:color w:val="595959"/>
              <w:lang w:val="zh-CN" w:eastAsia="zh-CN"/>
            </w:rPr>
            <w:t>共</w:t>
          </w:r>
          <w:r w:rsidRPr="0045087F">
            <w:rPr>
              <w:rFonts w:ascii="Arial" w:eastAsia="微软雅黑" w:hAnsi="Arial" w:cs="Arial"/>
              <w:bCs/>
              <w:color w:val="595959"/>
              <w:sz w:val="24"/>
              <w:szCs w:val="24"/>
            </w:rPr>
            <w:fldChar w:fldCharType="begin"/>
          </w:r>
          <w:r w:rsidRPr="0045087F">
            <w:rPr>
              <w:rFonts w:ascii="Arial" w:eastAsia="微软雅黑" w:hAnsi="Arial" w:cs="Arial"/>
              <w:bCs/>
              <w:color w:val="595959"/>
            </w:rPr>
            <w:instrText>NUMPAGES</w:instrText>
          </w:r>
          <w:r w:rsidRPr="0045087F">
            <w:rPr>
              <w:rFonts w:ascii="Arial" w:eastAsia="微软雅黑" w:hAnsi="Arial" w:cs="Arial"/>
              <w:bCs/>
              <w:color w:val="595959"/>
              <w:sz w:val="24"/>
              <w:szCs w:val="24"/>
            </w:rPr>
            <w:fldChar w:fldCharType="separate"/>
          </w:r>
          <w:r w:rsidR="007B56DC">
            <w:rPr>
              <w:rFonts w:ascii="Arial" w:eastAsia="微软雅黑" w:hAnsi="Arial" w:cs="Arial"/>
              <w:bCs/>
              <w:noProof/>
              <w:color w:val="595959"/>
            </w:rPr>
            <w:t>9</w:t>
          </w:r>
          <w:r w:rsidRPr="0045087F">
            <w:rPr>
              <w:rFonts w:ascii="Arial" w:eastAsia="微软雅黑" w:hAnsi="Arial" w:cs="Arial"/>
              <w:bCs/>
              <w:color w:val="595959"/>
              <w:sz w:val="24"/>
              <w:szCs w:val="24"/>
            </w:rPr>
            <w:fldChar w:fldCharType="end"/>
          </w:r>
          <w:r w:rsidRPr="0045087F">
            <w:rPr>
              <w:rFonts w:ascii="Arial" w:eastAsia="微软雅黑" w:hAnsi="Arial" w:cs="Arial"/>
              <w:bCs/>
              <w:color w:val="595959"/>
              <w:sz w:val="24"/>
              <w:szCs w:val="24"/>
              <w:lang w:eastAsia="zh-CN"/>
            </w:rPr>
            <w:t>页</w:t>
          </w:r>
        </w:p>
      </w:tc>
    </w:tr>
  </w:tbl>
  <w:p w:rsidR="00EA0276" w:rsidRPr="00F2697A" w:rsidRDefault="00EA0276" w:rsidP="00CE20FD">
    <w:pPr>
      <w:pStyle w:val="a5"/>
      <w:rPr>
        <w:rFonts w:ascii="Arial" w:eastAsia="微软雅黑" w:hAnsi="Arial" w:cs="Arial"/>
        <w:color w:val="595959"/>
        <w:sz w:val="2"/>
        <w:szCs w:val="2"/>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949" w:rsidRDefault="00B13949" w:rsidP="00C22C2C">
      <w:pPr>
        <w:ind w:right="240"/>
      </w:pPr>
      <w:r>
        <w:separator/>
      </w:r>
    </w:p>
  </w:footnote>
  <w:footnote w:type="continuationSeparator" w:id="0">
    <w:p w:rsidR="00B13949" w:rsidRDefault="00B13949" w:rsidP="00C22C2C">
      <w:pPr>
        <w:ind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0342"/>
      <w:gridCol w:w="222"/>
    </w:tblGrid>
    <w:tr w:rsidR="00EA0276" w:rsidTr="00B915A9">
      <w:trPr>
        <w:trHeight w:val="553"/>
      </w:trPr>
      <w:tc>
        <w:tcPr>
          <w:tcW w:w="9889" w:type="dxa"/>
          <w:tcBorders>
            <w:top w:val="single" w:sz="4" w:space="0" w:color="auto"/>
            <w:left w:val="single" w:sz="4" w:space="0" w:color="auto"/>
            <w:bottom w:val="single" w:sz="4" w:space="0" w:color="auto"/>
            <w:right w:val="single" w:sz="4" w:space="0" w:color="auto"/>
          </w:tcBorders>
          <w:shd w:val="clear" w:color="auto" w:fill="auto"/>
          <w:vAlign w:val="bottom"/>
        </w:tcPr>
        <w:tbl>
          <w:tblPr>
            <w:tblW w:w="10276" w:type="dxa"/>
            <w:tblBorders>
              <w:insideH w:val="single" w:sz="4" w:space="0" w:color="auto"/>
              <w:insideV w:val="single" w:sz="4" w:space="0" w:color="auto"/>
            </w:tblBorders>
            <w:tblLook w:val="04A0" w:firstRow="1" w:lastRow="0" w:firstColumn="1" w:lastColumn="0" w:noHBand="0" w:noVBand="1"/>
          </w:tblPr>
          <w:tblGrid>
            <w:gridCol w:w="2733"/>
            <w:gridCol w:w="3788"/>
            <w:gridCol w:w="3755"/>
          </w:tblGrid>
          <w:tr w:rsidR="00EA0276" w:rsidRPr="00BF6580" w:rsidTr="00B915A9">
            <w:trPr>
              <w:trHeight w:val="550"/>
            </w:trPr>
            <w:tc>
              <w:tcPr>
                <w:tcW w:w="2733" w:type="dxa"/>
              </w:tcPr>
              <w:p w:rsidR="00EA0276" w:rsidRPr="00BF6580" w:rsidRDefault="007B56DC" w:rsidP="00B915A9">
                <w:pPr>
                  <w:pStyle w:val="a4"/>
                  <w:rPr>
                    <w:rFonts w:ascii="宋体" w:hAnsi="宋体"/>
                  </w:rPr>
                </w:pPr>
                <w:r w:rsidRPr="00474FFD">
                  <w:rPr>
                    <w:noProof/>
                    <w:lang w:eastAsia="zh-CN"/>
                  </w:rPr>
                  <w:drawing>
                    <wp:inline distT="0" distB="0" distL="0" distR="0">
                      <wp:extent cx="1078230" cy="416560"/>
                      <wp:effectExtent l="0" t="0" r="0" b="0"/>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无标题"/>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416560"/>
                              </a:xfrm>
                              <a:prstGeom prst="rect">
                                <a:avLst/>
                              </a:prstGeom>
                              <a:noFill/>
                              <a:ln>
                                <a:noFill/>
                              </a:ln>
                            </pic:spPr>
                          </pic:pic>
                        </a:graphicData>
                      </a:graphic>
                    </wp:inline>
                  </w:drawing>
                </w:r>
              </w:p>
            </w:tc>
            <w:tc>
              <w:tcPr>
                <w:tcW w:w="3788" w:type="dxa"/>
                <w:vAlign w:val="center"/>
              </w:tcPr>
              <w:p w:rsidR="00EA0276" w:rsidRPr="008B61AC" w:rsidRDefault="00EA0276" w:rsidP="00B915A9">
                <w:pPr>
                  <w:pStyle w:val="a4"/>
                  <w:jc w:val="center"/>
                  <w:rPr>
                    <w:rFonts w:ascii="宋体" w:hAnsi="宋体"/>
                    <w:lang w:eastAsia="zh-CN"/>
                  </w:rPr>
                </w:pPr>
                <w:r>
                  <w:rPr>
                    <w:rFonts w:ascii="宋体" w:hAnsi="宋体" w:hint="eastAsia"/>
                    <w:lang w:eastAsia="zh-CN"/>
                  </w:rPr>
                  <w:t>开发说明</w:t>
                </w:r>
              </w:p>
            </w:tc>
            <w:tc>
              <w:tcPr>
                <w:tcW w:w="3755" w:type="dxa"/>
              </w:tcPr>
              <w:p w:rsidR="00EA0276" w:rsidRDefault="00EA0276" w:rsidP="00B915A9">
                <w:pPr>
                  <w:jc w:val="center"/>
                </w:pPr>
                <w:r>
                  <w:rPr>
                    <w:rFonts w:ascii="微软雅黑" w:eastAsia="微软雅黑" w:hAnsi="微软雅黑"/>
                    <w:b/>
                    <w:noProof/>
                    <w:sz w:val="40"/>
                    <w:szCs w:val="40"/>
                    <w:lang w:eastAsia="zh-CN"/>
                  </w:rPr>
                  <w:drawing>
                    <wp:inline distT="0" distB="0" distL="0" distR="0" wp14:anchorId="768AA91D" wp14:editId="4086A5E9">
                      <wp:extent cx="1181100" cy="54102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100" cy="541020"/>
                              </a:xfrm>
                              <a:prstGeom prst="rect">
                                <a:avLst/>
                              </a:prstGeom>
                              <a:noFill/>
                              <a:ln>
                                <a:noFill/>
                              </a:ln>
                            </pic:spPr>
                          </pic:pic>
                        </a:graphicData>
                      </a:graphic>
                    </wp:inline>
                  </w:drawing>
                </w:r>
              </w:p>
            </w:tc>
          </w:tr>
        </w:tbl>
        <w:p w:rsidR="00EA0276" w:rsidRPr="00CE20FD" w:rsidRDefault="00EA0276" w:rsidP="00CE20FD">
          <w:pPr>
            <w:pStyle w:val="a4"/>
            <w:jc w:val="both"/>
            <w:rPr>
              <w:rFonts w:ascii="微软雅黑" w:eastAsia="微软雅黑" w:hAnsi="微软雅黑"/>
              <w:sz w:val="40"/>
              <w:szCs w:val="40"/>
            </w:rPr>
          </w:pPr>
        </w:p>
      </w:tc>
      <w:tc>
        <w:tcPr>
          <w:tcW w:w="675" w:type="dxa"/>
          <w:tcBorders>
            <w:left w:val="single" w:sz="4" w:space="0" w:color="auto"/>
          </w:tcBorders>
          <w:shd w:val="clear" w:color="auto" w:fill="auto"/>
        </w:tcPr>
        <w:p w:rsidR="00EA0276" w:rsidRDefault="00EA0276" w:rsidP="00CE20FD">
          <w:pPr>
            <w:pStyle w:val="a4"/>
            <w:jc w:val="right"/>
          </w:pPr>
        </w:p>
      </w:tc>
    </w:tr>
  </w:tbl>
  <w:p w:rsidR="00EA0276" w:rsidRPr="005E573D" w:rsidRDefault="00B13949" w:rsidP="005E573D">
    <w:pPr>
      <w:pStyle w:val="a4"/>
    </w:pPr>
    <w:r>
      <w:rPr>
        <w:noProof/>
        <w:lang w:eastAsia="zh-CN"/>
      </w:rPr>
      <w:pict>
        <v:shapetype id="_x0000_t32" coordsize="21600,21600" o:spt="32" o:oned="t" path="m,l21600,21600e" filled="f">
          <v:path arrowok="t" fillok="f" o:connecttype="none"/>
          <o:lock v:ext="edit" shapetype="t"/>
        </v:shapetype>
        <v:shape id="AutoShape 1" o:spid="_x0000_s2049" type="#_x0000_t32" style="position:absolute;margin-left:-2.45pt;margin-top:3.8pt;width:534pt;height:0;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" strokecolor="#31849b">
          <v:stroke dashstyle="1 1" endcap="round"/>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8FD"/>
    <w:multiLevelType w:val="hybridMultilevel"/>
    <w:tmpl w:val="94CCB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441BF"/>
    <w:multiLevelType w:val="hybridMultilevel"/>
    <w:tmpl w:val="94CCBEFC"/>
    <w:lvl w:ilvl="0" w:tplc="0409000F">
      <w:start w:val="1"/>
      <w:numFmt w:val="decimal"/>
      <w:lvlText w:val="%1."/>
      <w:lvlJc w:val="left"/>
      <w:pPr>
        <w:ind w:left="420" w:hanging="420"/>
      </w:pPr>
    </w:lvl>
    <w:lvl w:ilvl="1" w:tplc="04090019">
      <w:start w:val="1"/>
      <w:numFmt w:val="lowerLetter"/>
      <w:lvlText w:val="%2)"/>
      <w:lvlJc w:val="left"/>
      <w:pPr>
        <w:ind w:left="556" w:hanging="420"/>
      </w:pPr>
    </w:lvl>
    <w:lvl w:ilvl="2" w:tplc="0409001B">
      <w:start w:val="1"/>
      <w:numFmt w:val="lowerRoman"/>
      <w:lvlText w:val="%3."/>
      <w:lvlJc w:val="right"/>
      <w:pPr>
        <w:ind w:left="976" w:hanging="420"/>
      </w:pPr>
    </w:lvl>
    <w:lvl w:ilvl="3" w:tplc="0409000F">
      <w:start w:val="1"/>
      <w:numFmt w:val="decimal"/>
      <w:lvlText w:val="%4."/>
      <w:lvlJc w:val="left"/>
      <w:pPr>
        <w:ind w:left="1396" w:hanging="420"/>
      </w:pPr>
    </w:lvl>
    <w:lvl w:ilvl="4" w:tplc="04090019">
      <w:start w:val="1"/>
      <w:numFmt w:val="lowerLetter"/>
      <w:lvlText w:val="%5)"/>
      <w:lvlJc w:val="left"/>
      <w:pPr>
        <w:ind w:left="1816" w:hanging="420"/>
      </w:pPr>
    </w:lvl>
    <w:lvl w:ilvl="5" w:tplc="0409001B">
      <w:start w:val="1"/>
      <w:numFmt w:val="lowerRoman"/>
      <w:lvlText w:val="%6."/>
      <w:lvlJc w:val="right"/>
      <w:pPr>
        <w:ind w:left="2236" w:hanging="420"/>
      </w:pPr>
    </w:lvl>
    <w:lvl w:ilvl="6" w:tplc="0409000F">
      <w:start w:val="1"/>
      <w:numFmt w:val="decimal"/>
      <w:lvlText w:val="%7."/>
      <w:lvlJc w:val="left"/>
      <w:pPr>
        <w:ind w:left="2656" w:hanging="420"/>
      </w:pPr>
    </w:lvl>
    <w:lvl w:ilvl="7" w:tplc="04090019">
      <w:start w:val="1"/>
      <w:numFmt w:val="lowerLetter"/>
      <w:lvlText w:val="%8)"/>
      <w:lvlJc w:val="left"/>
      <w:pPr>
        <w:ind w:left="3076" w:hanging="420"/>
      </w:pPr>
    </w:lvl>
    <w:lvl w:ilvl="8" w:tplc="0409001B">
      <w:start w:val="1"/>
      <w:numFmt w:val="lowerRoman"/>
      <w:lvlText w:val="%9."/>
      <w:lvlJc w:val="right"/>
      <w:pPr>
        <w:ind w:left="3496" w:hanging="420"/>
      </w:pPr>
    </w:lvl>
  </w:abstractNum>
  <w:abstractNum w:abstractNumId="2" w15:restartNumberingAfterBreak="0">
    <w:nsid w:val="0DD6734F"/>
    <w:multiLevelType w:val="hybridMultilevel"/>
    <w:tmpl w:val="94CCBEFC"/>
    <w:lvl w:ilvl="0" w:tplc="0409000F">
      <w:start w:val="1"/>
      <w:numFmt w:val="decimal"/>
      <w:lvlText w:val="%1."/>
      <w:lvlJc w:val="left"/>
      <w:pPr>
        <w:ind w:left="420" w:hanging="420"/>
      </w:pPr>
    </w:lvl>
    <w:lvl w:ilvl="1" w:tplc="04090019">
      <w:start w:val="1"/>
      <w:numFmt w:val="lowerLetter"/>
      <w:lvlText w:val="%2)"/>
      <w:lvlJc w:val="left"/>
      <w:pPr>
        <w:ind w:left="556" w:hanging="420"/>
      </w:pPr>
    </w:lvl>
    <w:lvl w:ilvl="2" w:tplc="0409001B">
      <w:start w:val="1"/>
      <w:numFmt w:val="lowerRoman"/>
      <w:lvlText w:val="%3."/>
      <w:lvlJc w:val="right"/>
      <w:pPr>
        <w:ind w:left="976" w:hanging="420"/>
      </w:pPr>
    </w:lvl>
    <w:lvl w:ilvl="3" w:tplc="0409000F">
      <w:start w:val="1"/>
      <w:numFmt w:val="decimal"/>
      <w:lvlText w:val="%4."/>
      <w:lvlJc w:val="left"/>
      <w:pPr>
        <w:ind w:left="1396" w:hanging="420"/>
      </w:pPr>
    </w:lvl>
    <w:lvl w:ilvl="4" w:tplc="04090019">
      <w:start w:val="1"/>
      <w:numFmt w:val="lowerLetter"/>
      <w:lvlText w:val="%5)"/>
      <w:lvlJc w:val="left"/>
      <w:pPr>
        <w:ind w:left="1816" w:hanging="420"/>
      </w:pPr>
    </w:lvl>
    <w:lvl w:ilvl="5" w:tplc="0409001B">
      <w:start w:val="1"/>
      <w:numFmt w:val="lowerRoman"/>
      <w:lvlText w:val="%6."/>
      <w:lvlJc w:val="right"/>
      <w:pPr>
        <w:ind w:left="2236" w:hanging="420"/>
      </w:pPr>
    </w:lvl>
    <w:lvl w:ilvl="6" w:tplc="0409000F">
      <w:start w:val="1"/>
      <w:numFmt w:val="decimal"/>
      <w:lvlText w:val="%7."/>
      <w:lvlJc w:val="left"/>
      <w:pPr>
        <w:ind w:left="2656" w:hanging="420"/>
      </w:pPr>
    </w:lvl>
    <w:lvl w:ilvl="7" w:tplc="04090019">
      <w:start w:val="1"/>
      <w:numFmt w:val="lowerLetter"/>
      <w:lvlText w:val="%8)"/>
      <w:lvlJc w:val="left"/>
      <w:pPr>
        <w:ind w:left="3076" w:hanging="420"/>
      </w:pPr>
    </w:lvl>
    <w:lvl w:ilvl="8" w:tplc="0409001B">
      <w:start w:val="1"/>
      <w:numFmt w:val="lowerRoman"/>
      <w:lvlText w:val="%9."/>
      <w:lvlJc w:val="right"/>
      <w:pPr>
        <w:ind w:left="3496" w:hanging="420"/>
      </w:pPr>
    </w:lvl>
  </w:abstractNum>
  <w:abstractNum w:abstractNumId="3" w15:restartNumberingAfterBreak="0">
    <w:nsid w:val="0EC97AC6"/>
    <w:multiLevelType w:val="hybridMultilevel"/>
    <w:tmpl w:val="93464B5C"/>
    <w:lvl w:ilvl="0" w:tplc="FB8A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650DDA"/>
    <w:multiLevelType w:val="hybridMultilevel"/>
    <w:tmpl w:val="17C43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CB5A71"/>
    <w:multiLevelType w:val="multilevel"/>
    <w:tmpl w:val="98CC56D2"/>
    <w:lvl w:ilvl="0">
      <w:start w:val="1"/>
      <w:numFmt w:val="decimal"/>
      <w:pStyle w:val="6"/>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1A7F37F2"/>
    <w:multiLevelType w:val="hybridMultilevel"/>
    <w:tmpl w:val="930CBF92"/>
    <w:lvl w:ilvl="0" w:tplc="DAC2BF28">
      <w:start w:val="1"/>
      <w:numFmt w:val="decimal"/>
      <w:lvlText w:val="%1．"/>
      <w:lvlJc w:val="left"/>
      <w:pPr>
        <w:ind w:left="360" w:hanging="360"/>
      </w:pPr>
      <w:rPr>
        <w:rFonts w:ascii="微软雅黑" w:eastAsia="微软雅黑" w:hAnsi="微软雅黑" w:cs="宋体"/>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E17F19"/>
    <w:multiLevelType w:val="multilevel"/>
    <w:tmpl w:val="2E8642AA"/>
    <w:lvl w:ilvl="0">
      <w:start w:val="1"/>
      <w:numFmt w:val="decimal"/>
      <w:pStyle w:val="S1"/>
      <w:lvlText w:val="%1"/>
      <w:lvlJc w:val="left"/>
      <w:pPr>
        <w:ind w:left="425" w:hanging="425"/>
      </w:pPr>
      <w:rPr>
        <w:rFonts w:cs="Times New Roman" w:hint="eastAsia"/>
      </w:rPr>
    </w:lvl>
    <w:lvl w:ilvl="1">
      <w:start w:val="1"/>
      <w:numFmt w:val="decimal"/>
      <w:pStyle w:val="S2"/>
      <w:lvlText w:val="%1.%2"/>
      <w:lvlJc w:val="left"/>
      <w:pPr>
        <w:ind w:left="1418" w:hanging="567"/>
      </w:pPr>
      <w:rPr>
        <w:rFonts w:cs="Times New Roman" w:hint="eastAsia"/>
      </w:rPr>
    </w:lvl>
    <w:lvl w:ilvl="2">
      <w:start w:val="1"/>
      <w:numFmt w:val="decimal"/>
      <w:pStyle w:val="S3"/>
      <w:lvlText w:val="%1.%2.%3"/>
      <w:lvlJc w:val="left"/>
      <w:pPr>
        <w:ind w:left="1418" w:hanging="567"/>
      </w:pPr>
      <w:rPr>
        <w:rFonts w:cs="Times New Roman" w:hint="eastAsia"/>
      </w:rPr>
    </w:lvl>
    <w:lvl w:ilvl="3">
      <w:start w:val="1"/>
      <w:numFmt w:val="decimal"/>
      <w:pStyle w:val="S4"/>
      <w:lvlText w:val="%1.%2.%3.%4"/>
      <w:lvlJc w:val="left"/>
      <w:pPr>
        <w:ind w:left="1984" w:hanging="708"/>
      </w:pPr>
      <w:rPr>
        <w:rFonts w:cs="Times New Roman" w:hint="eastAsia"/>
      </w:rPr>
    </w:lvl>
    <w:lvl w:ilvl="4">
      <w:start w:val="1"/>
      <w:numFmt w:val="chineseCountingThousand"/>
      <w:pStyle w:val="2"/>
      <w:lvlText w:val="%5、"/>
      <w:lvlJc w:val="left"/>
      <w:pPr>
        <w:ind w:left="1701" w:hanging="567"/>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8" w15:restartNumberingAfterBreak="0">
    <w:nsid w:val="268C1097"/>
    <w:multiLevelType w:val="hybridMultilevel"/>
    <w:tmpl w:val="94CCBEFC"/>
    <w:lvl w:ilvl="0" w:tplc="0409000F">
      <w:start w:val="1"/>
      <w:numFmt w:val="decimal"/>
      <w:lvlText w:val="%1."/>
      <w:lvlJc w:val="left"/>
      <w:pPr>
        <w:ind w:left="420" w:hanging="420"/>
      </w:pPr>
    </w:lvl>
    <w:lvl w:ilvl="1" w:tplc="04090019">
      <w:start w:val="1"/>
      <w:numFmt w:val="lowerLetter"/>
      <w:lvlText w:val="%2)"/>
      <w:lvlJc w:val="left"/>
      <w:pPr>
        <w:ind w:left="556" w:hanging="420"/>
      </w:pPr>
    </w:lvl>
    <w:lvl w:ilvl="2" w:tplc="0409001B">
      <w:start w:val="1"/>
      <w:numFmt w:val="lowerRoman"/>
      <w:lvlText w:val="%3."/>
      <w:lvlJc w:val="right"/>
      <w:pPr>
        <w:ind w:left="976" w:hanging="420"/>
      </w:pPr>
    </w:lvl>
    <w:lvl w:ilvl="3" w:tplc="0409000F">
      <w:start w:val="1"/>
      <w:numFmt w:val="decimal"/>
      <w:lvlText w:val="%4."/>
      <w:lvlJc w:val="left"/>
      <w:pPr>
        <w:ind w:left="1396" w:hanging="420"/>
      </w:pPr>
    </w:lvl>
    <w:lvl w:ilvl="4" w:tplc="04090019">
      <w:start w:val="1"/>
      <w:numFmt w:val="lowerLetter"/>
      <w:lvlText w:val="%5)"/>
      <w:lvlJc w:val="left"/>
      <w:pPr>
        <w:ind w:left="1816" w:hanging="420"/>
      </w:pPr>
    </w:lvl>
    <w:lvl w:ilvl="5" w:tplc="0409001B">
      <w:start w:val="1"/>
      <w:numFmt w:val="lowerRoman"/>
      <w:lvlText w:val="%6."/>
      <w:lvlJc w:val="right"/>
      <w:pPr>
        <w:ind w:left="2236" w:hanging="420"/>
      </w:pPr>
    </w:lvl>
    <w:lvl w:ilvl="6" w:tplc="0409000F">
      <w:start w:val="1"/>
      <w:numFmt w:val="decimal"/>
      <w:lvlText w:val="%7."/>
      <w:lvlJc w:val="left"/>
      <w:pPr>
        <w:ind w:left="2656" w:hanging="420"/>
      </w:pPr>
    </w:lvl>
    <w:lvl w:ilvl="7" w:tplc="04090019">
      <w:start w:val="1"/>
      <w:numFmt w:val="lowerLetter"/>
      <w:lvlText w:val="%8)"/>
      <w:lvlJc w:val="left"/>
      <w:pPr>
        <w:ind w:left="3076" w:hanging="420"/>
      </w:pPr>
    </w:lvl>
    <w:lvl w:ilvl="8" w:tplc="0409001B">
      <w:start w:val="1"/>
      <w:numFmt w:val="lowerRoman"/>
      <w:lvlText w:val="%9."/>
      <w:lvlJc w:val="right"/>
      <w:pPr>
        <w:ind w:left="3496" w:hanging="420"/>
      </w:pPr>
    </w:lvl>
  </w:abstractNum>
  <w:abstractNum w:abstractNumId="9" w15:restartNumberingAfterBreak="0">
    <w:nsid w:val="28C710E4"/>
    <w:multiLevelType w:val="hybridMultilevel"/>
    <w:tmpl w:val="70B2C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D5378A"/>
    <w:multiLevelType w:val="hybridMultilevel"/>
    <w:tmpl w:val="D5BC4D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29635C"/>
    <w:multiLevelType w:val="hybridMultilevel"/>
    <w:tmpl w:val="A1886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00F70"/>
    <w:multiLevelType w:val="multilevel"/>
    <w:tmpl w:val="F3BCFD9A"/>
    <w:lvl w:ilvl="0">
      <w:start w:val="1"/>
      <w:numFmt w:val="decimal"/>
      <w:pStyle w:val="3"/>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3" w15:restartNumberingAfterBreak="0">
    <w:nsid w:val="503701A3"/>
    <w:multiLevelType w:val="hybridMultilevel"/>
    <w:tmpl w:val="DCA0A24A"/>
    <w:lvl w:ilvl="0" w:tplc="616494BE">
      <w:start w:val="1"/>
      <w:numFmt w:val="decimal"/>
      <w:lvlText w:val="%1."/>
      <w:lvlJc w:val="left"/>
      <w:pPr>
        <w:ind w:left="800" w:hanging="360"/>
      </w:pPr>
      <w:rPr>
        <w:rFonts w:hint="default"/>
      </w:rPr>
    </w:lvl>
    <w:lvl w:ilvl="1" w:tplc="04090019">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53B805AD"/>
    <w:multiLevelType w:val="hybridMultilevel"/>
    <w:tmpl w:val="C026269A"/>
    <w:lvl w:ilvl="0" w:tplc="616494BE">
      <w:start w:val="1"/>
      <w:numFmt w:val="decimal"/>
      <w:lvlText w:val="%1."/>
      <w:lvlJc w:val="left"/>
      <w:pPr>
        <w:ind w:left="800" w:hanging="360"/>
      </w:pPr>
      <w:rPr>
        <w:rFonts w:hint="default"/>
      </w:rPr>
    </w:lvl>
    <w:lvl w:ilvl="1" w:tplc="04090019">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80E60C2"/>
    <w:multiLevelType w:val="hybridMultilevel"/>
    <w:tmpl w:val="E8EAFDE8"/>
    <w:lvl w:ilvl="0" w:tplc="C7FED6EE">
      <w:start w:val="1"/>
      <w:numFmt w:val="decimal"/>
      <w:lvlText w:val="3.%1."/>
      <w:lvlJc w:val="left"/>
      <w:pPr>
        <w:ind w:left="780" w:hanging="420"/>
      </w:pPr>
      <w:rPr>
        <w:rFonts w:hint="eastAsia"/>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C160DE4"/>
    <w:multiLevelType w:val="hybridMultilevel"/>
    <w:tmpl w:val="4DFE7ED0"/>
    <w:lvl w:ilvl="0" w:tplc="75B2D372">
      <w:start w:val="1"/>
      <w:numFmt w:val="decimal"/>
      <w:lvlText w:val="%1."/>
      <w:lvlJc w:val="left"/>
      <w:pPr>
        <w:ind w:left="720" w:hanging="360"/>
      </w:pPr>
      <w:rPr>
        <w:rFonts w:cs="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816BC"/>
    <w:multiLevelType w:val="hybridMultilevel"/>
    <w:tmpl w:val="731A28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D567F0"/>
    <w:multiLevelType w:val="multilevel"/>
    <w:tmpl w:val="2E4A127C"/>
    <w:lvl w:ilvl="0">
      <w:start w:val="1"/>
      <w:numFmt w:val="decimal"/>
      <w:pStyle w:val="Heading01"/>
      <w:lvlText w:val="%1."/>
      <w:lvlJc w:val="left"/>
      <w:pPr>
        <w:ind w:left="2760" w:hanging="360"/>
      </w:pPr>
      <w:rPr>
        <w:rFonts w:hint="default"/>
      </w:rPr>
    </w:lvl>
    <w:lvl w:ilvl="1">
      <w:start w:val="1"/>
      <w:numFmt w:val="decimal"/>
      <w:pStyle w:val="Heading02"/>
      <w:lvlText w:val="%1.%2."/>
      <w:lvlJc w:val="left"/>
      <w:pPr>
        <w:ind w:left="3192" w:hanging="432"/>
      </w:pPr>
    </w:lvl>
    <w:lvl w:ilvl="2">
      <w:start w:val="1"/>
      <w:numFmt w:val="decimal"/>
      <w:pStyle w:val="Heading03"/>
      <w:lvlText w:val="%1.%2.%3."/>
      <w:lvlJc w:val="left"/>
      <w:pPr>
        <w:ind w:left="3624" w:hanging="504"/>
      </w:pPr>
    </w:lvl>
    <w:lvl w:ilvl="3">
      <w:start w:val="1"/>
      <w:numFmt w:val="decimal"/>
      <w:pStyle w:val="Heading04"/>
      <w:lvlText w:val="%1.%2.%3.%4."/>
      <w:lvlJc w:val="left"/>
      <w:pPr>
        <w:ind w:left="4128" w:hanging="648"/>
      </w:pPr>
    </w:lvl>
    <w:lvl w:ilvl="4">
      <w:start w:val="1"/>
      <w:numFmt w:val="decimal"/>
      <w:lvlText w:val="%1.%2.%3.%4.%5."/>
      <w:lvlJc w:val="left"/>
      <w:pPr>
        <w:ind w:left="4632" w:hanging="792"/>
      </w:pPr>
    </w:lvl>
    <w:lvl w:ilvl="5">
      <w:start w:val="1"/>
      <w:numFmt w:val="decimal"/>
      <w:lvlText w:val="%1.%2.%3.%4.%5.%6."/>
      <w:lvlJc w:val="left"/>
      <w:pPr>
        <w:ind w:left="5136" w:hanging="936"/>
      </w:pPr>
    </w:lvl>
    <w:lvl w:ilvl="6">
      <w:start w:val="1"/>
      <w:numFmt w:val="decimal"/>
      <w:lvlText w:val="%1.%2.%3.%4.%5.%6.%7."/>
      <w:lvlJc w:val="left"/>
      <w:pPr>
        <w:ind w:left="5640" w:hanging="1080"/>
      </w:pPr>
    </w:lvl>
    <w:lvl w:ilvl="7">
      <w:start w:val="1"/>
      <w:numFmt w:val="decimal"/>
      <w:lvlText w:val="%1.%2.%3.%4.%5.%6.%7.%8."/>
      <w:lvlJc w:val="left"/>
      <w:pPr>
        <w:ind w:left="6144" w:hanging="1224"/>
      </w:pPr>
    </w:lvl>
    <w:lvl w:ilvl="8">
      <w:start w:val="1"/>
      <w:numFmt w:val="decimal"/>
      <w:lvlText w:val="%1.%2.%3.%4.%5.%6.%7.%8.%9."/>
      <w:lvlJc w:val="left"/>
      <w:pPr>
        <w:ind w:left="6720" w:hanging="1440"/>
      </w:pPr>
    </w:lvl>
  </w:abstractNum>
  <w:num w:numId="1">
    <w:abstractNumId w:val="12"/>
  </w:num>
  <w:num w:numId="2">
    <w:abstractNumId w:val="5"/>
  </w:num>
  <w:num w:numId="3">
    <w:abstractNumId w:val="18"/>
  </w:num>
  <w:num w:numId="4">
    <w:abstractNumId w:val="7"/>
  </w:num>
  <w:num w:numId="5">
    <w:abstractNumId w:val="10"/>
  </w:num>
  <w:num w:numId="6">
    <w:abstractNumId w:val="15"/>
  </w:num>
  <w:num w:numId="7">
    <w:abstractNumId w:val="0"/>
  </w:num>
  <w:num w:numId="8">
    <w:abstractNumId w:val="16"/>
  </w:num>
  <w:num w:numId="9">
    <w:abstractNumId w:val="6"/>
  </w:num>
  <w:num w:numId="10">
    <w:abstractNumId w:val="17"/>
  </w:num>
  <w:num w:numId="11">
    <w:abstractNumId w:val="11"/>
  </w:num>
  <w:num w:numId="12">
    <w:abstractNumId w:val="9"/>
  </w:num>
  <w:num w:numId="13">
    <w:abstractNumId w:val="4"/>
  </w:num>
  <w:num w:numId="14">
    <w:abstractNumId w:val="1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3"/>
  </w:num>
  <w:num w:numId="18">
    <w:abstractNumId w:val="8"/>
  </w:num>
  <w:num w:numId="1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fillcolor="white">
      <v:fill color="white"/>
    </o:shapedefaults>
    <o:shapelayout v:ext="edit">
      <o:idmap v:ext="edit" data="2"/>
      <o:rules v:ext="edit">
        <o:r id="V:Rule1" type="connector" idref="#AutoShape 1"/>
      </o:rules>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3C389A"/>
    <w:rsid w:val="0000096A"/>
    <w:rsid w:val="00000D43"/>
    <w:rsid w:val="00002096"/>
    <w:rsid w:val="00005D83"/>
    <w:rsid w:val="000068D0"/>
    <w:rsid w:val="00006F5C"/>
    <w:rsid w:val="0001040C"/>
    <w:rsid w:val="000114F2"/>
    <w:rsid w:val="00011E88"/>
    <w:rsid w:val="0001287B"/>
    <w:rsid w:val="00012CA6"/>
    <w:rsid w:val="00012CFB"/>
    <w:rsid w:val="000137B9"/>
    <w:rsid w:val="0001386B"/>
    <w:rsid w:val="0001466B"/>
    <w:rsid w:val="00014A67"/>
    <w:rsid w:val="00014CA2"/>
    <w:rsid w:val="0001612E"/>
    <w:rsid w:val="00016779"/>
    <w:rsid w:val="000200EC"/>
    <w:rsid w:val="0002241A"/>
    <w:rsid w:val="000229B4"/>
    <w:rsid w:val="00023CD8"/>
    <w:rsid w:val="0002459E"/>
    <w:rsid w:val="000250B7"/>
    <w:rsid w:val="0002540C"/>
    <w:rsid w:val="00026739"/>
    <w:rsid w:val="000315E0"/>
    <w:rsid w:val="00033C77"/>
    <w:rsid w:val="000353F1"/>
    <w:rsid w:val="00036185"/>
    <w:rsid w:val="00036986"/>
    <w:rsid w:val="00036B65"/>
    <w:rsid w:val="00036D5E"/>
    <w:rsid w:val="00037603"/>
    <w:rsid w:val="00040376"/>
    <w:rsid w:val="00043E3E"/>
    <w:rsid w:val="00044E96"/>
    <w:rsid w:val="00047717"/>
    <w:rsid w:val="00050BAB"/>
    <w:rsid w:val="0005172C"/>
    <w:rsid w:val="0005232E"/>
    <w:rsid w:val="000533F1"/>
    <w:rsid w:val="000548D2"/>
    <w:rsid w:val="00054FDD"/>
    <w:rsid w:val="00055996"/>
    <w:rsid w:val="000562AB"/>
    <w:rsid w:val="00057916"/>
    <w:rsid w:val="00060F78"/>
    <w:rsid w:val="00062D45"/>
    <w:rsid w:val="00065BFA"/>
    <w:rsid w:val="0007324C"/>
    <w:rsid w:val="000745D5"/>
    <w:rsid w:val="00075275"/>
    <w:rsid w:val="000816C9"/>
    <w:rsid w:val="00081F86"/>
    <w:rsid w:val="00084ED6"/>
    <w:rsid w:val="000856D1"/>
    <w:rsid w:val="0008618F"/>
    <w:rsid w:val="00086734"/>
    <w:rsid w:val="00087C21"/>
    <w:rsid w:val="0009080A"/>
    <w:rsid w:val="00091CC9"/>
    <w:rsid w:val="00093A15"/>
    <w:rsid w:val="00094776"/>
    <w:rsid w:val="000950D6"/>
    <w:rsid w:val="00096BC0"/>
    <w:rsid w:val="00097A51"/>
    <w:rsid w:val="000A0C99"/>
    <w:rsid w:val="000A2BAA"/>
    <w:rsid w:val="000A3C47"/>
    <w:rsid w:val="000A5D26"/>
    <w:rsid w:val="000A6859"/>
    <w:rsid w:val="000B1C1B"/>
    <w:rsid w:val="000B6307"/>
    <w:rsid w:val="000C110B"/>
    <w:rsid w:val="000C2D42"/>
    <w:rsid w:val="000C2F5F"/>
    <w:rsid w:val="000C4B11"/>
    <w:rsid w:val="000C6AE1"/>
    <w:rsid w:val="000C7F16"/>
    <w:rsid w:val="000D0D7F"/>
    <w:rsid w:val="000D1082"/>
    <w:rsid w:val="000D1124"/>
    <w:rsid w:val="000D2366"/>
    <w:rsid w:val="000D44A9"/>
    <w:rsid w:val="000D6E2C"/>
    <w:rsid w:val="000D736E"/>
    <w:rsid w:val="000D7477"/>
    <w:rsid w:val="000E0201"/>
    <w:rsid w:val="000E0708"/>
    <w:rsid w:val="000E3CAA"/>
    <w:rsid w:val="000E5667"/>
    <w:rsid w:val="000E6F8B"/>
    <w:rsid w:val="000E75DE"/>
    <w:rsid w:val="000E7E82"/>
    <w:rsid w:val="000F1E65"/>
    <w:rsid w:val="000F372D"/>
    <w:rsid w:val="000F38B4"/>
    <w:rsid w:val="000F5D69"/>
    <w:rsid w:val="000F5D8F"/>
    <w:rsid w:val="000F6A01"/>
    <w:rsid w:val="00102DC4"/>
    <w:rsid w:val="00103768"/>
    <w:rsid w:val="001050DF"/>
    <w:rsid w:val="00105333"/>
    <w:rsid w:val="00105CCA"/>
    <w:rsid w:val="001062D1"/>
    <w:rsid w:val="001078F1"/>
    <w:rsid w:val="00107EF2"/>
    <w:rsid w:val="00110829"/>
    <w:rsid w:val="001117D3"/>
    <w:rsid w:val="0011274C"/>
    <w:rsid w:val="001128F1"/>
    <w:rsid w:val="00113548"/>
    <w:rsid w:val="00113804"/>
    <w:rsid w:val="00113825"/>
    <w:rsid w:val="00116BF5"/>
    <w:rsid w:val="00117591"/>
    <w:rsid w:val="001176B3"/>
    <w:rsid w:val="00120987"/>
    <w:rsid w:val="00121969"/>
    <w:rsid w:val="00121CA4"/>
    <w:rsid w:val="0012213F"/>
    <w:rsid w:val="00122578"/>
    <w:rsid w:val="001267BD"/>
    <w:rsid w:val="00126CCF"/>
    <w:rsid w:val="0012753E"/>
    <w:rsid w:val="001306C2"/>
    <w:rsid w:val="00130E9E"/>
    <w:rsid w:val="00131A23"/>
    <w:rsid w:val="001322A6"/>
    <w:rsid w:val="0013378C"/>
    <w:rsid w:val="00133859"/>
    <w:rsid w:val="001347B1"/>
    <w:rsid w:val="001367E5"/>
    <w:rsid w:val="001419A6"/>
    <w:rsid w:val="00141DA1"/>
    <w:rsid w:val="00143D23"/>
    <w:rsid w:val="001445FF"/>
    <w:rsid w:val="001448BC"/>
    <w:rsid w:val="001448D9"/>
    <w:rsid w:val="0014799E"/>
    <w:rsid w:val="00153E04"/>
    <w:rsid w:val="001544DE"/>
    <w:rsid w:val="001545DF"/>
    <w:rsid w:val="001558F8"/>
    <w:rsid w:val="00160487"/>
    <w:rsid w:val="0016091F"/>
    <w:rsid w:val="00161D38"/>
    <w:rsid w:val="00163417"/>
    <w:rsid w:val="001639D9"/>
    <w:rsid w:val="00164449"/>
    <w:rsid w:val="00164FF1"/>
    <w:rsid w:val="0016556A"/>
    <w:rsid w:val="00166844"/>
    <w:rsid w:val="00170CAC"/>
    <w:rsid w:val="00171497"/>
    <w:rsid w:val="00171C76"/>
    <w:rsid w:val="00174816"/>
    <w:rsid w:val="00175FAF"/>
    <w:rsid w:val="0017668D"/>
    <w:rsid w:val="001766BA"/>
    <w:rsid w:val="0017765F"/>
    <w:rsid w:val="001777E2"/>
    <w:rsid w:val="00180620"/>
    <w:rsid w:val="001836F3"/>
    <w:rsid w:val="00184420"/>
    <w:rsid w:val="00186CF8"/>
    <w:rsid w:val="00187FD2"/>
    <w:rsid w:val="00190601"/>
    <w:rsid w:val="0019199A"/>
    <w:rsid w:val="00192FE0"/>
    <w:rsid w:val="00195BC0"/>
    <w:rsid w:val="00195FF9"/>
    <w:rsid w:val="00196180"/>
    <w:rsid w:val="001966C3"/>
    <w:rsid w:val="00197B83"/>
    <w:rsid w:val="001A0698"/>
    <w:rsid w:val="001A2728"/>
    <w:rsid w:val="001A4EA0"/>
    <w:rsid w:val="001A5397"/>
    <w:rsid w:val="001A5972"/>
    <w:rsid w:val="001A5F62"/>
    <w:rsid w:val="001A633F"/>
    <w:rsid w:val="001A66A9"/>
    <w:rsid w:val="001A7CCF"/>
    <w:rsid w:val="001B11AE"/>
    <w:rsid w:val="001B1EB8"/>
    <w:rsid w:val="001B3AF5"/>
    <w:rsid w:val="001B3DAE"/>
    <w:rsid w:val="001B6EDE"/>
    <w:rsid w:val="001C0643"/>
    <w:rsid w:val="001C1872"/>
    <w:rsid w:val="001C531E"/>
    <w:rsid w:val="001C7990"/>
    <w:rsid w:val="001D038A"/>
    <w:rsid w:val="001D0403"/>
    <w:rsid w:val="001D53D9"/>
    <w:rsid w:val="001D5728"/>
    <w:rsid w:val="001D59A6"/>
    <w:rsid w:val="001D5B81"/>
    <w:rsid w:val="001D6C48"/>
    <w:rsid w:val="001D7EFC"/>
    <w:rsid w:val="001E046E"/>
    <w:rsid w:val="001E1974"/>
    <w:rsid w:val="001E2547"/>
    <w:rsid w:val="001E3B55"/>
    <w:rsid w:val="001E4312"/>
    <w:rsid w:val="001E592E"/>
    <w:rsid w:val="001E5EED"/>
    <w:rsid w:val="001E5F41"/>
    <w:rsid w:val="001F18DD"/>
    <w:rsid w:val="001F3A12"/>
    <w:rsid w:val="001F760B"/>
    <w:rsid w:val="00200048"/>
    <w:rsid w:val="00200BC6"/>
    <w:rsid w:val="00202040"/>
    <w:rsid w:val="00202D83"/>
    <w:rsid w:val="00202EFB"/>
    <w:rsid w:val="0020462D"/>
    <w:rsid w:val="00206AD1"/>
    <w:rsid w:val="002074FB"/>
    <w:rsid w:val="0021085C"/>
    <w:rsid w:val="00210D58"/>
    <w:rsid w:val="00212DA2"/>
    <w:rsid w:val="002133B6"/>
    <w:rsid w:val="00213985"/>
    <w:rsid w:val="0021510A"/>
    <w:rsid w:val="00215486"/>
    <w:rsid w:val="002172B0"/>
    <w:rsid w:val="00221992"/>
    <w:rsid w:val="00221D82"/>
    <w:rsid w:val="0022333B"/>
    <w:rsid w:val="00224206"/>
    <w:rsid w:val="002254C8"/>
    <w:rsid w:val="00225FA6"/>
    <w:rsid w:val="00226567"/>
    <w:rsid w:val="00226BAC"/>
    <w:rsid w:val="00227B32"/>
    <w:rsid w:val="00230855"/>
    <w:rsid w:val="002315EF"/>
    <w:rsid w:val="00232AC6"/>
    <w:rsid w:val="00232C5A"/>
    <w:rsid w:val="002345F4"/>
    <w:rsid w:val="00235D7D"/>
    <w:rsid w:val="00235EBC"/>
    <w:rsid w:val="00242069"/>
    <w:rsid w:val="00244BC0"/>
    <w:rsid w:val="00244D37"/>
    <w:rsid w:val="0024602A"/>
    <w:rsid w:val="00246B1C"/>
    <w:rsid w:val="00251B8C"/>
    <w:rsid w:val="00252277"/>
    <w:rsid w:val="002526AE"/>
    <w:rsid w:val="00255E7F"/>
    <w:rsid w:val="00256FB6"/>
    <w:rsid w:val="002577A0"/>
    <w:rsid w:val="00257B1C"/>
    <w:rsid w:val="00261AA6"/>
    <w:rsid w:val="002632E9"/>
    <w:rsid w:val="002637FF"/>
    <w:rsid w:val="002703AD"/>
    <w:rsid w:val="00271A2C"/>
    <w:rsid w:val="00271CC8"/>
    <w:rsid w:val="00272C93"/>
    <w:rsid w:val="00273FFC"/>
    <w:rsid w:val="002750FD"/>
    <w:rsid w:val="00275B34"/>
    <w:rsid w:val="002776C6"/>
    <w:rsid w:val="00280BA2"/>
    <w:rsid w:val="0028174B"/>
    <w:rsid w:val="0028178C"/>
    <w:rsid w:val="00281D83"/>
    <w:rsid w:val="00285BEF"/>
    <w:rsid w:val="00285E9C"/>
    <w:rsid w:val="00286320"/>
    <w:rsid w:val="00286C1F"/>
    <w:rsid w:val="00287D6D"/>
    <w:rsid w:val="00291563"/>
    <w:rsid w:val="002921D3"/>
    <w:rsid w:val="00292454"/>
    <w:rsid w:val="002925E4"/>
    <w:rsid w:val="0029645B"/>
    <w:rsid w:val="00297A9B"/>
    <w:rsid w:val="002A057A"/>
    <w:rsid w:val="002A1763"/>
    <w:rsid w:val="002A1D1D"/>
    <w:rsid w:val="002A31EB"/>
    <w:rsid w:val="002A4797"/>
    <w:rsid w:val="002A6DBE"/>
    <w:rsid w:val="002B0625"/>
    <w:rsid w:val="002B151A"/>
    <w:rsid w:val="002B1561"/>
    <w:rsid w:val="002B3FF5"/>
    <w:rsid w:val="002B5AD3"/>
    <w:rsid w:val="002B7D61"/>
    <w:rsid w:val="002C1042"/>
    <w:rsid w:val="002C1D50"/>
    <w:rsid w:val="002C2093"/>
    <w:rsid w:val="002C3C9E"/>
    <w:rsid w:val="002C484B"/>
    <w:rsid w:val="002C77B6"/>
    <w:rsid w:val="002C7AE2"/>
    <w:rsid w:val="002C7F1F"/>
    <w:rsid w:val="002D1297"/>
    <w:rsid w:val="002D1AE7"/>
    <w:rsid w:val="002D3258"/>
    <w:rsid w:val="002D5718"/>
    <w:rsid w:val="002D7857"/>
    <w:rsid w:val="002E0AD9"/>
    <w:rsid w:val="002E26D6"/>
    <w:rsid w:val="002E2C0E"/>
    <w:rsid w:val="002E2E95"/>
    <w:rsid w:val="002E2F3E"/>
    <w:rsid w:val="002E4417"/>
    <w:rsid w:val="002E450E"/>
    <w:rsid w:val="002E4B6E"/>
    <w:rsid w:val="002E54A1"/>
    <w:rsid w:val="002E6422"/>
    <w:rsid w:val="002E6CDC"/>
    <w:rsid w:val="002F1465"/>
    <w:rsid w:val="002F2622"/>
    <w:rsid w:val="002F2F31"/>
    <w:rsid w:val="002F4AC2"/>
    <w:rsid w:val="002F6933"/>
    <w:rsid w:val="002F6BDC"/>
    <w:rsid w:val="002F74DC"/>
    <w:rsid w:val="002F77D5"/>
    <w:rsid w:val="00300489"/>
    <w:rsid w:val="00300FBA"/>
    <w:rsid w:val="00301B1A"/>
    <w:rsid w:val="00302DC8"/>
    <w:rsid w:val="00304F72"/>
    <w:rsid w:val="00310F38"/>
    <w:rsid w:val="00311F68"/>
    <w:rsid w:val="00312E08"/>
    <w:rsid w:val="00313D76"/>
    <w:rsid w:val="003145BA"/>
    <w:rsid w:val="00314C67"/>
    <w:rsid w:val="0031614A"/>
    <w:rsid w:val="00316212"/>
    <w:rsid w:val="0032121C"/>
    <w:rsid w:val="0032205A"/>
    <w:rsid w:val="00323D0E"/>
    <w:rsid w:val="00324E16"/>
    <w:rsid w:val="003256A5"/>
    <w:rsid w:val="00326A3F"/>
    <w:rsid w:val="0032792D"/>
    <w:rsid w:val="00327F38"/>
    <w:rsid w:val="003314BD"/>
    <w:rsid w:val="00332599"/>
    <w:rsid w:val="0033361C"/>
    <w:rsid w:val="003340E8"/>
    <w:rsid w:val="00334754"/>
    <w:rsid w:val="00335A3A"/>
    <w:rsid w:val="0033676B"/>
    <w:rsid w:val="00336A1C"/>
    <w:rsid w:val="00347FC2"/>
    <w:rsid w:val="00353F9C"/>
    <w:rsid w:val="003617C0"/>
    <w:rsid w:val="003619DA"/>
    <w:rsid w:val="003644AA"/>
    <w:rsid w:val="00365312"/>
    <w:rsid w:val="00367D1F"/>
    <w:rsid w:val="00370790"/>
    <w:rsid w:val="00370907"/>
    <w:rsid w:val="003714FF"/>
    <w:rsid w:val="00371B7F"/>
    <w:rsid w:val="00372B3C"/>
    <w:rsid w:val="00372BF2"/>
    <w:rsid w:val="0037394D"/>
    <w:rsid w:val="003748F6"/>
    <w:rsid w:val="00375286"/>
    <w:rsid w:val="003769C1"/>
    <w:rsid w:val="00376AE1"/>
    <w:rsid w:val="003779D2"/>
    <w:rsid w:val="00381E45"/>
    <w:rsid w:val="003822AF"/>
    <w:rsid w:val="00384FF7"/>
    <w:rsid w:val="00386E80"/>
    <w:rsid w:val="00387489"/>
    <w:rsid w:val="0038748C"/>
    <w:rsid w:val="00390441"/>
    <w:rsid w:val="00390700"/>
    <w:rsid w:val="00390B18"/>
    <w:rsid w:val="00391473"/>
    <w:rsid w:val="003924F2"/>
    <w:rsid w:val="0039307D"/>
    <w:rsid w:val="003949F3"/>
    <w:rsid w:val="00395D19"/>
    <w:rsid w:val="00395E91"/>
    <w:rsid w:val="00396348"/>
    <w:rsid w:val="0039713C"/>
    <w:rsid w:val="003A11CA"/>
    <w:rsid w:val="003A1E84"/>
    <w:rsid w:val="003A3410"/>
    <w:rsid w:val="003A3877"/>
    <w:rsid w:val="003A41F8"/>
    <w:rsid w:val="003A4E10"/>
    <w:rsid w:val="003A550E"/>
    <w:rsid w:val="003A684C"/>
    <w:rsid w:val="003A6D03"/>
    <w:rsid w:val="003A7608"/>
    <w:rsid w:val="003B06E2"/>
    <w:rsid w:val="003C04A7"/>
    <w:rsid w:val="003C36D4"/>
    <w:rsid w:val="003C389A"/>
    <w:rsid w:val="003C411B"/>
    <w:rsid w:val="003C438D"/>
    <w:rsid w:val="003C5745"/>
    <w:rsid w:val="003C5A65"/>
    <w:rsid w:val="003C7709"/>
    <w:rsid w:val="003C7A4F"/>
    <w:rsid w:val="003D1883"/>
    <w:rsid w:val="003D2817"/>
    <w:rsid w:val="003D37FE"/>
    <w:rsid w:val="003D53EA"/>
    <w:rsid w:val="003D5EBA"/>
    <w:rsid w:val="003D7293"/>
    <w:rsid w:val="003E0377"/>
    <w:rsid w:val="003E234F"/>
    <w:rsid w:val="003E271A"/>
    <w:rsid w:val="003E275D"/>
    <w:rsid w:val="003E44C2"/>
    <w:rsid w:val="003E54E3"/>
    <w:rsid w:val="003E5F8E"/>
    <w:rsid w:val="003E65A6"/>
    <w:rsid w:val="003E77D3"/>
    <w:rsid w:val="003F1D5F"/>
    <w:rsid w:val="003F219A"/>
    <w:rsid w:val="003F28C4"/>
    <w:rsid w:val="003F46DC"/>
    <w:rsid w:val="003F61B0"/>
    <w:rsid w:val="003F6F46"/>
    <w:rsid w:val="003F7258"/>
    <w:rsid w:val="00400119"/>
    <w:rsid w:val="0040134C"/>
    <w:rsid w:val="00403372"/>
    <w:rsid w:val="0040428D"/>
    <w:rsid w:val="004046AD"/>
    <w:rsid w:val="004059B0"/>
    <w:rsid w:val="00405D09"/>
    <w:rsid w:val="00406709"/>
    <w:rsid w:val="00406DC6"/>
    <w:rsid w:val="00407782"/>
    <w:rsid w:val="00411EBE"/>
    <w:rsid w:val="00411F1B"/>
    <w:rsid w:val="004142D2"/>
    <w:rsid w:val="00416DC0"/>
    <w:rsid w:val="004172C3"/>
    <w:rsid w:val="00417332"/>
    <w:rsid w:val="004202E0"/>
    <w:rsid w:val="00420BEE"/>
    <w:rsid w:val="00420D82"/>
    <w:rsid w:val="0042413D"/>
    <w:rsid w:val="00424FD4"/>
    <w:rsid w:val="004277F4"/>
    <w:rsid w:val="00431691"/>
    <w:rsid w:val="0043309A"/>
    <w:rsid w:val="00434038"/>
    <w:rsid w:val="004375F9"/>
    <w:rsid w:val="00442A5B"/>
    <w:rsid w:val="00442B62"/>
    <w:rsid w:val="004435CF"/>
    <w:rsid w:val="00443F1E"/>
    <w:rsid w:val="00445C7C"/>
    <w:rsid w:val="00445F8A"/>
    <w:rsid w:val="0045087F"/>
    <w:rsid w:val="00451172"/>
    <w:rsid w:val="00451D49"/>
    <w:rsid w:val="0045676A"/>
    <w:rsid w:val="00456C07"/>
    <w:rsid w:val="004604A6"/>
    <w:rsid w:val="004609A8"/>
    <w:rsid w:val="004612B9"/>
    <w:rsid w:val="00462972"/>
    <w:rsid w:val="00464A2E"/>
    <w:rsid w:val="00465AD9"/>
    <w:rsid w:val="0046601C"/>
    <w:rsid w:val="0046623C"/>
    <w:rsid w:val="00466346"/>
    <w:rsid w:val="00467FC9"/>
    <w:rsid w:val="00471AEE"/>
    <w:rsid w:val="00472EDA"/>
    <w:rsid w:val="00473047"/>
    <w:rsid w:val="00473E44"/>
    <w:rsid w:val="00474697"/>
    <w:rsid w:val="00475A76"/>
    <w:rsid w:val="00480566"/>
    <w:rsid w:val="00480A17"/>
    <w:rsid w:val="00480D9C"/>
    <w:rsid w:val="00481626"/>
    <w:rsid w:val="0048173E"/>
    <w:rsid w:val="00481FDB"/>
    <w:rsid w:val="00483531"/>
    <w:rsid w:val="004837F8"/>
    <w:rsid w:val="00483C74"/>
    <w:rsid w:val="004852EF"/>
    <w:rsid w:val="00487B04"/>
    <w:rsid w:val="004905E2"/>
    <w:rsid w:val="00491AFA"/>
    <w:rsid w:val="004920ED"/>
    <w:rsid w:val="00494B7B"/>
    <w:rsid w:val="00494E67"/>
    <w:rsid w:val="0049782A"/>
    <w:rsid w:val="004A1443"/>
    <w:rsid w:val="004A1A65"/>
    <w:rsid w:val="004A220D"/>
    <w:rsid w:val="004A232A"/>
    <w:rsid w:val="004A29AF"/>
    <w:rsid w:val="004A3AFF"/>
    <w:rsid w:val="004A4962"/>
    <w:rsid w:val="004A4AAF"/>
    <w:rsid w:val="004A5296"/>
    <w:rsid w:val="004A60AB"/>
    <w:rsid w:val="004A639A"/>
    <w:rsid w:val="004A6BBD"/>
    <w:rsid w:val="004A70D1"/>
    <w:rsid w:val="004A7591"/>
    <w:rsid w:val="004B0692"/>
    <w:rsid w:val="004B4161"/>
    <w:rsid w:val="004B5525"/>
    <w:rsid w:val="004B6310"/>
    <w:rsid w:val="004C0ABB"/>
    <w:rsid w:val="004C1CF7"/>
    <w:rsid w:val="004C2086"/>
    <w:rsid w:val="004C2207"/>
    <w:rsid w:val="004C45CC"/>
    <w:rsid w:val="004C480B"/>
    <w:rsid w:val="004C51E3"/>
    <w:rsid w:val="004C5C1C"/>
    <w:rsid w:val="004C7394"/>
    <w:rsid w:val="004D0C16"/>
    <w:rsid w:val="004D2045"/>
    <w:rsid w:val="004D2795"/>
    <w:rsid w:val="004D27A9"/>
    <w:rsid w:val="004E023D"/>
    <w:rsid w:val="004E10EF"/>
    <w:rsid w:val="004E11B3"/>
    <w:rsid w:val="004E131F"/>
    <w:rsid w:val="004F0345"/>
    <w:rsid w:val="004F1AF6"/>
    <w:rsid w:val="004F2270"/>
    <w:rsid w:val="004F3945"/>
    <w:rsid w:val="004F3BA3"/>
    <w:rsid w:val="004F5D58"/>
    <w:rsid w:val="004F7B9B"/>
    <w:rsid w:val="00502560"/>
    <w:rsid w:val="00503544"/>
    <w:rsid w:val="0050396D"/>
    <w:rsid w:val="00503E52"/>
    <w:rsid w:val="00504F66"/>
    <w:rsid w:val="00505717"/>
    <w:rsid w:val="00506766"/>
    <w:rsid w:val="005074D0"/>
    <w:rsid w:val="00507D99"/>
    <w:rsid w:val="00511379"/>
    <w:rsid w:val="0051288D"/>
    <w:rsid w:val="00514D4B"/>
    <w:rsid w:val="0051674F"/>
    <w:rsid w:val="00517E9C"/>
    <w:rsid w:val="00522166"/>
    <w:rsid w:val="00523696"/>
    <w:rsid w:val="00523793"/>
    <w:rsid w:val="00523A5C"/>
    <w:rsid w:val="00524436"/>
    <w:rsid w:val="005331DA"/>
    <w:rsid w:val="00534C75"/>
    <w:rsid w:val="005358DB"/>
    <w:rsid w:val="005363AA"/>
    <w:rsid w:val="00536CDA"/>
    <w:rsid w:val="00536F32"/>
    <w:rsid w:val="00540438"/>
    <w:rsid w:val="005434DC"/>
    <w:rsid w:val="00543911"/>
    <w:rsid w:val="005443DF"/>
    <w:rsid w:val="00545559"/>
    <w:rsid w:val="00547569"/>
    <w:rsid w:val="00547ADF"/>
    <w:rsid w:val="00551A69"/>
    <w:rsid w:val="005539AB"/>
    <w:rsid w:val="005554FF"/>
    <w:rsid w:val="00555646"/>
    <w:rsid w:val="00555B88"/>
    <w:rsid w:val="00556E07"/>
    <w:rsid w:val="00557EA8"/>
    <w:rsid w:val="005610EC"/>
    <w:rsid w:val="00562397"/>
    <w:rsid w:val="00562BC5"/>
    <w:rsid w:val="00562C71"/>
    <w:rsid w:val="00563635"/>
    <w:rsid w:val="00565067"/>
    <w:rsid w:val="00566921"/>
    <w:rsid w:val="0056765E"/>
    <w:rsid w:val="00567B32"/>
    <w:rsid w:val="0057048B"/>
    <w:rsid w:val="0057156D"/>
    <w:rsid w:val="00571C73"/>
    <w:rsid w:val="00571D9B"/>
    <w:rsid w:val="00572358"/>
    <w:rsid w:val="00573B96"/>
    <w:rsid w:val="00573DE7"/>
    <w:rsid w:val="0057601C"/>
    <w:rsid w:val="00576576"/>
    <w:rsid w:val="0058017E"/>
    <w:rsid w:val="005807E3"/>
    <w:rsid w:val="00580ADA"/>
    <w:rsid w:val="00580B35"/>
    <w:rsid w:val="00583BA9"/>
    <w:rsid w:val="0058786C"/>
    <w:rsid w:val="00587AD4"/>
    <w:rsid w:val="00587BA9"/>
    <w:rsid w:val="005925EE"/>
    <w:rsid w:val="00592B10"/>
    <w:rsid w:val="0059405E"/>
    <w:rsid w:val="005946DD"/>
    <w:rsid w:val="005948F3"/>
    <w:rsid w:val="00595327"/>
    <w:rsid w:val="00595868"/>
    <w:rsid w:val="005972F8"/>
    <w:rsid w:val="005A10B6"/>
    <w:rsid w:val="005A16DD"/>
    <w:rsid w:val="005A382E"/>
    <w:rsid w:val="005A3DDB"/>
    <w:rsid w:val="005A7EA1"/>
    <w:rsid w:val="005B0A6B"/>
    <w:rsid w:val="005B128E"/>
    <w:rsid w:val="005B1C8F"/>
    <w:rsid w:val="005B4492"/>
    <w:rsid w:val="005B6448"/>
    <w:rsid w:val="005B7091"/>
    <w:rsid w:val="005C1117"/>
    <w:rsid w:val="005C2C1F"/>
    <w:rsid w:val="005C2E8F"/>
    <w:rsid w:val="005C2EAC"/>
    <w:rsid w:val="005C3F63"/>
    <w:rsid w:val="005C5EA1"/>
    <w:rsid w:val="005D1E68"/>
    <w:rsid w:val="005D2257"/>
    <w:rsid w:val="005D4D6F"/>
    <w:rsid w:val="005D507C"/>
    <w:rsid w:val="005D555A"/>
    <w:rsid w:val="005D618E"/>
    <w:rsid w:val="005D6253"/>
    <w:rsid w:val="005D7D8B"/>
    <w:rsid w:val="005E15B2"/>
    <w:rsid w:val="005E1776"/>
    <w:rsid w:val="005E1AE0"/>
    <w:rsid w:val="005E4C8A"/>
    <w:rsid w:val="005E4D1A"/>
    <w:rsid w:val="005E573D"/>
    <w:rsid w:val="005E5933"/>
    <w:rsid w:val="005E60FE"/>
    <w:rsid w:val="005F001B"/>
    <w:rsid w:val="005F0D07"/>
    <w:rsid w:val="005F0DE3"/>
    <w:rsid w:val="005F103F"/>
    <w:rsid w:val="005F1358"/>
    <w:rsid w:val="005F1969"/>
    <w:rsid w:val="005F21D9"/>
    <w:rsid w:val="005F288C"/>
    <w:rsid w:val="005F3713"/>
    <w:rsid w:val="005F3963"/>
    <w:rsid w:val="005F3EE1"/>
    <w:rsid w:val="005F456F"/>
    <w:rsid w:val="005F48FE"/>
    <w:rsid w:val="005F4CAD"/>
    <w:rsid w:val="005F5581"/>
    <w:rsid w:val="005F6848"/>
    <w:rsid w:val="006008A2"/>
    <w:rsid w:val="00600BA0"/>
    <w:rsid w:val="00601A94"/>
    <w:rsid w:val="00604762"/>
    <w:rsid w:val="00604EA3"/>
    <w:rsid w:val="00607F49"/>
    <w:rsid w:val="0061002C"/>
    <w:rsid w:val="006104C5"/>
    <w:rsid w:val="0061140F"/>
    <w:rsid w:val="006127EB"/>
    <w:rsid w:val="00613D86"/>
    <w:rsid w:val="00616973"/>
    <w:rsid w:val="00620E4E"/>
    <w:rsid w:val="00620F9E"/>
    <w:rsid w:val="00621505"/>
    <w:rsid w:val="006236EB"/>
    <w:rsid w:val="00625B4B"/>
    <w:rsid w:val="006271F6"/>
    <w:rsid w:val="006277C2"/>
    <w:rsid w:val="00627A3C"/>
    <w:rsid w:val="00627F3F"/>
    <w:rsid w:val="00630CAD"/>
    <w:rsid w:val="006314EE"/>
    <w:rsid w:val="0063452D"/>
    <w:rsid w:val="00637520"/>
    <w:rsid w:val="006421FA"/>
    <w:rsid w:val="00642CCB"/>
    <w:rsid w:val="00642DDB"/>
    <w:rsid w:val="00642E59"/>
    <w:rsid w:val="00647DD0"/>
    <w:rsid w:val="00650212"/>
    <w:rsid w:val="00650880"/>
    <w:rsid w:val="00650BE4"/>
    <w:rsid w:val="00652DA9"/>
    <w:rsid w:val="00652DEA"/>
    <w:rsid w:val="00654259"/>
    <w:rsid w:val="006549B2"/>
    <w:rsid w:val="00654C09"/>
    <w:rsid w:val="0065519D"/>
    <w:rsid w:val="006558D0"/>
    <w:rsid w:val="0065798B"/>
    <w:rsid w:val="00660026"/>
    <w:rsid w:val="006609B5"/>
    <w:rsid w:val="006617F1"/>
    <w:rsid w:val="0066196C"/>
    <w:rsid w:val="00663451"/>
    <w:rsid w:val="006641E1"/>
    <w:rsid w:val="006641FD"/>
    <w:rsid w:val="00664DD4"/>
    <w:rsid w:val="00665002"/>
    <w:rsid w:val="006668A2"/>
    <w:rsid w:val="00666D54"/>
    <w:rsid w:val="00667BAE"/>
    <w:rsid w:val="00670A66"/>
    <w:rsid w:val="00671A68"/>
    <w:rsid w:val="00671C9B"/>
    <w:rsid w:val="0067215A"/>
    <w:rsid w:val="00675253"/>
    <w:rsid w:val="006754C2"/>
    <w:rsid w:val="006763A2"/>
    <w:rsid w:val="00680849"/>
    <w:rsid w:val="00681071"/>
    <w:rsid w:val="00681A22"/>
    <w:rsid w:val="00681EB0"/>
    <w:rsid w:val="0068243C"/>
    <w:rsid w:val="006827C1"/>
    <w:rsid w:val="00683586"/>
    <w:rsid w:val="006854CC"/>
    <w:rsid w:val="006859CB"/>
    <w:rsid w:val="00686EB6"/>
    <w:rsid w:val="006873AE"/>
    <w:rsid w:val="00690945"/>
    <w:rsid w:val="00690E9D"/>
    <w:rsid w:val="00691609"/>
    <w:rsid w:val="006920D8"/>
    <w:rsid w:val="00694561"/>
    <w:rsid w:val="00696EB4"/>
    <w:rsid w:val="006A0822"/>
    <w:rsid w:val="006A0B2C"/>
    <w:rsid w:val="006A1DCA"/>
    <w:rsid w:val="006A2881"/>
    <w:rsid w:val="006A4468"/>
    <w:rsid w:val="006A5627"/>
    <w:rsid w:val="006A62F8"/>
    <w:rsid w:val="006B0259"/>
    <w:rsid w:val="006B074C"/>
    <w:rsid w:val="006B1D5F"/>
    <w:rsid w:val="006B23FA"/>
    <w:rsid w:val="006B2F17"/>
    <w:rsid w:val="006B5EF5"/>
    <w:rsid w:val="006B7248"/>
    <w:rsid w:val="006C0346"/>
    <w:rsid w:val="006C1C2A"/>
    <w:rsid w:val="006C373B"/>
    <w:rsid w:val="006C4A91"/>
    <w:rsid w:val="006C4D99"/>
    <w:rsid w:val="006C66BB"/>
    <w:rsid w:val="006C6B11"/>
    <w:rsid w:val="006D0CDF"/>
    <w:rsid w:val="006D19C8"/>
    <w:rsid w:val="006D3A09"/>
    <w:rsid w:val="006D3C5D"/>
    <w:rsid w:val="006D537B"/>
    <w:rsid w:val="006D568F"/>
    <w:rsid w:val="006D6F30"/>
    <w:rsid w:val="006D7B6A"/>
    <w:rsid w:val="006E007A"/>
    <w:rsid w:val="006E0523"/>
    <w:rsid w:val="006E11C7"/>
    <w:rsid w:val="006E121B"/>
    <w:rsid w:val="006E2CE8"/>
    <w:rsid w:val="006E3C6C"/>
    <w:rsid w:val="006E3DD6"/>
    <w:rsid w:val="006E40B0"/>
    <w:rsid w:val="006E46B7"/>
    <w:rsid w:val="006E4F90"/>
    <w:rsid w:val="006E5205"/>
    <w:rsid w:val="006E561A"/>
    <w:rsid w:val="006E608A"/>
    <w:rsid w:val="006E64B4"/>
    <w:rsid w:val="006F1438"/>
    <w:rsid w:val="006F2607"/>
    <w:rsid w:val="006F3665"/>
    <w:rsid w:val="006F3ED9"/>
    <w:rsid w:val="006F51E3"/>
    <w:rsid w:val="006F58B2"/>
    <w:rsid w:val="006F7023"/>
    <w:rsid w:val="00700749"/>
    <w:rsid w:val="007012D5"/>
    <w:rsid w:val="00701D34"/>
    <w:rsid w:val="00702839"/>
    <w:rsid w:val="00705BF8"/>
    <w:rsid w:val="0070671C"/>
    <w:rsid w:val="007073CC"/>
    <w:rsid w:val="00707764"/>
    <w:rsid w:val="00713806"/>
    <w:rsid w:val="0071496F"/>
    <w:rsid w:val="00714DA5"/>
    <w:rsid w:val="00716CFF"/>
    <w:rsid w:val="00716EAC"/>
    <w:rsid w:val="007177D7"/>
    <w:rsid w:val="00721298"/>
    <w:rsid w:val="00724BD6"/>
    <w:rsid w:val="00731A78"/>
    <w:rsid w:val="00732DB7"/>
    <w:rsid w:val="0073534D"/>
    <w:rsid w:val="00740B97"/>
    <w:rsid w:val="00742613"/>
    <w:rsid w:val="00743BB5"/>
    <w:rsid w:val="007448BE"/>
    <w:rsid w:val="00745C10"/>
    <w:rsid w:val="00745DF1"/>
    <w:rsid w:val="00745E3A"/>
    <w:rsid w:val="007544FB"/>
    <w:rsid w:val="0075532D"/>
    <w:rsid w:val="00755360"/>
    <w:rsid w:val="00755DA6"/>
    <w:rsid w:val="007604C4"/>
    <w:rsid w:val="0076192D"/>
    <w:rsid w:val="00762247"/>
    <w:rsid w:val="00762623"/>
    <w:rsid w:val="00762990"/>
    <w:rsid w:val="00763451"/>
    <w:rsid w:val="0076401A"/>
    <w:rsid w:val="00764865"/>
    <w:rsid w:val="007663F3"/>
    <w:rsid w:val="00766720"/>
    <w:rsid w:val="007715AE"/>
    <w:rsid w:val="00771A00"/>
    <w:rsid w:val="007725D6"/>
    <w:rsid w:val="00774A30"/>
    <w:rsid w:val="00775EA2"/>
    <w:rsid w:val="00776F28"/>
    <w:rsid w:val="00782025"/>
    <w:rsid w:val="00782028"/>
    <w:rsid w:val="00782FBD"/>
    <w:rsid w:val="007831B6"/>
    <w:rsid w:val="007847AA"/>
    <w:rsid w:val="007859B9"/>
    <w:rsid w:val="00786D50"/>
    <w:rsid w:val="007872DB"/>
    <w:rsid w:val="00791136"/>
    <w:rsid w:val="0079157F"/>
    <w:rsid w:val="007919FD"/>
    <w:rsid w:val="00792264"/>
    <w:rsid w:val="00794CE1"/>
    <w:rsid w:val="00795852"/>
    <w:rsid w:val="007A0280"/>
    <w:rsid w:val="007A1B77"/>
    <w:rsid w:val="007A2D03"/>
    <w:rsid w:val="007A4FA3"/>
    <w:rsid w:val="007A63C1"/>
    <w:rsid w:val="007A7D83"/>
    <w:rsid w:val="007B0603"/>
    <w:rsid w:val="007B211E"/>
    <w:rsid w:val="007B2A78"/>
    <w:rsid w:val="007B4A49"/>
    <w:rsid w:val="007B5136"/>
    <w:rsid w:val="007B56DC"/>
    <w:rsid w:val="007B59E5"/>
    <w:rsid w:val="007B7996"/>
    <w:rsid w:val="007C0787"/>
    <w:rsid w:val="007C0AF8"/>
    <w:rsid w:val="007C1EAB"/>
    <w:rsid w:val="007C2B4E"/>
    <w:rsid w:val="007C4FD4"/>
    <w:rsid w:val="007C682E"/>
    <w:rsid w:val="007C6AA8"/>
    <w:rsid w:val="007C7541"/>
    <w:rsid w:val="007C7849"/>
    <w:rsid w:val="007D1F17"/>
    <w:rsid w:val="007D2350"/>
    <w:rsid w:val="007D5B4A"/>
    <w:rsid w:val="007E0F10"/>
    <w:rsid w:val="007E1383"/>
    <w:rsid w:val="007E384A"/>
    <w:rsid w:val="007E5150"/>
    <w:rsid w:val="007E5B10"/>
    <w:rsid w:val="007F359C"/>
    <w:rsid w:val="007F6028"/>
    <w:rsid w:val="007F64F1"/>
    <w:rsid w:val="007F7182"/>
    <w:rsid w:val="00801217"/>
    <w:rsid w:val="00801475"/>
    <w:rsid w:val="00801AED"/>
    <w:rsid w:val="00803779"/>
    <w:rsid w:val="0080692B"/>
    <w:rsid w:val="00811D86"/>
    <w:rsid w:val="008123EF"/>
    <w:rsid w:val="0081311B"/>
    <w:rsid w:val="0081477C"/>
    <w:rsid w:val="00815352"/>
    <w:rsid w:val="008168DE"/>
    <w:rsid w:val="00817239"/>
    <w:rsid w:val="008200BA"/>
    <w:rsid w:val="00820D5B"/>
    <w:rsid w:val="008215DE"/>
    <w:rsid w:val="00821A4D"/>
    <w:rsid w:val="008265AD"/>
    <w:rsid w:val="00826BF6"/>
    <w:rsid w:val="00827194"/>
    <w:rsid w:val="00827C50"/>
    <w:rsid w:val="00827FF0"/>
    <w:rsid w:val="0083142C"/>
    <w:rsid w:val="008347FD"/>
    <w:rsid w:val="0083529E"/>
    <w:rsid w:val="0083756F"/>
    <w:rsid w:val="008401B5"/>
    <w:rsid w:val="00840D92"/>
    <w:rsid w:val="0084170D"/>
    <w:rsid w:val="00842621"/>
    <w:rsid w:val="008437EE"/>
    <w:rsid w:val="00843B36"/>
    <w:rsid w:val="00843FEB"/>
    <w:rsid w:val="0084470F"/>
    <w:rsid w:val="00844B0B"/>
    <w:rsid w:val="00844F64"/>
    <w:rsid w:val="00844FBF"/>
    <w:rsid w:val="008455AE"/>
    <w:rsid w:val="008466F6"/>
    <w:rsid w:val="00847863"/>
    <w:rsid w:val="00850012"/>
    <w:rsid w:val="00850026"/>
    <w:rsid w:val="0085201F"/>
    <w:rsid w:val="008526F3"/>
    <w:rsid w:val="00852AA0"/>
    <w:rsid w:val="00855141"/>
    <w:rsid w:val="00856557"/>
    <w:rsid w:val="00856AAC"/>
    <w:rsid w:val="00856D00"/>
    <w:rsid w:val="00857146"/>
    <w:rsid w:val="008604E4"/>
    <w:rsid w:val="008618BA"/>
    <w:rsid w:val="00862C39"/>
    <w:rsid w:val="00863194"/>
    <w:rsid w:val="00866062"/>
    <w:rsid w:val="00866B0B"/>
    <w:rsid w:val="00870E15"/>
    <w:rsid w:val="00872448"/>
    <w:rsid w:val="008741B5"/>
    <w:rsid w:val="00875E00"/>
    <w:rsid w:val="00876E34"/>
    <w:rsid w:val="00880A1D"/>
    <w:rsid w:val="00880F7E"/>
    <w:rsid w:val="00881684"/>
    <w:rsid w:val="00881E23"/>
    <w:rsid w:val="00881EB7"/>
    <w:rsid w:val="00882028"/>
    <w:rsid w:val="008836E8"/>
    <w:rsid w:val="00884408"/>
    <w:rsid w:val="00885738"/>
    <w:rsid w:val="00885BFA"/>
    <w:rsid w:val="00885CC1"/>
    <w:rsid w:val="00886873"/>
    <w:rsid w:val="00886B52"/>
    <w:rsid w:val="00887391"/>
    <w:rsid w:val="008876EE"/>
    <w:rsid w:val="00891401"/>
    <w:rsid w:val="00891BDC"/>
    <w:rsid w:val="00892B6E"/>
    <w:rsid w:val="008933E8"/>
    <w:rsid w:val="00897CD8"/>
    <w:rsid w:val="00897F55"/>
    <w:rsid w:val="008A0B3E"/>
    <w:rsid w:val="008A18F4"/>
    <w:rsid w:val="008A2FEE"/>
    <w:rsid w:val="008A3A4C"/>
    <w:rsid w:val="008A45DC"/>
    <w:rsid w:val="008A51FD"/>
    <w:rsid w:val="008A5276"/>
    <w:rsid w:val="008A544C"/>
    <w:rsid w:val="008A6B05"/>
    <w:rsid w:val="008A70AD"/>
    <w:rsid w:val="008B039D"/>
    <w:rsid w:val="008B3843"/>
    <w:rsid w:val="008B6E81"/>
    <w:rsid w:val="008C0D79"/>
    <w:rsid w:val="008C14B0"/>
    <w:rsid w:val="008C19D6"/>
    <w:rsid w:val="008C1A9C"/>
    <w:rsid w:val="008C1F2B"/>
    <w:rsid w:val="008C61A6"/>
    <w:rsid w:val="008C6D8B"/>
    <w:rsid w:val="008C7016"/>
    <w:rsid w:val="008C724F"/>
    <w:rsid w:val="008C752E"/>
    <w:rsid w:val="008D0A4A"/>
    <w:rsid w:val="008D0B46"/>
    <w:rsid w:val="008D24CD"/>
    <w:rsid w:val="008D2BFF"/>
    <w:rsid w:val="008D332E"/>
    <w:rsid w:val="008D37AA"/>
    <w:rsid w:val="008D3AF9"/>
    <w:rsid w:val="008D4DC1"/>
    <w:rsid w:val="008E57CA"/>
    <w:rsid w:val="008E7302"/>
    <w:rsid w:val="008E7D09"/>
    <w:rsid w:val="008F1A0A"/>
    <w:rsid w:val="008F213F"/>
    <w:rsid w:val="008F23E9"/>
    <w:rsid w:val="008F2484"/>
    <w:rsid w:val="008F34EB"/>
    <w:rsid w:val="008F3F31"/>
    <w:rsid w:val="008F56F4"/>
    <w:rsid w:val="008F5850"/>
    <w:rsid w:val="008F631B"/>
    <w:rsid w:val="008F64AF"/>
    <w:rsid w:val="008F66E5"/>
    <w:rsid w:val="008F6F61"/>
    <w:rsid w:val="00901DB8"/>
    <w:rsid w:val="00901EC6"/>
    <w:rsid w:val="00903845"/>
    <w:rsid w:val="009043EA"/>
    <w:rsid w:val="00905039"/>
    <w:rsid w:val="00905734"/>
    <w:rsid w:val="00905CE2"/>
    <w:rsid w:val="00905E2B"/>
    <w:rsid w:val="00906F5D"/>
    <w:rsid w:val="009109E1"/>
    <w:rsid w:val="00910A3A"/>
    <w:rsid w:val="00910F2C"/>
    <w:rsid w:val="00912628"/>
    <w:rsid w:val="009147B3"/>
    <w:rsid w:val="009159FE"/>
    <w:rsid w:val="009173AB"/>
    <w:rsid w:val="009173D5"/>
    <w:rsid w:val="009209C4"/>
    <w:rsid w:val="00920FC0"/>
    <w:rsid w:val="00922081"/>
    <w:rsid w:val="00923C62"/>
    <w:rsid w:val="00926853"/>
    <w:rsid w:val="00926D81"/>
    <w:rsid w:val="0092700F"/>
    <w:rsid w:val="00930634"/>
    <w:rsid w:val="009306C6"/>
    <w:rsid w:val="00931BDA"/>
    <w:rsid w:val="00932318"/>
    <w:rsid w:val="00937143"/>
    <w:rsid w:val="0094108A"/>
    <w:rsid w:val="009414E9"/>
    <w:rsid w:val="00941E62"/>
    <w:rsid w:val="00942CA9"/>
    <w:rsid w:val="00943CF9"/>
    <w:rsid w:val="00944CE6"/>
    <w:rsid w:val="009461D5"/>
    <w:rsid w:val="00946FD1"/>
    <w:rsid w:val="00947A58"/>
    <w:rsid w:val="00952AC3"/>
    <w:rsid w:val="0095421F"/>
    <w:rsid w:val="00954445"/>
    <w:rsid w:val="009611BE"/>
    <w:rsid w:val="00961620"/>
    <w:rsid w:val="00964750"/>
    <w:rsid w:val="00964A70"/>
    <w:rsid w:val="00971497"/>
    <w:rsid w:val="009718B0"/>
    <w:rsid w:val="00973B6C"/>
    <w:rsid w:val="00974A81"/>
    <w:rsid w:val="00975A98"/>
    <w:rsid w:val="00976203"/>
    <w:rsid w:val="00976930"/>
    <w:rsid w:val="00980B34"/>
    <w:rsid w:val="009818B4"/>
    <w:rsid w:val="0098249E"/>
    <w:rsid w:val="009831F2"/>
    <w:rsid w:val="00983E86"/>
    <w:rsid w:val="00984768"/>
    <w:rsid w:val="009908BE"/>
    <w:rsid w:val="00991476"/>
    <w:rsid w:val="00991483"/>
    <w:rsid w:val="00997545"/>
    <w:rsid w:val="009A3865"/>
    <w:rsid w:val="009A3A0C"/>
    <w:rsid w:val="009A64AD"/>
    <w:rsid w:val="009A6B01"/>
    <w:rsid w:val="009B079A"/>
    <w:rsid w:val="009B131C"/>
    <w:rsid w:val="009B26AD"/>
    <w:rsid w:val="009B298E"/>
    <w:rsid w:val="009B3DD0"/>
    <w:rsid w:val="009B405F"/>
    <w:rsid w:val="009B50EF"/>
    <w:rsid w:val="009B70DF"/>
    <w:rsid w:val="009B7895"/>
    <w:rsid w:val="009C0868"/>
    <w:rsid w:val="009C19B6"/>
    <w:rsid w:val="009C2C22"/>
    <w:rsid w:val="009C50DA"/>
    <w:rsid w:val="009C7149"/>
    <w:rsid w:val="009D0627"/>
    <w:rsid w:val="009D1AC5"/>
    <w:rsid w:val="009D2349"/>
    <w:rsid w:val="009D50DB"/>
    <w:rsid w:val="009D664E"/>
    <w:rsid w:val="009D79CD"/>
    <w:rsid w:val="009D7BC3"/>
    <w:rsid w:val="009E0C94"/>
    <w:rsid w:val="009E0C9C"/>
    <w:rsid w:val="009E15CE"/>
    <w:rsid w:val="009E33AC"/>
    <w:rsid w:val="009E68E9"/>
    <w:rsid w:val="009E7F6F"/>
    <w:rsid w:val="009F0239"/>
    <w:rsid w:val="009F03E7"/>
    <w:rsid w:val="009F271E"/>
    <w:rsid w:val="009F2EDF"/>
    <w:rsid w:val="009F637B"/>
    <w:rsid w:val="00A03D6E"/>
    <w:rsid w:val="00A03EA9"/>
    <w:rsid w:val="00A040CC"/>
    <w:rsid w:val="00A0453A"/>
    <w:rsid w:val="00A060B5"/>
    <w:rsid w:val="00A06CC3"/>
    <w:rsid w:val="00A0727A"/>
    <w:rsid w:val="00A10705"/>
    <w:rsid w:val="00A10B0A"/>
    <w:rsid w:val="00A14068"/>
    <w:rsid w:val="00A14662"/>
    <w:rsid w:val="00A167D7"/>
    <w:rsid w:val="00A17B9C"/>
    <w:rsid w:val="00A20919"/>
    <w:rsid w:val="00A20BF6"/>
    <w:rsid w:val="00A2308B"/>
    <w:rsid w:val="00A241A8"/>
    <w:rsid w:val="00A24C9E"/>
    <w:rsid w:val="00A261C6"/>
    <w:rsid w:val="00A2704E"/>
    <w:rsid w:val="00A40BE6"/>
    <w:rsid w:val="00A411A2"/>
    <w:rsid w:val="00A41487"/>
    <w:rsid w:val="00A4373F"/>
    <w:rsid w:val="00A46981"/>
    <w:rsid w:val="00A46D20"/>
    <w:rsid w:val="00A4784D"/>
    <w:rsid w:val="00A502AC"/>
    <w:rsid w:val="00A51C60"/>
    <w:rsid w:val="00A54EC3"/>
    <w:rsid w:val="00A57432"/>
    <w:rsid w:val="00A57E8E"/>
    <w:rsid w:val="00A60832"/>
    <w:rsid w:val="00A60C41"/>
    <w:rsid w:val="00A616F9"/>
    <w:rsid w:val="00A63301"/>
    <w:rsid w:val="00A6360A"/>
    <w:rsid w:val="00A63DEA"/>
    <w:rsid w:val="00A64989"/>
    <w:rsid w:val="00A6578F"/>
    <w:rsid w:val="00A6709E"/>
    <w:rsid w:val="00A67E27"/>
    <w:rsid w:val="00A71079"/>
    <w:rsid w:val="00A72B47"/>
    <w:rsid w:val="00A72BD8"/>
    <w:rsid w:val="00A72E19"/>
    <w:rsid w:val="00A732FC"/>
    <w:rsid w:val="00A73BAD"/>
    <w:rsid w:val="00A75A55"/>
    <w:rsid w:val="00A804AC"/>
    <w:rsid w:val="00A811F9"/>
    <w:rsid w:val="00A865C3"/>
    <w:rsid w:val="00A872F9"/>
    <w:rsid w:val="00A92408"/>
    <w:rsid w:val="00A92456"/>
    <w:rsid w:val="00A9353A"/>
    <w:rsid w:val="00A93B51"/>
    <w:rsid w:val="00A946E7"/>
    <w:rsid w:val="00A94A02"/>
    <w:rsid w:val="00A95669"/>
    <w:rsid w:val="00A95FFC"/>
    <w:rsid w:val="00A96B8E"/>
    <w:rsid w:val="00A97C19"/>
    <w:rsid w:val="00AA1171"/>
    <w:rsid w:val="00AA1467"/>
    <w:rsid w:val="00AA3658"/>
    <w:rsid w:val="00AA3D4A"/>
    <w:rsid w:val="00AA45B8"/>
    <w:rsid w:val="00AA532F"/>
    <w:rsid w:val="00AA6A36"/>
    <w:rsid w:val="00AA70F1"/>
    <w:rsid w:val="00AB0876"/>
    <w:rsid w:val="00AB1824"/>
    <w:rsid w:val="00AB1D69"/>
    <w:rsid w:val="00AB364A"/>
    <w:rsid w:val="00AB3D2D"/>
    <w:rsid w:val="00AB4708"/>
    <w:rsid w:val="00AB5912"/>
    <w:rsid w:val="00AB5ED5"/>
    <w:rsid w:val="00AB5F9F"/>
    <w:rsid w:val="00AC0C91"/>
    <w:rsid w:val="00AC15DA"/>
    <w:rsid w:val="00AC6285"/>
    <w:rsid w:val="00AC7CAE"/>
    <w:rsid w:val="00AC7CB0"/>
    <w:rsid w:val="00AD3165"/>
    <w:rsid w:val="00AD47FD"/>
    <w:rsid w:val="00AD6184"/>
    <w:rsid w:val="00AE0D09"/>
    <w:rsid w:val="00AE158A"/>
    <w:rsid w:val="00AE15CB"/>
    <w:rsid w:val="00AE4370"/>
    <w:rsid w:val="00AE4781"/>
    <w:rsid w:val="00AE6BCE"/>
    <w:rsid w:val="00AE6EAB"/>
    <w:rsid w:val="00AE70A7"/>
    <w:rsid w:val="00AF02C2"/>
    <w:rsid w:val="00AF2D26"/>
    <w:rsid w:val="00AF347A"/>
    <w:rsid w:val="00AF4F3A"/>
    <w:rsid w:val="00AF5313"/>
    <w:rsid w:val="00B00C8E"/>
    <w:rsid w:val="00B01689"/>
    <w:rsid w:val="00B0263B"/>
    <w:rsid w:val="00B02DA0"/>
    <w:rsid w:val="00B04B1F"/>
    <w:rsid w:val="00B04DE8"/>
    <w:rsid w:val="00B057C9"/>
    <w:rsid w:val="00B07A05"/>
    <w:rsid w:val="00B07A21"/>
    <w:rsid w:val="00B07D69"/>
    <w:rsid w:val="00B100B9"/>
    <w:rsid w:val="00B12499"/>
    <w:rsid w:val="00B1343F"/>
    <w:rsid w:val="00B13487"/>
    <w:rsid w:val="00B13949"/>
    <w:rsid w:val="00B1493F"/>
    <w:rsid w:val="00B15352"/>
    <w:rsid w:val="00B20565"/>
    <w:rsid w:val="00B2150D"/>
    <w:rsid w:val="00B22D38"/>
    <w:rsid w:val="00B22FDD"/>
    <w:rsid w:val="00B23742"/>
    <w:rsid w:val="00B244F7"/>
    <w:rsid w:val="00B2485E"/>
    <w:rsid w:val="00B25589"/>
    <w:rsid w:val="00B263D2"/>
    <w:rsid w:val="00B26992"/>
    <w:rsid w:val="00B274E0"/>
    <w:rsid w:val="00B33EC2"/>
    <w:rsid w:val="00B350EF"/>
    <w:rsid w:val="00B354F6"/>
    <w:rsid w:val="00B35F9B"/>
    <w:rsid w:val="00B36C8C"/>
    <w:rsid w:val="00B3711C"/>
    <w:rsid w:val="00B37E4F"/>
    <w:rsid w:val="00B41D3D"/>
    <w:rsid w:val="00B429F4"/>
    <w:rsid w:val="00B43D63"/>
    <w:rsid w:val="00B46AE9"/>
    <w:rsid w:val="00B46BFD"/>
    <w:rsid w:val="00B472C8"/>
    <w:rsid w:val="00B51B76"/>
    <w:rsid w:val="00B5251E"/>
    <w:rsid w:val="00B537B9"/>
    <w:rsid w:val="00B551B6"/>
    <w:rsid w:val="00B569D8"/>
    <w:rsid w:val="00B57FA2"/>
    <w:rsid w:val="00B601DB"/>
    <w:rsid w:val="00B60DE9"/>
    <w:rsid w:val="00B62043"/>
    <w:rsid w:val="00B623AE"/>
    <w:rsid w:val="00B626FB"/>
    <w:rsid w:val="00B65448"/>
    <w:rsid w:val="00B65565"/>
    <w:rsid w:val="00B658BB"/>
    <w:rsid w:val="00B66422"/>
    <w:rsid w:val="00B67047"/>
    <w:rsid w:val="00B6715F"/>
    <w:rsid w:val="00B6770F"/>
    <w:rsid w:val="00B72D95"/>
    <w:rsid w:val="00B72F6A"/>
    <w:rsid w:val="00B756AF"/>
    <w:rsid w:val="00B760B7"/>
    <w:rsid w:val="00B76CF9"/>
    <w:rsid w:val="00B76D6A"/>
    <w:rsid w:val="00B76E23"/>
    <w:rsid w:val="00B80761"/>
    <w:rsid w:val="00B8190B"/>
    <w:rsid w:val="00B82609"/>
    <w:rsid w:val="00B82A13"/>
    <w:rsid w:val="00B8414E"/>
    <w:rsid w:val="00B845E8"/>
    <w:rsid w:val="00B85017"/>
    <w:rsid w:val="00B852DD"/>
    <w:rsid w:val="00B857C0"/>
    <w:rsid w:val="00B85893"/>
    <w:rsid w:val="00B86CDA"/>
    <w:rsid w:val="00B86FF9"/>
    <w:rsid w:val="00B915A9"/>
    <w:rsid w:val="00B92705"/>
    <w:rsid w:val="00B93ABC"/>
    <w:rsid w:val="00B946FD"/>
    <w:rsid w:val="00B94779"/>
    <w:rsid w:val="00B9486D"/>
    <w:rsid w:val="00B95034"/>
    <w:rsid w:val="00B95675"/>
    <w:rsid w:val="00B95697"/>
    <w:rsid w:val="00B95DB0"/>
    <w:rsid w:val="00B96ED3"/>
    <w:rsid w:val="00B9717D"/>
    <w:rsid w:val="00B9746B"/>
    <w:rsid w:val="00B97CB7"/>
    <w:rsid w:val="00BA02F3"/>
    <w:rsid w:val="00BA0D0E"/>
    <w:rsid w:val="00BA1BC9"/>
    <w:rsid w:val="00BA1C87"/>
    <w:rsid w:val="00BA239A"/>
    <w:rsid w:val="00BA2E46"/>
    <w:rsid w:val="00BA3D28"/>
    <w:rsid w:val="00BA4445"/>
    <w:rsid w:val="00BA5D87"/>
    <w:rsid w:val="00BA614A"/>
    <w:rsid w:val="00BA665D"/>
    <w:rsid w:val="00BA6ED4"/>
    <w:rsid w:val="00BA7DDF"/>
    <w:rsid w:val="00BB13C0"/>
    <w:rsid w:val="00BB1411"/>
    <w:rsid w:val="00BB2E8A"/>
    <w:rsid w:val="00BB3D37"/>
    <w:rsid w:val="00BB5994"/>
    <w:rsid w:val="00BB6C83"/>
    <w:rsid w:val="00BC0945"/>
    <w:rsid w:val="00BC0FE7"/>
    <w:rsid w:val="00BC1E77"/>
    <w:rsid w:val="00BC3563"/>
    <w:rsid w:val="00BC439B"/>
    <w:rsid w:val="00BC53EE"/>
    <w:rsid w:val="00BC5A72"/>
    <w:rsid w:val="00BD14FE"/>
    <w:rsid w:val="00BD294E"/>
    <w:rsid w:val="00BD2C07"/>
    <w:rsid w:val="00BD39CC"/>
    <w:rsid w:val="00BD46FD"/>
    <w:rsid w:val="00BD4A39"/>
    <w:rsid w:val="00BD62AA"/>
    <w:rsid w:val="00BD6D44"/>
    <w:rsid w:val="00BD705B"/>
    <w:rsid w:val="00BE3838"/>
    <w:rsid w:val="00BE5646"/>
    <w:rsid w:val="00BE762B"/>
    <w:rsid w:val="00BF0CEF"/>
    <w:rsid w:val="00BF1266"/>
    <w:rsid w:val="00BF2674"/>
    <w:rsid w:val="00BF2D91"/>
    <w:rsid w:val="00BF3741"/>
    <w:rsid w:val="00BF3F08"/>
    <w:rsid w:val="00BF55F1"/>
    <w:rsid w:val="00BF63E4"/>
    <w:rsid w:val="00BF6E5D"/>
    <w:rsid w:val="00BF714B"/>
    <w:rsid w:val="00C001BD"/>
    <w:rsid w:val="00C00B84"/>
    <w:rsid w:val="00C019CB"/>
    <w:rsid w:val="00C023D9"/>
    <w:rsid w:val="00C03DE0"/>
    <w:rsid w:val="00C043BC"/>
    <w:rsid w:val="00C0471E"/>
    <w:rsid w:val="00C04C97"/>
    <w:rsid w:val="00C05B97"/>
    <w:rsid w:val="00C0650E"/>
    <w:rsid w:val="00C06BB0"/>
    <w:rsid w:val="00C1012D"/>
    <w:rsid w:val="00C11535"/>
    <w:rsid w:val="00C12078"/>
    <w:rsid w:val="00C12AF3"/>
    <w:rsid w:val="00C136D1"/>
    <w:rsid w:val="00C14C8C"/>
    <w:rsid w:val="00C16492"/>
    <w:rsid w:val="00C16782"/>
    <w:rsid w:val="00C20544"/>
    <w:rsid w:val="00C21842"/>
    <w:rsid w:val="00C2239C"/>
    <w:rsid w:val="00C22C2C"/>
    <w:rsid w:val="00C22FB8"/>
    <w:rsid w:val="00C256A1"/>
    <w:rsid w:val="00C2659D"/>
    <w:rsid w:val="00C27350"/>
    <w:rsid w:val="00C32E67"/>
    <w:rsid w:val="00C34341"/>
    <w:rsid w:val="00C34700"/>
    <w:rsid w:val="00C352B0"/>
    <w:rsid w:val="00C359ED"/>
    <w:rsid w:val="00C40977"/>
    <w:rsid w:val="00C40DB9"/>
    <w:rsid w:val="00C40FB3"/>
    <w:rsid w:val="00C413E3"/>
    <w:rsid w:val="00C4269B"/>
    <w:rsid w:val="00C43389"/>
    <w:rsid w:val="00C435F0"/>
    <w:rsid w:val="00C4396A"/>
    <w:rsid w:val="00C44C8C"/>
    <w:rsid w:val="00C44EDF"/>
    <w:rsid w:val="00C44F84"/>
    <w:rsid w:val="00C45BBA"/>
    <w:rsid w:val="00C461FB"/>
    <w:rsid w:val="00C46271"/>
    <w:rsid w:val="00C46AB3"/>
    <w:rsid w:val="00C46AF4"/>
    <w:rsid w:val="00C50BE1"/>
    <w:rsid w:val="00C50FEC"/>
    <w:rsid w:val="00C51329"/>
    <w:rsid w:val="00C5181D"/>
    <w:rsid w:val="00C52EFC"/>
    <w:rsid w:val="00C55AD6"/>
    <w:rsid w:val="00C57482"/>
    <w:rsid w:val="00C61A6B"/>
    <w:rsid w:val="00C62D37"/>
    <w:rsid w:val="00C672A7"/>
    <w:rsid w:val="00C70691"/>
    <w:rsid w:val="00C71B74"/>
    <w:rsid w:val="00C7216A"/>
    <w:rsid w:val="00C7567F"/>
    <w:rsid w:val="00C777F9"/>
    <w:rsid w:val="00C80F2A"/>
    <w:rsid w:val="00C80F77"/>
    <w:rsid w:val="00C8174D"/>
    <w:rsid w:val="00C818D9"/>
    <w:rsid w:val="00C82456"/>
    <w:rsid w:val="00C84210"/>
    <w:rsid w:val="00C84ABD"/>
    <w:rsid w:val="00C84FD8"/>
    <w:rsid w:val="00C854A6"/>
    <w:rsid w:val="00C869FF"/>
    <w:rsid w:val="00C90518"/>
    <w:rsid w:val="00C91094"/>
    <w:rsid w:val="00C937E6"/>
    <w:rsid w:val="00C94021"/>
    <w:rsid w:val="00C954F3"/>
    <w:rsid w:val="00C95C17"/>
    <w:rsid w:val="00C96963"/>
    <w:rsid w:val="00CA0150"/>
    <w:rsid w:val="00CA0B8F"/>
    <w:rsid w:val="00CA0F7F"/>
    <w:rsid w:val="00CA1E42"/>
    <w:rsid w:val="00CA1EC4"/>
    <w:rsid w:val="00CA3FAE"/>
    <w:rsid w:val="00CA4449"/>
    <w:rsid w:val="00CA5C3C"/>
    <w:rsid w:val="00CB00A8"/>
    <w:rsid w:val="00CB0438"/>
    <w:rsid w:val="00CB16CF"/>
    <w:rsid w:val="00CB23C5"/>
    <w:rsid w:val="00CB2D93"/>
    <w:rsid w:val="00CB5628"/>
    <w:rsid w:val="00CB5D30"/>
    <w:rsid w:val="00CC0C58"/>
    <w:rsid w:val="00CC1E96"/>
    <w:rsid w:val="00CC2886"/>
    <w:rsid w:val="00CC2946"/>
    <w:rsid w:val="00CC4496"/>
    <w:rsid w:val="00CC53F8"/>
    <w:rsid w:val="00CC5820"/>
    <w:rsid w:val="00CC7664"/>
    <w:rsid w:val="00CC770E"/>
    <w:rsid w:val="00CD040C"/>
    <w:rsid w:val="00CD2096"/>
    <w:rsid w:val="00CD20DF"/>
    <w:rsid w:val="00CD40A9"/>
    <w:rsid w:val="00CD537A"/>
    <w:rsid w:val="00CD6DBC"/>
    <w:rsid w:val="00CD70AA"/>
    <w:rsid w:val="00CE150E"/>
    <w:rsid w:val="00CE1FB3"/>
    <w:rsid w:val="00CE20FD"/>
    <w:rsid w:val="00CE3EE8"/>
    <w:rsid w:val="00CE4155"/>
    <w:rsid w:val="00CE5652"/>
    <w:rsid w:val="00CE5D71"/>
    <w:rsid w:val="00CE68E9"/>
    <w:rsid w:val="00CE75DF"/>
    <w:rsid w:val="00CE77D9"/>
    <w:rsid w:val="00CE7A92"/>
    <w:rsid w:val="00CF1DA1"/>
    <w:rsid w:val="00CF253D"/>
    <w:rsid w:val="00CF2956"/>
    <w:rsid w:val="00D0112F"/>
    <w:rsid w:val="00D012A8"/>
    <w:rsid w:val="00D01ABA"/>
    <w:rsid w:val="00D04097"/>
    <w:rsid w:val="00D04221"/>
    <w:rsid w:val="00D04554"/>
    <w:rsid w:val="00D0469E"/>
    <w:rsid w:val="00D0631A"/>
    <w:rsid w:val="00D07C6D"/>
    <w:rsid w:val="00D103C9"/>
    <w:rsid w:val="00D10C8D"/>
    <w:rsid w:val="00D11C43"/>
    <w:rsid w:val="00D12AB9"/>
    <w:rsid w:val="00D1355E"/>
    <w:rsid w:val="00D136F2"/>
    <w:rsid w:val="00D14261"/>
    <w:rsid w:val="00D15355"/>
    <w:rsid w:val="00D16BD1"/>
    <w:rsid w:val="00D17D24"/>
    <w:rsid w:val="00D22FF5"/>
    <w:rsid w:val="00D238C1"/>
    <w:rsid w:val="00D242E0"/>
    <w:rsid w:val="00D26207"/>
    <w:rsid w:val="00D33AA5"/>
    <w:rsid w:val="00D33DB4"/>
    <w:rsid w:val="00D3445E"/>
    <w:rsid w:val="00D344EC"/>
    <w:rsid w:val="00D367C6"/>
    <w:rsid w:val="00D40156"/>
    <w:rsid w:val="00D41118"/>
    <w:rsid w:val="00D41767"/>
    <w:rsid w:val="00D41C7C"/>
    <w:rsid w:val="00D41DD2"/>
    <w:rsid w:val="00D42B1E"/>
    <w:rsid w:val="00D42BC9"/>
    <w:rsid w:val="00D44EB3"/>
    <w:rsid w:val="00D4502E"/>
    <w:rsid w:val="00D45568"/>
    <w:rsid w:val="00D463BE"/>
    <w:rsid w:val="00D46F21"/>
    <w:rsid w:val="00D4736A"/>
    <w:rsid w:val="00D5042F"/>
    <w:rsid w:val="00D50E6D"/>
    <w:rsid w:val="00D510A6"/>
    <w:rsid w:val="00D51BBF"/>
    <w:rsid w:val="00D542B9"/>
    <w:rsid w:val="00D549ED"/>
    <w:rsid w:val="00D55D0F"/>
    <w:rsid w:val="00D565C2"/>
    <w:rsid w:val="00D56857"/>
    <w:rsid w:val="00D56C7A"/>
    <w:rsid w:val="00D56DB3"/>
    <w:rsid w:val="00D57D4B"/>
    <w:rsid w:val="00D60F0E"/>
    <w:rsid w:val="00D63E5C"/>
    <w:rsid w:val="00D642CC"/>
    <w:rsid w:val="00D673BE"/>
    <w:rsid w:val="00D67A3A"/>
    <w:rsid w:val="00D71981"/>
    <w:rsid w:val="00D71F2B"/>
    <w:rsid w:val="00D722CB"/>
    <w:rsid w:val="00D7302C"/>
    <w:rsid w:val="00D76069"/>
    <w:rsid w:val="00D7609A"/>
    <w:rsid w:val="00D76B43"/>
    <w:rsid w:val="00D85DF2"/>
    <w:rsid w:val="00D912F5"/>
    <w:rsid w:val="00D923E3"/>
    <w:rsid w:val="00D928E7"/>
    <w:rsid w:val="00DA01D0"/>
    <w:rsid w:val="00DA2733"/>
    <w:rsid w:val="00DA2DE1"/>
    <w:rsid w:val="00DA4711"/>
    <w:rsid w:val="00DA59D3"/>
    <w:rsid w:val="00DA7950"/>
    <w:rsid w:val="00DB1915"/>
    <w:rsid w:val="00DB1EC4"/>
    <w:rsid w:val="00DB26CC"/>
    <w:rsid w:val="00DB2E00"/>
    <w:rsid w:val="00DB425F"/>
    <w:rsid w:val="00DB66C9"/>
    <w:rsid w:val="00DB690A"/>
    <w:rsid w:val="00DB7366"/>
    <w:rsid w:val="00DC22F4"/>
    <w:rsid w:val="00DC4824"/>
    <w:rsid w:val="00DC65E3"/>
    <w:rsid w:val="00DC7BC6"/>
    <w:rsid w:val="00DD19AB"/>
    <w:rsid w:val="00DD3013"/>
    <w:rsid w:val="00DD379E"/>
    <w:rsid w:val="00DE16AA"/>
    <w:rsid w:val="00DE3E0C"/>
    <w:rsid w:val="00DE461E"/>
    <w:rsid w:val="00DE7C2A"/>
    <w:rsid w:val="00DF05E5"/>
    <w:rsid w:val="00DF0B82"/>
    <w:rsid w:val="00DF1EBC"/>
    <w:rsid w:val="00DF3732"/>
    <w:rsid w:val="00DF3A09"/>
    <w:rsid w:val="00DF5171"/>
    <w:rsid w:val="00DF6C5C"/>
    <w:rsid w:val="00E02300"/>
    <w:rsid w:val="00E02F56"/>
    <w:rsid w:val="00E03A75"/>
    <w:rsid w:val="00E044F6"/>
    <w:rsid w:val="00E04529"/>
    <w:rsid w:val="00E05DFB"/>
    <w:rsid w:val="00E103C7"/>
    <w:rsid w:val="00E10DDF"/>
    <w:rsid w:val="00E1133B"/>
    <w:rsid w:val="00E11C69"/>
    <w:rsid w:val="00E13C02"/>
    <w:rsid w:val="00E1586B"/>
    <w:rsid w:val="00E15BB1"/>
    <w:rsid w:val="00E175F4"/>
    <w:rsid w:val="00E17C09"/>
    <w:rsid w:val="00E20C56"/>
    <w:rsid w:val="00E20FB7"/>
    <w:rsid w:val="00E2219E"/>
    <w:rsid w:val="00E22E2F"/>
    <w:rsid w:val="00E23B89"/>
    <w:rsid w:val="00E24056"/>
    <w:rsid w:val="00E24DD6"/>
    <w:rsid w:val="00E250B8"/>
    <w:rsid w:val="00E2642A"/>
    <w:rsid w:val="00E274BA"/>
    <w:rsid w:val="00E3002A"/>
    <w:rsid w:val="00E313E8"/>
    <w:rsid w:val="00E31CC6"/>
    <w:rsid w:val="00E32ABF"/>
    <w:rsid w:val="00E32D07"/>
    <w:rsid w:val="00E34301"/>
    <w:rsid w:val="00E34A6D"/>
    <w:rsid w:val="00E41313"/>
    <w:rsid w:val="00E4164D"/>
    <w:rsid w:val="00E43E73"/>
    <w:rsid w:val="00E44B70"/>
    <w:rsid w:val="00E46608"/>
    <w:rsid w:val="00E476D1"/>
    <w:rsid w:val="00E51A65"/>
    <w:rsid w:val="00E524E9"/>
    <w:rsid w:val="00E52D9C"/>
    <w:rsid w:val="00E53924"/>
    <w:rsid w:val="00E5465C"/>
    <w:rsid w:val="00E55EB3"/>
    <w:rsid w:val="00E5688F"/>
    <w:rsid w:val="00E57374"/>
    <w:rsid w:val="00E62BE6"/>
    <w:rsid w:val="00E62F69"/>
    <w:rsid w:val="00E64091"/>
    <w:rsid w:val="00E65B2E"/>
    <w:rsid w:val="00E65E4E"/>
    <w:rsid w:val="00E66BF8"/>
    <w:rsid w:val="00E66EAE"/>
    <w:rsid w:val="00E711CA"/>
    <w:rsid w:val="00E7243C"/>
    <w:rsid w:val="00E73AFE"/>
    <w:rsid w:val="00E73D3A"/>
    <w:rsid w:val="00E74545"/>
    <w:rsid w:val="00E76E9C"/>
    <w:rsid w:val="00E774C5"/>
    <w:rsid w:val="00E80245"/>
    <w:rsid w:val="00E80301"/>
    <w:rsid w:val="00E80705"/>
    <w:rsid w:val="00E80E85"/>
    <w:rsid w:val="00E813B0"/>
    <w:rsid w:val="00E838D1"/>
    <w:rsid w:val="00E8456A"/>
    <w:rsid w:val="00E8523A"/>
    <w:rsid w:val="00E85626"/>
    <w:rsid w:val="00E87E42"/>
    <w:rsid w:val="00E92A63"/>
    <w:rsid w:val="00E9331B"/>
    <w:rsid w:val="00E97342"/>
    <w:rsid w:val="00EA0276"/>
    <w:rsid w:val="00EA0312"/>
    <w:rsid w:val="00EA0382"/>
    <w:rsid w:val="00EA04F7"/>
    <w:rsid w:val="00EA259E"/>
    <w:rsid w:val="00EA2AAC"/>
    <w:rsid w:val="00EA523A"/>
    <w:rsid w:val="00EA53B2"/>
    <w:rsid w:val="00EA6264"/>
    <w:rsid w:val="00EA6EB3"/>
    <w:rsid w:val="00EA72F4"/>
    <w:rsid w:val="00EB1AAE"/>
    <w:rsid w:val="00EB2E17"/>
    <w:rsid w:val="00EB3576"/>
    <w:rsid w:val="00EB552B"/>
    <w:rsid w:val="00EB6648"/>
    <w:rsid w:val="00EB7E9A"/>
    <w:rsid w:val="00EC0858"/>
    <w:rsid w:val="00EC0E1C"/>
    <w:rsid w:val="00EC520C"/>
    <w:rsid w:val="00EC573D"/>
    <w:rsid w:val="00EC5FE2"/>
    <w:rsid w:val="00EC65F0"/>
    <w:rsid w:val="00EC6A57"/>
    <w:rsid w:val="00EC6DD7"/>
    <w:rsid w:val="00EC74C8"/>
    <w:rsid w:val="00ED07A9"/>
    <w:rsid w:val="00ED0AE3"/>
    <w:rsid w:val="00ED213C"/>
    <w:rsid w:val="00ED4C9B"/>
    <w:rsid w:val="00ED65A3"/>
    <w:rsid w:val="00ED74FE"/>
    <w:rsid w:val="00EE1666"/>
    <w:rsid w:val="00EE44AD"/>
    <w:rsid w:val="00EE45AA"/>
    <w:rsid w:val="00EE50AE"/>
    <w:rsid w:val="00EE69EF"/>
    <w:rsid w:val="00EE6EDC"/>
    <w:rsid w:val="00EE7D40"/>
    <w:rsid w:val="00EF0249"/>
    <w:rsid w:val="00EF07AB"/>
    <w:rsid w:val="00EF490E"/>
    <w:rsid w:val="00EF4961"/>
    <w:rsid w:val="00EF4A5E"/>
    <w:rsid w:val="00EF55F0"/>
    <w:rsid w:val="00EF5A08"/>
    <w:rsid w:val="00EF6270"/>
    <w:rsid w:val="00EF70B6"/>
    <w:rsid w:val="00EF7653"/>
    <w:rsid w:val="00F00A06"/>
    <w:rsid w:val="00F015CA"/>
    <w:rsid w:val="00F022B7"/>
    <w:rsid w:val="00F03471"/>
    <w:rsid w:val="00F03815"/>
    <w:rsid w:val="00F04A11"/>
    <w:rsid w:val="00F06113"/>
    <w:rsid w:val="00F07CE9"/>
    <w:rsid w:val="00F106D7"/>
    <w:rsid w:val="00F13309"/>
    <w:rsid w:val="00F143E0"/>
    <w:rsid w:val="00F17D65"/>
    <w:rsid w:val="00F201D9"/>
    <w:rsid w:val="00F238E1"/>
    <w:rsid w:val="00F2697A"/>
    <w:rsid w:val="00F26A22"/>
    <w:rsid w:val="00F3001D"/>
    <w:rsid w:val="00F314B1"/>
    <w:rsid w:val="00F32A29"/>
    <w:rsid w:val="00F32A85"/>
    <w:rsid w:val="00F32B24"/>
    <w:rsid w:val="00F36431"/>
    <w:rsid w:val="00F37700"/>
    <w:rsid w:val="00F42351"/>
    <w:rsid w:val="00F42FCF"/>
    <w:rsid w:val="00F446C1"/>
    <w:rsid w:val="00F4612A"/>
    <w:rsid w:val="00F470FD"/>
    <w:rsid w:val="00F4749D"/>
    <w:rsid w:val="00F51257"/>
    <w:rsid w:val="00F515D5"/>
    <w:rsid w:val="00F526F1"/>
    <w:rsid w:val="00F530FE"/>
    <w:rsid w:val="00F53B7F"/>
    <w:rsid w:val="00F5597C"/>
    <w:rsid w:val="00F56F87"/>
    <w:rsid w:val="00F602FB"/>
    <w:rsid w:val="00F62612"/>
    <w:rsid w:val="00F63C08"/>
    <w:rsid w:val="00F63E2C"/>
    <w:rsid w:val="00F70391"/>
    <w:rsid w:val="00F71B22"/>
    <w:rsid w:val="00F71CDE"/>
    <w:rsid w:val="00F73000"/>
    <w:rsid w:val="00F731CB"/>
    <w:rsid w:val="00F73EC3"/>
    <w:rsid w:val="00F75E97"/>
    <w:rsid w:val="00F77141"/>
    <w:rsid w:val="00F806B9"/>
    <w:rsid w:val="00F81643"/>
    <w:rsid w:val="00F81CD8"/>
    <w:rsid w:val="00F82A3C"/>
    <w:rsid w:val="00F82A91"/>
    <w:rsid w:val="00F84461"/>
    <w:rsid w:val="00F844E9"/>
    <w:rsid w:val="00F85BF9"/>
    <w:rsid w:val="00F86817"/>
    <w:rsid w:val="00F877B7"/>
    <w:rsid w:val="00F87EBB"/>
    <w:rsid w:val="00F87F07"/>
    <w:rsid w:val="00F914AC"/>
    <w:rsid w:val="00F9567E"/>
    <w:rsid w:val="00F9585E"/>
    <w:rsid w:val="00F95A9D"/>
    <w:rsid w:val="00F95C33"/>
    <w:rsid w:val="00F975A5"/>
    <w:rsid w:val="00FA082B"/>
    <w:rsid w:val="00FA2716"/>
    <w:rsid w:val="00FA279A"/>
    <w:rsid w:val="00FA2DC3"/>
    <w:rsid w:val="00FA36AB"/>
    <w:rsid w:val="00FA3B05"/>
    <w:rsid w:val="00FA3FF0"/>
    <w:rsid w:val="00FA54BA"/>
    <w:rsid w:val="00FA6245"/>
    <w:rsid w:val="00FA6B80"/>
    <w:rsid w:val="00FA772A"/>
    <w:rsid w:val="00FB102F"/>
    <w:rsid w:val="00FB195F"/>
    <w:rsid w:val="00FB320C"/>
    <w:rsid w:val="00FB32FB"/>
    <w:rsid w:val="00FB3DFC"/>
    <w:rsid w:val="00FB4817"/>
    <w:rsid w:val="00FB4F83"/>
    <w:rsid w:val="00FB6255"/>
    <w:rsid w:val="00FC184C"/>
    <w:rsid w:val="00FC1876"/>
    <w:rsid w:val="00FC2DDF"/>
    <w:rsid w:val="00FC76EE"/>
    <w:rsid w:val="00FD170B"/>
    <w:rsid w:val="00FD3C55"/>
    <w:rsid w:val="00FD414B"/>
    <w:rsid w:val="00FE1887"/>
    <w:rsid w:val="00FE1C8B"/>
    <w:rsid w:val="00FE2230"/>
    <w:rsid w:val="00FE2BDF"/>
    <w:rsid w:val="00FE3530"/>
    <w:rsid w:val="00FE4F65"/>
    <w:rsid w:val="00FE57D7"/>
    <w:rsid w:val="00FE5ACE"/>
    <w:rsid w:val="00FE6F1C"/>
    <w:rsid w:val="00FF1565"/>
    <w:rsid w:val="00FF24AA"/>
    <w:rsid w:val="00FF3B46"/>
    <w:rsid w:val="00FF541F"/>
    <w:rsid w:val="00FF5723"/>
    <w:rsid w:val="00FF71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773497D5"/>
  <w15:docId w15:val="{D753A54F-8DE9-4E07-84EF-A71BA48A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11CA"/>
    <w:pPr>
      <w:widowControl w:val="0"/>
    </w:pPr>
    <w:rPr>
      <w:kern w:val="2"/>
      <w:sz w:val="24"/>
      <w:lang w:eastAsia="zh-TW"/>
    </w:rPr>
  </w:style>
  <w:style w:type="paragraph" w:styleId="1">
    <w:name w:val="heading 1"/>
    <w:basedOn w:val="a"/>
    <w:next w:val="a"/>
    <w:qFormat/>
    <w:rsid w:val="00E711CA"/>
    <w:pPr>
      <w:keepNext/>
      <w:jc w:val="both"/>
      <w:outlineLvl w:val="0"/>
    </w:pPr>
    <w:rPr>
      <w:rFonts w:ascii="Arial" w:hAnsi="Arial"/>
      <w:b/>
      <w:sz w:val="20"/>
    </w:rPr>
  </w:style>
  <w:style w:type="paragraph" w:styleId="20">
    <w:name w:val="heading 2"/>
    <w:basedOn w:val="a"/>
    <w:next w:val="a0"/>
    <w:qFormat/>
    <w:rsid w:val="00E711CA"/>
    <w:pPr>
      <w:keepNext/>
      <w:ind w:left="480" w:firstLine="480"/>
      <w:jc w:val="both"/>
      <w:outlineLvl w:val="1"/>
    </w:pPr>
    <w:rPr>
      <w:rFonts w:ascii="Arial" w:hAnsi="Arial"/>
      <w:b/>
      <w:sz w:val="18"/>
    </w:rPr>
  </w:style>
  <w:style w:type="paragraph" w:styleId="3">
    <w:name w:val="heading 3"/>
    <w:basedOn w:val="a"/>
    <w:next w:val="a"/>
    <w:qFormat/>
    <w:rsid w:val="00E711CA"/>
    <w:pPr>
      <w:keepNext/>
      <w:numPr>
        <w:numId w:val="1"/>
      </w:numPr>
      <w:autoSpaceDE w:val="0"/>
      <w:autoSpaceDN w:val="0"/>
      <w:adjustRightInd w:val="0"/>
      <w:outlineLvl w:val="2"/>
    </w:pPr>
    <w:rPr>
      <w:rFonts w:ascii="Arial-BoldMT" w:hAnsi="Arial-BoldMT"/>
      <w:b/>
      <w:bCs/>
      <w:color w:val="000080"/>
      <w:kern w:val="0"/>
      <w:sz w:val="32"/>
      <w:szCs w:val="32"/>
    </w:rPr>
  </w:style>
  <w:style w:type="paragraph" w:styleId="4">
    <w:name w:val="heading 4"/>
    <w:basedOn w:val="a"/>
    <w:next w:val="a"/>
    <w:qFormat/>
    <w:rsid w:val="00E711CA"/>
    <w:pPr>
      <w:keepNext/>
      <w:autoSpaceDE w:val="0"/>
      <w:autoSpaceDN w:val="0"/>
      <w:adjustRightInd w:val="0"/>
      <w:ind w:leftChars="100" w:left="240"/>
      <w:outlineLvl w:val="3"/>
    </w:pPr>
    <w:rPr>
      <w:rFonts w:ascii="Arial-BoldMT" w:hAnsi="Arial-BoldMT"/>
      <w:b/>
      <w:bCs/>
      <w:color w:val="000080"/>
      <w:kern w:val="0"/>
      <w:sz w:val="28"/>
      <w:szCs w:val="28"/>
    </w:rPr>
  </w:style>
  <w:style w:type="paragraph" w:styleId="5">
    <w:name w:val="heading 5"/>
    <w:basedOn w:val="a"/>
    <w:next w:val="a"/>
    <w:qFormat/>
    <w:rsid w:val="00E711CA"/>
    <w:pPr>
      <w:keepNext/>
      <w:autoSpaceDE w:val="0"/>
      <w:autoSpaceDN w:val="0"/>
      <w:adjustRightInd w:val="0"/>
      <w:outlineLvl w:val="4"/>
    </w:pPr>
    <w:rPr>
      <w:rFonts w:ascii="Arial-BoldMT" w:hAnsi="Arial-BoldMT"/>
      <w:b/>
      <w:bCs/>
      <w:color w:val="000080"/>
      <w:kern w:val="0"/>
      <w:szCs w:val="24"/>
    </w:rPr>
  </w:style>
  <w:style w:type="paragraph" w:styleId="6">
    <w:name w:val="heading 6"/>
    <w:basedOn w:val="a"/>
    <w:next w:val="a"/>
    <w:qFormat/>
    <w:rsid w:val="00E711CA"/>
    <w:pPr>
      <w:keepNext/>
      <w:numPr>
        <w:numId w:val="2"/>
      </w:numPr>
      <w:outlineLvl w:val="5"/>
    </w:pPr>
    <w:rPr>
      <w:b/>
      <w:bCs/>
      <w:sz w:val="28"/>
    </w:rPr>
  </w:style>
  <w:style w:type="paragraph" w:styleId="7">
    <w:name w:val="heading 7"/>
    <w:basedOn w:val="a"/>
    <w:next w:val="a"/>
    <w:qFormat/>
    <w:rsid w:val="00E711CA"/>
    <w:pPr>
      <w:keepNext/>
      <w:outlineLvl w:val="6"/>
    </w:pPr>
    <w:rPr>
      <w:b/>
      <w:bCs/>
      <w:sz w:val="1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d"/>
    <w:basedOn w:val="a"/>
    <w:link w:val="10"/>
    <w:uiPriority w:val="99"/>
    <w:qFormat/>
    <w:rsid w:val="00E711CA"/>
    <w:pPr>
      <w:tabs>
        <w:tab w:val="center" w:pos="4153"/>
        <w:tab w:val="right" w:pos="8306"/>
      </w:tabs>
      <w:snapToGrid w:val="0"/>
    </w:pPr>
    <w:rPr>
      <w:sz w:val="20"/>
    </w:rPr>
  </w:style>
  <w:style w:type="paragraph" w:styleId="a5">
    <w:name w:val="footer"/>
    <w:basedOn w:val="a"/>
    <w:link w:val="a6"/>
    <w:uiPriority w:val="99"/>
    <w:rsid w:val="00E711CA"/>
    <w:pPr>
      <w:tabs>
        <w:tab w:val="center" w:pos="4153"/>
        <w:tab w:val="right" w:pos="8306"/>
      </w:tabs>
      <w:snapToGrid w:val="0"/>
    </w:pPr>
    <w:rPr>
      <w:sz w:val="20"/>
    </w:rPr>
  </w:style>
  <w:style w:type="paragraph" w:customStyle="1" w:styleId="TableText">
    <w:name w:val="Table Text"/>
    <w:basedOn w:val="a"/>
    <w:rsid w:val="00E711CA"/>
    <w:pPr>
      <w:widowControl/>
      <w:overflowPunct w:val="0"/>
      <w:autoSpaceDE w:val="0"/>
      <w:autoSpaceDN w:val="0"/>
      <w:adjustRightInd w:val="0"/>
      <w:spacing w:before="60" w:after="60"/>
      <w:textAlignment w:val="baseline"/>
    </w:pPr>
    <w:rPr>
      <w:noProof/>
      <w:kern w:val="0"/>
      <w:sz w:val="20"/>
    </w:rPr>
  </w:style>
  <w:style w:type="character" w:styleId="a7">
    <w:name w:val="page number"/>
    <w:basedOn w:val="a1"/>
    <w:rsid w:val="00E711CA"/>
  </w:style>
  <w:style w:type="paragraph" w:styleId="a8">
    <w:name w:val="Body Text"/>
    <w:basedOn w:val="a"/>
    <w:rsid w:val="00E711CA"/>
    <w:pPr>
      <w:spacing w:line="240" w:lineRule="exact"/>
    </w:pPr>
    <w:rPr>
      <w:sz w:val="16"/>
    </w:rPr>
  </w:style>
  <w:style w:type="paragraph" w:styleId="21">
    <w:name w:val="Body Text 2"/>
    <w:basedOn w:val="a"/>
    <w:rsid w:val="00E711CA"/>
    <w:rPr>
      <w:rFonts w:ascii="Arial" w:hAnsi="Arial"/>
      <w:sz w:val="18"/>
    </w:rPr>
  </w:style>
  <w:style w:type="paragraph" w:styleId="30">
    <w:name w:val="Body Text 3"/>
    <w:basedOn w:val="a"/>
    <w:rsid w:val="00E711CA"/>
    <w:pPr>
      <w:jc w:val="both"/>
    </w:pPr>
    <w:rPr>
      <w:rFonts w:ascii="Arial" w:hAnsi="Arial"/>
      <w:sz w:val="18"/>
    </w:rPr>
  </w:style>
  <w:style w:type="paragraph" w:styleId="a0">
    <w:name w:val="Normal Indent"/>
    <w:basedOn w:val="a"/>
    <w:rsid w:val="00E711CA"/>
    <w:pPr>
      <w:ind w:left="480"/>
    </w:pPr>
  </w:style>
  <w:style w:type="paragraph" w:styleId="a9">
    <w:name w:val="Body Text Indent"/>
    <w:basedOn w:val="a"/>
    <w:link w:val="aa"/>
    <w:rsid w:val="00E711CA"/>
    <w:pPr>
      <w:autoSpaceDE w:val="0"/>
      <w:autoSpaceDN w:val="0"/>
      <w:adjustRightInd w:val="0"/>
      <w:ind w:leftChars="200" w:left="480"/>
    </w:pPr>
    <w:rPr>
      <w:rFonts w:ascii="ArialMT" w:hAnsi="ArialMT"/>
      <w:color w:val="000000"/>
      <w:kern w:val="0"/>
      <w:sz w:val="20"/>
    </w:rPr>
  </w:style>
  <w:style w:type="paragraph" w:styleId="22">
    <w:name w:val="Body Text Indent 2"/>
    <w:basedOn w:val="a"/>
    <w:rsid w:val="00E711CA"/>
    <w:pPr>
      <w:autoSpaceDE w:val="0"/>
      <w:autoSpaceDN w:val="0"/>
      <w:adjustRightInd w:val="0"/>
      <w:ind w:leftChars="400" w:left="960"/>
    </w:pPr>
    <w:rPr>
      <w:rFonts w:ascii="ArialMT" w:hAnsi="ArialMT"/>
      <w:color w:val="000000"/>
      <w:kern w:val="0"/>
      <w:sz w:val="20"/>
    </w:rPr>
  </w:style>
  <w:style w:type="paragraph" w:styleId="31">
    <w:name w:val="Body Text Indent 3"/>
    <w:basedOn w:val="a"/>
    <w:rsid w:val="00E711CA"/>
    <w:pPr>
      <w:widowControl/>
      <w:spacing w:before="100" w:beforeAutospacing="1" w:after="100" w:afterAutospacing="1"/>
      <w:ind w:left="480"/>
    </w:pPr>
    <w:rPr>
      <w:rFonts w:ascii="Arial" w:hAnsi="Arial" w:cs="Arial"/>
      <w:noProof/>
      <w:sz w:val="20"/>
    </w:rPr>
  </w:style>
  <w:style w:type="paragraph" w:styleId="ab">
    <w:name w:val="Normal (Web)"/>
    <w:basedOn w:val="a"/>
    <w:uiPriority w:val="99"/>
    <w:rsid w:val="00E711CA"/>
    <w:pPr>
      <w:widowControl/>
      <w:spacing w:before="100" w:beforeAutospacing="1" w:after="100" w:afterAutospacing="1"/>
    </w:pPr>
    <w:rPr>
      <w:rFonts w:ascii="PMingLiU" w:hAnsi="PMingLiU" w:cs="PMingLiU"/>
      <w:kern w:val="0"/>
      <w:szCs w:val="24"/>
    </w:rPr>
  </w:style>
  <w:style w:type="table" w:styleId="ac">
    <w:name w:val="Table Grid"/>
    <w:basedOn w:val="a2"/>
    <w:uiPriority w:val="59"/>
    <w:rsid w:val="004A759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1">
    <w:name w:val="Heading 01"/>
    <w:basedOn w:val="a"/>
    <w:link w:val="Heading01Char"/>
    <w:qFormat/>
    <w:rsid w:val="00866B0B"/>
    <w:pPr>
      <w:numPr>
        <w:numId w:val="3"/>
      </w:numPr>
    </w:pPr>
  </w:style>
  <w:style w:type="paragraph" w:customStyle="1" w:styleId="Heading02">
    <w:name w:val="Heading 02"/>
    <w:basedOn w:val="a"/>
    <w:link w:val="Heading02Char"/>
    <w:qFormat/>
    <w:rsid w:val="00866B0B"/>
    <w:pPr>
      <w:numPr>
        <w:ilvl w:val="1"/>
        <w:numId w:val="3"/>
      </w:numPr>
    </w:pPr>
  </w:style>
  <w:style w:type="character" w:customStyle="1" w:styleId="Heading01Char">
    <w:name w:val="Heading 01 Char"/>
    <w:link w:val="Heading01"/>
    <w:rsid w:val="00866B0B"/>
    <w:rPr>
      <w:kern w:val="2"/>
      <w:sz w:val="24"/>
    </w:rPr>
  </w:style>
  <w:style w:type="paragraph" w:customStyle="1" w:styleId="Heading03">
    <w:name w:val="Heading 03"/>
    <w:basedOn w:val="a"/>
    <w:link w:val="Heading03Char"/>
    <w:qFormat/>
    <w:rsid w:val="00866B0B"/>
    <w:pPr>
      <w:numPr>
        <w:ilvl w:val="2"/>
        <w:numId w:val="3"/>
      </w:numPr>
    </w:pPr>
  </w:style>
  <w:style w:type="character" w:customStyle="1" w:styleId="Heading02Char">
    <w:name w:val="Heading 02 Char"/>
    <w:link w:val="Heading02"/>
    <w:rsid w:val="00866B0B"/>
    <w:rPr>
      <w:kern w:val="2"/>
      <w:sz w:val="24"/>
    </w:rPr>
  </w:style>
  <w:style w:type="paragraph" w:customStyle="1" w:styleId="Heading04">
    <w:name w:val="Heading 04"/>
    <w:basedOn w:val="a"/>
    <w:link w:val="Heading04Char"/>
    <w:qFormat/>
    <w:rsid w:val="00866B0B"/>
    <w:pPr>
      <w:numPr>
        <w:ilvl w:val="3"/>
        <w:numId w:val="3"/>
      </w:numPr>
    </w:pPr>
  </w:style>
  <w:style w:type="character" w:customStyle="1" w:styleId="Heading03Char">
    <w:name w:val="Heading 03 Char"/>
    <w:link w:val="Heading03"/>
    <w:rsid w:val="00866B0B"/>
    <w:rPr>
      <w:kern w:val="2"/>
      <w:sz w:val="24"/>
    </w:rPr>
  </w:style>
  <w:style w:type="paragraph" w:styleId="11">
    <w:name w:val="toc 1"/>
    <w:basedOn w:val="a"/>
    <w:next w:val="a"/>
    <w:autoRedefine/>
    <w:uiPriority w:val="39"/>
    <w:rsid w:val="007F7182"/>
    <w:pPr>
      <w:tabs>
        <w:tab w:val="left" w:pos="480"/>
        <w:tab w:val="right" w:leader="dot" w:pos="8834"/>
      </w:tabs>
    </w:pPr>
  </w:style>
  <w:style w:type="character" w:customStyle="1" w:styleId="Heading04Char">
    <w:name w:val="Heading 04 Char"/>
    <w:link w:val="Heading04"/>
    <w:rsid w:val="00866B0B"/>
    <w:rPr>
      <w:kern w:val="2"/>
      <w:sz w:val="24"/>
    </w:rPr>
  </w:style>
  <w:style w:type="paragraph" w:styleId="32">
    <w:name w:val="toc 3"/>
    <w:basedOn w:val="a"/>
    <w:next w:val="a"/>
    <w:autoRedefine/>
    <w:uiPriority w:val="39"/>
    <w:rsid w:val="00494E67"/>
    <w:pPr>
      <w:ind w:left="480"/>
    </w:pPr>
  </w:style>
  <w:style w:type="paragraph" w:styleId="23">
    <w:name w:val="toc 2"/>
    <w:basedOn w:val="a"/>
    <w:next w:val="a"/>
    <w:autoRedefine/>
    <w:uiPriority w:val="39"/>
    <w:rsid w:val="00494E67"/>
    <w:pPr>
      <w:ind w:left="240"/>
    </w:pPr>
  </w:style>
  <w:style w:type="paragraph" w:styleId="40">
    <w:name w:val="toc 4"/>
    <w:basedOn w:val="a"/>
    <w:next w:val="a"/>
    <w:autoRedefine/>
    <w:uiPriority w:val="39"/>
    <w:rsid w:val="00494E67"/>
    <w:pPr>
      <w:ind w:left="720"/>
    </w:pPr>
  </w:style>
  <w:style w:type="character" w:styleId="ad">
    <w:name w:val="Hyperlink"/>
    <w:uiPriority w:val="99"/>
    <w:unhideWhenUsed/>
    <w:rsid w:val="00494E67"/>
    <w:rPr>
      <w:color w:val="0000FF"/>
      <w:u w:val="single"/>
    </w:rPr>
  </w:style>
  <w:style w:type="paragraph" w:customStyle="1" w:styleId="ListParagraph1">
    <w:name w:val="List Paragraph1"/>
    <w:basedOn w:val="a"/>
    <w:uiPriority w:val="34"/>
    <w:qFormat/>
    <w:rsid w:val="001545DF"/>
    <w:pPr>
      <w:ind w:leftChars="200" w:left="480"/>
    </w:pPr>
  </w:style>
  <w:style w:type="character" w:styleId="ae">
    <w:name w:val="Emphasis"/>
    <w:qFormat/>
    <w:rsid w:val="008C7016"/>
    <w:rPr>
      <w:i/>
      <w:iCs/>
    </w:rPr>
  </w:style>
  <w:style w:type="character" w:customStyle="1" w:styleId="10">
    <w:name w:val="页眉 字符1"/>
    <w:aliases w:val="hd 字符1"/>
    <w:link w:val="a4"/>
    <w:rsid w:val="00C4396A"/>
    <w:rPr>
      <w:kern w:val="2"/>
    </w:rPr>
  </w:style>
  <w:style w:type="paragraph" w:customStyle="1" w:styleId="12">
    <w:name w:val="清單段落1"/>
    <w:basedOn w:val="a"/>
    <w:uiPriority w:val="34"/>
    <w:qFormat/>
    <w:rsid w:val="007859B9"/>
    <w:pPr>
      <w:widowControl/>
      <w:spacing w:after="200" w:line="276" w:lineRule="auto"/>
      <w:ind w:left="720"/>
      <w:contextualSpacing/>
    </w:pPr>
    <w:rPr>
      <w:rFonts w:ascii="Calibri" w:hAnsi="Calibri"/>
      <w:kern w:val="0"/>
      <w:sz w:val="22"/>
      <w:szCs w:val="22"/>
    </w:rPr>
  </w:style>
  <w:style w:type="paragraph" w:styleId="af">
    <w:name w:val="Balloon Text"/>
    <w:basedOn w:val="a"/>
    <w:link w:val="af0"/>
    <w:rsid w:val="0022333B"/>
    <w:rPr>
      <w:rFonts w:ascii="Tahoma" w:hAnsi="Tahoma"/>
      <w:sz w:val="16"/>
      <w:szCs w:val="16"/>
    </w:rPr>
  </w:style>
  <w:style w:type="character" w:customStyle="1" w:styleId="af0">
    <w:name w:val="批注框文本 字符"/>
    <w:link w:val="af"/>
    <w:rsid w:val="0022333B"/>
    <w:rPr>
      <w:rFonts w:ascii="Tahoma" w:hAnsi="Tahoma" w:cs="Tahoma"/>
      <w:kern w:val="2"/>
      <w:sz w:val="16"/>
      <w:szCs w:val="16"/>
      <w:lang w:eastAsia="zh-TW"/>
    </w:rPr>
  </w:style>
  <w:style w:type="character" w:styleId="af1">
    <w:name w:val="annotation reference"/>
    <w:rsid w:val="0022333B"/>
    <w:rPr>
      <w:sz w:val="16"/>
      <w:szCs w:val="16"/>
    </w:rPr>
  </w:style>
  <w:style w:type="paragraph" w:styleId="af2">
    <w:name w:val="annotation text"/>
    <w:basedOn w:val="a"/>
    <w:link w:val="af3"/>
    <w:rsid w:val="0022333B"/>
    <w:rPr>
      <w:sz w:val="20"/>
    </w:rPr>
  </w:style>
  <w:style w:type="character" w:customStyle="1" w:styleId="af3">
    <w:name w:val="批注文字 字符"/>
    <w:link w:val="af2"/>
    <w:rsid w:val="0022333B"/>
    <w:rPr>
      <w:kern w:val="2"/>
      <w:lang w:eastAsia="zh-TW"/>
    </w:rPr>
  </w:style>
  <w:style w:type="paragraph" w:styleId="af4">
    <w:name w:val="annotation subject"/>
    <w:basedOn w:val="af2"/>
    <w:next w:val="af2"/>
    <w:link w:val="af5"/>
    <w:rsid w:val="0022333B"/>
    <w:rPr>
      <w:b/>
      <w:bCs/>
    </w:rPr>
  </w:style>
  <w:style w:type="character" w:customStyle="1" w:styleId="af5">
    <w:name w:val="批注主题 字符"/>
    <w:link w:val="af4"/>
    <w:rsid w:val="0022333B"/>
    <w:rPr>
      <w:b/>
      <w:bCs/>
      <w:kern w:val="2"/>
      <w:lang w:eastAsia="zh-TW"/>
    </w:rPr>
  </w:style>
  <w:style w:type="paragraph" w:customStyle="1" w:styleId="2">
    <w:name w:val="样¦¡2"/>
    <w:basedOn w:val="a"/>
    <w:uiPriority w:val="99"/>
    <w:rsid w:val="00562C71"/>
    <w:pPr>
      <w:numPr>
        <w:ilvl w:val="4"/>
        <w:numId w:val="4"/>
      </w:numPr>
      <w:spacing w:before="100" w:beforeAutospacing="1" w:after="100" w:afterAutospacing="1" w:line="300" w:lineRule="auto"/>
      <w:jc w:val="both"/>
    </w:pPr>
    <w:rPr>
      <w:rFonts w:ascii="黑体" w:eastAsia="宋体" w:hAnsi="黑体" w:cs="黑体"/>
      <w:sz w:val="21"/>
      <w:szCs w:val="21"/>
      <w:lang w:eastAsia="zh-CN"/>
    </w:rPr>
  </w:style>
  <w:style w:type="paragraph" w:customStyle="1" w:styleId="S1">
    <w:name w:val="S1"/>
    <w:basedOn w:val="S2"/>
    <w:next w:val="S2"/>
    <w:uiPriority w:val="99"/>
    <w:rsid w:val="00562C71"/>
    <w:pPr>
      <w:numPr>
        <w:ilvl w:val="0"/>
      </w:numPr>
      <w:spacing w:before="0" w:after="0" w:line="180" w:lineRule="atLeast"/>
    </w:pPr>
    <w:rPr>
      <w:sz w:val="36"/>
      <w:szCs w:val="36"/>
    </w:rPr>
  </w:style>
  <w:style w:type="paragraph" w:customStyle="1" w:styleId="S2">
    <w:name w:val="S2"/>
    <w:basedOn w:val="a"/>
    <w:uiPriority w:val="99"/>
    <w:rsid w:val="00562C71"/>
    <w:pPr>
      <w:numPr>
        <w:ilvl w:val="1"/>
        <w:numId w:val="4"/>
      </w:numPr>
      <w:spacing w:before="100" w:beforeAutospacing="1" w:after="100" w:afterAutospacing="1" w:line="220" w:lineRule="atLeast"/>
      <w:jc w:val="both"/>
      <w:outlineLvl w:val="0"/>
    </w:pPr>
    <w:rPr>
      <w:rFonts w:ascii="黑体" w:eastAsia="黑体" w:hAnsi="黑体" w:cs="黑体"/>
      <w:b/>
      <w:bCs/>
      <w:sz w:val="30"/>
      <w:szCs w:val="30"/>
      <w:lang w:eastAsia="zh-CN"/>
    </w:rPr>
  </w:style>
  <w:style w:type="paragraph" w:customStyle="1" w:styleId="S3">
    <w:name w:val="S3"/>
    <w:basedOn w:val="a"/>
    <w:uiPriority w:val="99"/>
    <w:rsid w:val="00562C71"/>
    <w:pPr>
      <w:numPr>
        <w:ilvl w:val="2"/>
        <w:numId w:val="4"/>
      </w:numPr>
      <w:spacing w:before="100" w:beforeAutospacing="1" w:after="100" w:afterAutospacing="1" w:line="220" w:lineRule="atLeast"/>
      <w:jc w:val="both"/>
      <w:outlineLvl w:val="0"/>
    </w:pPr>
    <w:rPr>
      <w:rFonts w:ascii="黑体" w:eastAsia="黑体" w:hAnsi="黑体" w:cs="黑体"/>
      <w:b/>
      <w:bCs/>
      <w:sz w:val="28"/>
      <w:szCs w:val="28"/>
      <w:lang w:eastAsia="zh-CN"/>
    </w:rPr>
  </w:style>
  <w:style w:type="paragraph" w:customStyle="1" w:styleId="S4">
    <w:name w:val="S4"/>
    <w:basedOn w:val="a"/>
    <w:uiPriority w:val="99"/>
    <w:rsid w:val="00562C71"/>
    <w:pPr>
      <w:numPr>
        <w:ilvl w:val="3"/>
        <w:numId w:val="4"/>
      </w:numPr>
      <w:spacing w:before="100" w:beforeAutospacing="1" w:after="100" w:afterAutospacing="1" w:line="220" w:lineRule="atLeast"/>
      <w:jc w:val="both"/>
      <w:outlineLvl w:val="0"/>
    </w:pPr>
    <w:rPr>
      <w:rFonts w:ascii="黑体" w:eastAsia="黑体" w:hAnsi="黑体" w:cs="黑体"/>
      <w:b/>
      <w:bCs/>
      <w:szCs w:val="24"/>
      <w:lang w:eastAsia="zh-CN"/>
    </w:rPr>
  </w:style>
  <w:style w:type="character" w:customStyle="1" w:styleId="shorttext">
    <w:name w:val="short_text"/>
    <w:rsid w:val="005972F8"/>
  </w:style>
  <w:style w:type="paragraph" w:styleId="af6">
    <w:name w:val="Document Map"/>
    <w:basedOn w:val="a"/>
    <w:link w:val="af7"/>
    <w:rsid w:val="00FF5723"/>
    <w:rPr>
      <w:rFonts w:ascii="宋体" w:eastAsia="宋体"/>
      <w:sz w:val="18"/>
      <w:szCs w:val="18"/>
    </w:rPr>
  </w:style>
  <w:style w:type="character" w:customStyle="1" w:styleId="af7">
    <w:name w:val="文档结构图 字符"/>
    <w:link w:val="af6"/>
    <w:rsid w:val="00FF5723"/>
    <w:rPr>
      <w:rFonts w:ascii="宋体" w:eastAsia="宋体"/>
      <w:kern w:val="2"/>
      <w:sz w:val="18"/>
      <w:szCs w:val="18"/>
      <w:lang w:eastAsia="zh-TW"/>
    </w:rPr>
  </w:style>
  <w:style w:type="paragraph" w:styleId="af8">
    <w:name w:val="List Paragraph"/>
    <w:basedOn w:val="a"/>
    <w:uiPriority w:val="34"/>
    <w:qFormat/>
    <w:rsid w:val="008C6D8B"/>
    <w:pPr>
      <w:widowControl/>
      <w:ind w:firstLine="420"/>
      <w:jc w:val="both"/>
    </w:pPr>
    <w:rPr>
      <w:rFonts w:ascii="Calibri" w:eastAsia="宋体" w:hAnsi="Calibri" w:cs="Calibri"/>
      <w:kern w:val="0"/>
      <w:sz w:val="21"/>
      <w:szCs w:val="21"/>
      <w:lang w:eastAsia="zh-CN"/>
    </w:rPr>
  </w:style>
  <w:style w:type="character" w:customStyle="1" w:styleId="a6">
    <w:name w:val="页脚 字符"/>
    <w:link w:val="a5"/>
    <w:uiPriority w:val="99"/>
    <w:rsid w:val="00CE20FD"/>
    <w:rPr>
      <w:kern w:val="2"/>
      <w:lang w:eastAsia="zh-TW"/>
    </w:rPr>
  </w:style>
  <w:style w:type="character" w:customStyle="1" w:styleId="af9">
    <w:name w:val="页眉 字符"/>
    <w:aliases w:val="hd 字符"/>
    <w:uiPriority w:val="99"/>
    <w:qFormat/>
    <w:rsid w:val="00B915A9"/>
  </w:style>
  <w:style w:type="paragraph" w:customStyle="1" w:styleId="13">
    <w:name w:val="无间隔1"/>
    <w:uiPriority w:val="1"/>
    <w:qFormat/>
    <w:rsid w:val="00B915A9"/>
    <w:rPr>
      <w:rFonts w:ascii="Calibri" w:hAnsi="Calibri"/>
      <w:sz w:val="22"/>
      <w:szCs w:val="22"/>
      <w:lang w:eastAsia="zh-TW"/>
    </w:rPr>
  </w:style>
  <w:style w:type="character" w:customStyle="1" w:styleId="14">
    <w:name w:val="未处理的提及1"/>
    <w:uiPriority w:val="99"/>
    <w:semiHidden/>
    <w:unhideWhenUsed/>
    <w:rsid w:val="003A1E84"/>
    <w:rPr>
      <w:color w:val="808080"/>
      <w:shd w:val="clear" w:color="auto" w:fill="E6E6E6"/>
    </w:rPr>
  </w:style>
  <w:style w:type="character" w:customStyle="1" w:styleId="aa">
    <w:name w:val="正文文本缩进 字符"/>
    <w:basedOn w:val="a1"/>
    <w:link w:val="a9"/>
    <w:rsid w:val="00B9486D"/>
    <w:rPr>
      <w:rFonts w:ascii="ArialMT" w:hAnsi="ArialMT"/>
      <w:color w:val="00000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0239">
      <w:bodyDiv w:val="1"/>
      <w:marLeft w:val="0"/>
      <w:marRight w:val="0"/>
      <w:marTop w:val="0"/>
      <w:marBottom w:val="0"/>
      <w:divBdr>
        <w:top w:val="none" w:sz="0" w:space="0" w:color="auto"/>
        <w:left w:val="none" w:sz="0" w:space="0" w:color="auto"/>
        <w:bottom w:val="none" w:sz="0" w:space="0" w:color="auto"/>
        <w:right w:val="none" w:sz="0" w:space="0" w:color="auto"/>
      </w:divBdr>
    </w:div>
    <w:div w:id="89666494">
      <w:bodyDiv w:val="1"/>
      <w:marLeft w:val="0"/>
      <w:marRight w:val="0"/>
      <w:marTop w:val="0"/>
      <w:marBottom w:val="0"/>
      <w:divBdr>
        <w:top w:val="none" w:sz="0" w:space="0" w:color="auto"/>
        <w:left w:val="none" w:sz="0" w:space="0" w:color="auto"/>
        <w:bottom w:val="none" w:sz="0" w:space="0" w:color="auto"/>
        <w:right w:val="none" w:sz="0" w:space="0" w:color="auto"/>
      </w:divBdr>
    </w:div>
    <w:div w:id="119538743">
      <w:bodyDiv w:val="1"/>
      <w:marLeft w:val="0"/>
      <w:marRight w:val="0"/>
      <w:marTop w:val="0"/>
      <w:marBottom w:val="0"/>
      <w:divBdr>
        <w:top w:val="none" w:sz="0" w:space="0" w:color="auto"/>
        <w:left w:val="none" w:sz="0" w:space="0" w:color="auto"/>
        <w:bottom w:val="none" w:sz="0" w:space="0" w:color="auto"/>
        <w:right w:val="none" w:sz="0" w:space="0" w:color="auto"/>
      </w:divBdr>
    </w:div>
    <w:div w:id="365832340">
      <w:bodyDiv w:val="1"/>
      <w:marLeft w:val="0"/>
      <w:marRight w:val="0"/>
      <w:marTop w:val="0"/>
      <w:marBottom w:val="0"/>
      <w:divBdr>
        <w:top w:val="none" w:sz="0" w:space="0" w:color="auto"/>
        <w:left w:val="none" w:sz="0" w:space="0" w:color="auto"/>
        <w:bottom w:val="none" w:sz="0" w:space="0" w:color="auto"/>
        <w:right w:val="none" w:sz="0" w:space="0" w:color="auto"/>
      </w:divBdr>
    </w:div>
    <w:div w:id="477768328">
      <w:bodyDiv w:val="1"/>
      <w:marLeft w:val="0"/>
      <w:marRight w:val="0"/>
      <w:marTop w:val="0"/>
      <w:marBottom w:val="0"/>
      <w:divBdr>
        <w:top w:val="none" w:sz="0" w:space="0" w:color="auto"/>
        <w:left w:val="none" w:sz="0" w:space="0" w:color="auto"/>
        <w:bottom w:val="none" w:sz="0" w:space="0" w:color="auto"/>
        <w:right w:val="none" w:sz="0" w:space="0" w:color="auto"/>
      </w:divBdr>
    </w:div>
    <w:div w:id="509563275">
      <w:bodyDiv w:val="1"/>
      <w:marLeft w:val="0"/>
      <w:marRight w:val="0"/>
      <w:marTop w:val="0"/>
      <w:marBottom w:val="0"/>
      <w:divBdr>
        <w:top w:val="none" w:sz="0" w:space="0" w:color="auto"/>
        <w:left w:val="none" w:sz="0" w:space="0" w:color="auto"/>
        <w:bottom w:val="none" w:sz="0" w:space="0" w:color="auto"/>
        <w:right w:val="none" w:sz="0" w:space="0" w:color="auto"/>
      </w:divBdr>
    </w:div>
    <w:div w:id="524446162">
      <w:bodyDiv w:val="1"/>
      <w:marLeft w:val="0"/>
      <w:marRight w:val="0"/>
      <w:marTop w:val="0"/>
      <w:marBottom w:val="0"/>
      <w:divBdr>
        <w:top w:val="none" w:sz="0" w:space="0" w:color="auto"/>
        <w:left w:val="none" w:sz="0" w:space="0" w:color="auto"/>
        <w:bottom w:val="none" w:sz="0" w:space="0" w:color="auto"/>
        <w:right w:val="none" w:sz="0" w:space="0" w:color="auto"/>
      </w:divBdr>
    </w:div>
    <w:div w:id="613095012">
      <w:bodyDiv w:val="1"/>
      <w:marLeft w:val="0"/>
      <w:marRight w:val="0"/>
      <w:marTop w:val="0"/>
      <w:marBottom w:val="0"/>
      <w:divBdr>
        <w:top w:val="none" w:sz="0" w:space="0" w:color="auto"/>
        <w:left w:val="none" w:sz="0" w:space="0" w:color="auto"/>
        <w:bottom w:val="none" w:sz="0" w:space="0" w:color="auto"/>
        <w:right w:val="none" w:sz="0" w:space="0" w:color="auto"/>
      </w:divBdr>
    </w:div>
    <w:div w:id="684097409">
      <w:bodyDiv w:val="1"/>
      <w:marLeft w:val="0"/>
      <w:marRight w:val="0"/>
      <w:marTop w:val="0"/>
      <w:marBottom w:val="0"/>
      <w:divBdr>
        <w:top w:val="none" w:sz="0" w:space="0" w:color="auto"/>
        <w:left w:val="none" w:sz="0" w:space="0" w:color="auto"/>
        <w:bottom w:val="none" w:sz="0" w:space="0" w:color="auto"/>
        <w:right w:val="none" w:sz="0" w:space="0" w:color="auto"/>
      </w:divBdr>
    </w:div>
    <w:div w:id="772436275">
      <w:bodyDiv w:val="1"/>
      <w:marLeft w:val="0"/>
      <w:marRight w:val="0"/>
      <w:marTop w:val="0"/>
      <w:marBottom w:val="0"/>
      <w:divBdr>
        <w:top w:val="none" w:sz="0" w:space="0" w:color="auto"/>
        <w:left w:val="none" w:sz="0" w:space="0" w:color="auto"/>
        <w:bottom w:val="none" w:sz="0" w:space="0" w:color="auto"/>
        <w:right w:val="none" w:sz="0" w:space="0" w:color="auto"/>
      </w:divBdr>
    </w:div>
    <w:div w:id="782579876">
      <w:bodyDiv w:val="1"/>
      <w:marLeft w:val="0"/>
      <w:marRight w:val="0"/>
      <w:marTop w:val="0"/>
      <w:marBottom w:val="0"/>
      <w:divBdr>
        <w:top w:val="none" w:sz="0" w:space="0" w:color="auto"/>
        <w:left w:val="none" w:sz="0" w:space="0" w:color="auto"/>
        <w:bottom w:val="none" w:sz="0" w:space="0" w:color="auto"/>
        <w:right w:val="none" w:sz="0" w:space="0" w:color="auto"/>
      </w:divBdr>
    </w:div>
    <w:div w:id="827474727">
      <w:bodyDiv w:val="1"/>
      <w:marLeft w:val="0"/>
      <w:marRight w:val="0"/>
      <w:marTop w:val="0"/>
      <w:marBottom w:val="0"/>
      <w:divBdr>
        <w:top w:val="none" w:sz="0" w:space="0" w:color="auto"/>
        <w:left w:val="none" w:sz="0" w:space="0" w:color="auto"/>
        <w:bottom w:val="none" w:sz="0" w:space="0" w:color="auto"/>
        <w:right w:val="none" w:sz="0" w:space="0" w:color="auto"/>
      </w:divBdr>
    </w:div>
    <w:div w:id="840390909">
      <w:bodyDiv w:val="1"/>
      <w:marLeft w:val="0"/>
      <w:marRight w:val="0"/>
      <w:marTop w:val="0"/>
      <w:marBottom w:val="0"/>
      <w:divBdr>
        <w:top w:val="none" w:sz="0" w:space="0" w:color="auto"/>
        <w:left w:val="none" w:sz="0" w:space="0" w:color="auto"/>
        <w:bottom w:val="none" w:sz="0" w:space="0" w:color="auto"/>
        <w:right w:val="none" w:sz="0" w:space="0" w:color="auto"/>
      </w:divBdr>
    </w:div>
    <w:div w:id="849955298">
      <w:bodyDiv w:val="1"/>
      <w:marLeft w:val="0"/>
      <w:marRight w:val="0"/>
      <w:marTop w:val="0"/>
      <w:marBottom w:val="0"/>
      <w:divBdr>
        <w:top w:val="none" w:sz="0" w:space="0" w:color="auto"/>
        <w:left w:val="none" w:sz="0" w:space="0" w:color="auto"/>
        <w:bottom w:val="none" w:sz="0" w:space="0" w:color="auto"/>
        <w:right w:val="none" w:sz="0" w:space="0" w:color="auto"/>
      </w:divBdr>
    </w:div>
    <w:div w:id="895122716">
      <w:bodyDiv w:val="1"/>
      <w:marLeft w:val="0"/>
      <w:marRight w:val="0"/>
      <w:marTop w:val="0"/>
      <w:marBottom w:val="0"/>
      <w:divBdr>
        <w:top w:val="none" w:sz="0" w:space="0" w:color="auto"/>
        <w:left w:val="none" w:sz="0" w:space="0" w:color="auto"/>
        <w:bottom w:val="none" w:sz="0" w:space="0" w:color="auto"/>
        <w:right w:val="none" w:sz="0" w:space="0" w:color="auto"/>
      </w:divBdr>
    </w:div>
    <w:div w:id="1008674937">
      <w:bodyDiv w:val="1"/>
      <w:marLeft w:val="0"/>
      <w:marRight w:val="0"/>
      <w:marTop w:val="0"/>
      <w:marBottom w:val="0"/>
      <w:divBdr>
        <w:top w:val="none" w:sz="0" w:space="0" w:color="auto"/>
        <w:left w:val="none" w:sz="0" w:space="0" w:color="auto"/>
        <w:bottom w:val="none" w:sz="0" w:space="0" w:color="auto"/>
        <w:right w:val="none" w:sz="0" w:space="0" w:color="auto"/>
      </w:divBdr>
    </w:div>
    <w:div w:id="1024744634">
      <w:bodyDiv w:val="1"/>
      <w:marLeft w:val="0"/>
      <w:marRight w:val="0"/>
      <w:marTop w:val="0"/>
      <w:marBottom w:val="0"/>
      <w:divBdr>
        <w:top w:val="none" w:sz="0" w:space="0" w:color="auto"/>
        <w:left w:val="none" w:sz="0" w:space="0" w:color="auto"/>
        <w:bottom w:val="none" w:sz="0" w:space="0" w:color="auto"/>
        <w:right w:val="none" w:sz="0" w:space="0" w:color="auto"/>
      </w:divBdr>
    </w:div>
    <w:div w:id="1028261590">
      <w:bodyDiv w:val="1"/>
      <w:marLeft w:val="0"/>
      <w:marRight w:val="0"/>
      <w:marTop w:val="0"/>
      <w:marBottom w:val="0"/>
      <w:divBdr>
        <w:top w:val="none" w:sz="0" w:space="0" w:color="auto"/>
        <w:left w:val="none" w:sz="0" w:space="0" w:color="auto"/>
        <w:bottom w:val="none" w:sz="0" w:space="0" w:color="auto"/>
        <w:right w:val="none" w:sz="0" w:space="0" w:color="auto"/>
      </w:divBdr>
    </w:div>
    <w:div w:id="1053886487">
      <w:bodyDiv w:val="1"/>
      <w:marLeft w:val="0"/>
      <w:marRight w:val="0"/>
      <w:marTop w:val="0"/>
      <w:marBottom w:val="0"/>
      <w:divBdr>
        <w:top w:val="none" w:sz="0" w:space="0" w:color="auto"/>
        <w:left w:val="none" w:sz="0" w:space="0" w:color="auto"/>
        <w:bottom w:val="none" w:sz="0" w:space="0" w:color="auto"/>
        <w:right w:val="none" w:sz="0" w:space="0" w:color="auto"/>
      </w:divBdr>
    </w:div>
    <w:div w:id="1077871789">
      <w:bodyDiv w:val="1"/>
      <w:marLeft w:val="0"/>
      <w:marRight w:val="0"/>
      <w:marTop w:val="0"/>
      <w:marBottom w:val="0"/>
      <w:divBdr>
        <w:top w:val="none" w:sz="0" w:space="0" w:color="auto"/>
        <w:left w:val="none" w:sz="0" w:space="0" w:color="auto"/>
        <w:bottom w:val="none" w:sz="0" w:space="0" w:color="auto"/>
        <w:right w:val="none" w:sz="0" w:space="0" w:color="auto"/>
      </w:divBdr>
    </w:div>
    <w:div w:id="1162743699">
      <w:bodyDiv w:val="1"/>
      <w:marLeft w:val="0"/>
      <w:marRight w:val="0"/>
      <w:marTop w:val="0"/>
      <w:marBottom w:val="0"/>
      <w:divBdr>
        <w:top w:val="none" w:sz="0" w:space="0" w:color="auto"/>
        <w:left w:val="none" w:sz="0" w:space="0" w:color="auto"/>
        <w:bottom w:val="none" w:sz="0" w:space="0" w:color="auto"/>
        <w:right w:val="none" w:sz="0" w:space="0" w:color="auto"/>
      </w:divBdr>
    </w:div>
    <w:div w:id="1258323827">
      <w:bodyDiv w:val="1"/>
      <w:marLeft w:val="0"/>
      <w:marRight w:val="0"/>
      <w:marTop w:val="0"/>
      <w:marBottom w:val="0"/>
      <w:divBdr>
        <w:top w:val="none" w:sz="0" w:space="0" w:color="auto"/>
        <w:left w:val="none" w:sz="0" w:space="0" w:color="auto"/>
        <w:bottom w:val="none" w:sz="0" w:space="0" w:color="auto"/>
        <w:right w:val="none" w:sz="0" w:space="0" w:color="auto"/>
      </w:divBdr>
    </w:div>
    <w:div w:id="1463427030">
      <w:bodyDiv w:val="1"/>
      <w:marLeft w:val="0"/>
      <w:marRight w:val="0"/>
      <w:marTop w:val="0"/>
      <w:marBottom w:val="0"/>
      <w:divBdr>
        <w:top w:val="none" w:sz="0" w:space="0" w:color="auto"/>
        <w:left w:val="none" w:sz="0" w:space="0" w:color="auto"/>
        <w:bottom w:val="none" w:sz="0" w:space="0" w:color="auto"/>
        <w:right w:val="none" w:sz="0" w:space="0" w:color="auto"/>
      </w:divBdr>
    </w:div>
    <w:div w:id="1543322280">
      <w:bodyDiv w:val="1"/>
      <w:marLeft w:val="0"/>
      <w:marRight w:val="0"/>
      <w:marTop w:val="0"/>
      <w:marBottom w:val="0"/>
      <w:divBdr>
        <w:top w:val="none" w:sz="0" w:space="0" w:color="auto"/>
        <w:left w:val="none" w:sz="0" w:space="0" w:color="auto"/>
        <w:bottom w:val="none" w:sz="0" w:space="0" w:color="auto"/>
        <w:right w:val="none" w:sz="0" w:space="0" w:color="auto"/>
      </w:divBdr>
    </w:div>
    <w:div w:id="1564681124">
      <w:bodyDiv w:val="1"/>
      <w:marLeft w:val="0"/>
      <w:marRight w:val="0"/>
      <w:marTop w:val="0"/>
      <w:marBottom w:val="0"/>
      <w:divBdr>
        <w:top w:val="none" w:sz="0" w:space="0" w:color="auto"/>
        <w:left w:val="none" w:sz="0" w:space="0" w:color="auto"/>
        <w:bottom w:val="none" w:sz="0" w:space="0" w:color="auto"/>
        <w:right w:val="none" w:sz="0" w:space="0" w:color="auto"/>
      </w:divBdr>
    </w:div>
    <w:div w:id="1565949253">
      <w:bodyDiv w:val="1"/>
      <w:marLeft w:val="0"/>
      <w:marRight w:val="0"/>
      <w:marTop w:val="0"/>
      <w:marBottom w:val="0"/>
      <w:divBdr>
        <w:top w:val="none" w:sz="0" w:space="0" w:color="auto"/>
        <w:left w:val="none" w:sz="0" w:space="0" w:color="auto"/>
        <w:bottom w:val="none" w:sz="0" w:space="0" w:color="auto"/>
        <w:right w:val="none" w:sz="0" w:space="0" w:color="auto"/>
      </w:divBdr>
    </w:div>
    <w:div w:id="1568301691">
      <w:bodyDiv w:val="1"/>
      <w:marLeft w:val="0"/>
      <w:marRight w:val="0"/>
      <w:marTop w:val="0"/>
      <w:marBottom w:val="0"/>
      <w:divBdr>
        <w:top w:val="none" w:sz="0" w:space="0" w:color="auto"/>
        <w:left w:val="none" w:sz="0" w:space="0" w:color="auto"/>
        <w:bottom w:val="none" w:sz="0" w:space="0" w:color="auto"/>
        <w:right w:val="none" w:sz="0" w:space="0" w:color="auto"/>
      </w:divBdr>
    </w:div>
    <w:div w:id="1649359430">
      <w:bodyDiv w:val="1"/>
      <w:marLeft w:val="0"/>
      <w:marRight w:val="0"/>
      <w:marTop w:val="0"/>
      <w:marBottom w:val="0"/>
      <w:divBdr>
        <w:top w:val="none" w:sz="0" w:space="0" w:color="auto"/>
        <w:left w:val="none" w:sz="0" w:space="0" w:color="auto"/>
        <w:bottom w:val="none" w:sz="0" w:space="0" w:color="auto"/>
        <w:right w:val="none" w:sz="0" w:space="0" w:color="auto"/>
      </w:divBdr>
    </w:div>
    <w:div w:id="1652757700">
      <w:bodyDiv w:val="1"/>
      <w:marLeft w:val="0"/>
      <w:marRight w:val="0"/>
      <w:marTop w:val="0"/>
      <w:marBottom w:val="0"/>
      <w:divBdr>
        <w:top w:val="none" w:sz="0" w:space="0" w:color="auto"/>
        <w:left w:val="none" w:sz="0" w:space="0" w:color="auto"/>
        <w:bottom w:val="none" w:sz="0" w:space="0" w:color="auto"/>
        <w:right w:val="none" w:sz="0" w:space="0" w:color="auto"/>
      </w:divBdr>
    </w:div>
    <w:div w:id="1666084099">
      <w:bodyDiv w:val="1"/>
      <w:marLeft w:val="0"/>
      <w:marRight w:val="0"/>
      <w:marTop w:val="0"/>
      <w:marBottom w:val="0"/>
      <w:divBdr>
        <w:top w:val="none" w:sz="0" w:space="0" w:color="auto"/>
        <w:left w:val="none" w:sz="0" w:space="0" w:color="auto"/>
        <w:bottom w:val="none" w:sz="0" w:space="0" w:color="auto"/>
        <w:right w:val="none" w:sz="0" w:space="0" w:color="auto"/>
      </w:divBdr>
    </w:div>
    <w:div w:id="1675186485">
      <w:bodyDiv w:val="1"/>
      <w:marLeft w:val="0"/>
      <w:marRight w:val="0"/>
      <w:marTop w:val="0"/>
      <w:marBottom w:val="0"/>
      <w:divBdr>
        <w:top w:val="none" w:sz="0" w:space="0" w:color="auto"/>
        <w:left w:val="none" w:sz="0" w:space="0" w:color="auto"/>
        <w:bottom w:val="none" w:sz="0" w:space="0" w:color="auto"/>
        <w:right w:val="none" w:sz="0" w:space="0" w:color="auto"/>
      </w:divBdr>
    </w:div>
    <w:div w:id="1741095594">
      <w:bodyDiv w:val="1"/>
      <w:marLeft w:val="0"/>
      <w:marRight w:val="0"/>
      <w:marTop w:val="0"/>
      <w:marBottom w:val="0"/>
      <w:divBdr>
        <w:top w:val="none" w:sz="0" w:space="0" w:color="auto"/>
        <w:left w:val="none" w:sz="0" w:space="0" w:color="auto"/>
        <w:bottom w:val="none" w:sz="0" w:space="0" w:color="auto"/>
        <w:right w:val="none" w:sz="0" w:space="0" w:color="auto"/>
      </w:divBdr>
    </w:div>
    <w:div w:id="1824084174">
      <w:bodyDiv w:val="1"/>
      <w:marLeft w:val="0"/>
      <w:marRight w:val="0"/>
      <w:marTop w:val="0"/>
      <w:marBottom w:val="0"/>
      <w:divBdr>
        <w:top w:val="none" w:sz="0" w:space="0" w:color="auto"/>
        <w:left w:val="none" w:sz="0" w:space="0" w:color="auto"/>
        <w:bottom w:val="none" w:sz="0" w:space="0" w:color="auto"/>
        <w:right w:val="none" w:sz="0" w:space="0" w:color="auto"/>
      </w:divBdr>
    </w:div>
    <w:div w:id="1866866591">
      <w:bodyDiv w:val="1"/>
      <w:marLeft w:val="0"/>
      <w:marRight w:val="0"/>
      <w:marTop w:val="0"/>
      <w:marBottom w:val="0"/>
      <w:divBdr>
        <w:top w:val="none" w:sz="0" w:space="0" w:color="auto"/>
        <w:left w:val="none" w:sz="0" w:space="0" w:color="auto"/>
        <w:bottom w:val="none" w:sz="0" w:space="0" w:color="auto"/>
        <w:right w:val="none" w:sz="0" w:space="0" w:color="auto"/>
      </w:divBdr>
    </w:div>
    <w:div w:id="1893808889">
      <w:bodyDiv w:val="1"/>
      <w:marLeft w:val="0"/>
      <w:marRight w:val="0"/>
      <w:marTop w:val="0"/>
      <w:marBottom w:val="0"/>
      <w:divBdr>
        <w:top w:val="none" w:sz="0" w:space="0" w:color="auto"/>
        <w:left w:val="none" w:sz="0" w:space="0" w:color="auto"/>
        <w:bottom w:val="none" w:sz="0" w:space="0" w:color="auto"/>
        <w:right w:val="none" w:sz="0" w:space="0" w:color="auto"/>
      </w:divBdr>
    </w:div>
    <w:div w:id="1992757116">
      <w:bodyDiv w:val="1"/>
      <w:marLeft w:val="0"/>
      <w:marRight w:val="0"/>
      <w:marTop w:val="0"/>
      <w:marBottom w:val="0"/>
      <w:divBdr>
        <w:top w:val="none" w:sz="0" w:space="0" w:color="auto"/>
        <w:left w:val="none" w:sz="0" w:space="0" w:color="auto"/>
        <w:bottom w:val="none" w:sz="0" w:space="0" w:color="auto"/>
        <w:right w:val="none" w:sz="0" w:space="0" w:color="auto"/>
      </w:divBdr>
    </w:div>
    <w:div w:id="2078621809">
      <w:bodyDiv w:val="1"/>
      <w:marLeft w:val="0"/>
      <w:marRight w:val="0"/>
      <w:marTop w:val="0"/>
      <w:marBottom w:val="0"/>
      <w:divBdr>
        <w:top w:val="none" w:sz="0" w:space="0" w:color="auto"/>
        <w:left w:val="none" w:sz="0" w:space="0" w:color="auto"/>
        <w:bottom w:val="none" w:sz="0" w:space="0" w:color="auto"/>
        <w:right w:val="none" w:sz="0" w:space="0" w:color="auto"/>
      </w:divBdr>
    </w:div>
    <w:div w:id="2108886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66E71-BC50-4431-B872-8FA2FDAA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9</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vt:lpstr>
    </vt:vector>
  </TitlesOfParts>
  <Company>Compass</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Compass</dc:creator>
  <cp:lastModifiedBy>个人用户</cp:lastModifiedBy>
  <cp:revision>158</cp:revision>
  <cp:lastPrinted>2008-06-27T08:25:00Z</cp:lastPrinted>
  <dcterms:created xsi:type="dcterms:W3CDTF">2017-12-05T06:08:00Z</dcterms:created>
  <dcterms:modified xsi:type="dcterms:W3CDTF">2019-05-20T01:39:00Z</dcterms:modified>
</cp:coreProperties>
</file>