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ind w:firstLine="480"/>
        <w:rPr>
          <w:rFonts w:ascii="微软雅黑" w:eastAsia="微软雅黑" w:hAnsi="微软雅黑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采购信息记录、合同、计划协议、报价等都属于采购信息源，他们之间也可以相互转换的，里面的参数设置也差不多；下面以采购信息记录为例子，介绍其中的参数；</w:t>
      </w:r>
    </w:p>
    <w:p w:rsidR="00B72F90" w:rsidRDefault="00B72F90" w:rsidP="00B72F90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Calibri" w:eastAsia="微软雅黑" w:hAnsi="Calibri"/>
          <w:shd w:val="clear" w:color="auto" w:fill="FFFFFF"/>
        </w:rPr>
        <w:t>1</w:t>
      </w:r>
      <w:r>
        <w:rPr>
          <w:rFonts w:ascii="Calibri" w:eastAsia="微软雅黑" w:hAnsi="Calibri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基本信息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Calibri" w:eastAsia="微软雅黑" w:hAnsi="Calibri"/>
          <w:color w:val="464646"/>
          <w:shd w:val="clear" w:color="auto" w:fill="FFFFFF"/>
        </w:rPr>
        <w:t>ME11</w:t>
      </w:r>
      <w:r>
        <w:rPr>
          <w:rFonts w:hint="eastAsia"/>
          <w:color w:val="464646"/>
          <w:shd w:val="clear" w:color="auto" w:fill="FFFFFF"/>
        </w:rPr>
        <w:t>创建一个信息记录；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4086225" cy="2495550"/>
            <wp:effectExtent l="19050" t="0" r="9525" b="0"/>
            <wp:docPr id="1" name="图片 1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转载]SAP采购信息记录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信息记录可以建立在采购组织级别和工厂级别，工厂级别优先级高于采购组织层；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供应商</w:t>
      </w:r>
      <w:r>
        <w:rPr>
          <w:rFonts w:hint="eastAsia"/>
          <w:color w:val="464646"/>
          <w:shd w:val="clear" w:color="auto" w:fill="FFFFFF"/>
        </w:rPr>
        <w:t>：输入相应的供应商，该供应商必须有采购组织层的主数据；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物料</w:t>
      </w:r>
      <w:r>
        <w:rPr>
          <w:rFonts w:hint="eastAsia"/>
          <w:color w:val="464646"/>
          <w:shd w:val="clear" w:color="auto" w:fill="FFFFFF"/>
        </w:rPr>
        <w:t>：正常情况下，需要输入物料；如果是成本中心采购或者服务采购，也可以不输入物料；这时候就是建立一个消耗性的信息记录，需要维护物料组、排序字符串等；排序字符串是为了搜索信息记录用；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采购组织</w:t>
      </w:r>
      <w:r>
        <w:rPr>
          <w:rFonts w:hint="eastAsia"/>
          <w:color w:val="464646"/>
          <w:shd w:val="clear" w:color="auto" w:fill="FFFFFF"/>
        </w:rPr>
        <w:t>：这个一定要输入，和上面的供应商要对应；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工厂</w:t>
      </w:r>
      <w:r>
        <w:rPr>
          <w:rFonts w:hint="eastAsia"/>
          <w:color w:val="464646"/>
          <w:shd w:val="clear" w:color="auto" w:fill="FFFFFF"/>
        </w:rPr>
        <w:t>：如果输入，信息记录就是工厂级别的；不输入就是采购组织级别；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采购信息记录</w:t>
      </w:r>
      <w:r>
        <w:rPr>
          <w:rFonts w:hint="eastAsia"/>
          <w:color w:val="464646"/>
          <w:shd w:val="clear" w:color="auto" w:fill="FFFFFF"/>
        </w:rPr>
        <w:t>：新建一般不需要输入；如果是采购组织级别的信息记录，扩充到工厂级别，则可以在这里输入，或者系统会自动带入采购组织级别的信息记录号；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信息类别</w:t>
      </w:r>
      <w:r>
        <w:rPr>
          <w:rFonts w:hint="eastAsia"/>
          <w:color w:val="464646"/>
          <w:shd w:val="clear" w:color="auto" w:fill="FFFFFF"/>
        </w:rPr>
        <w:t>：标准、外协加工、管道、寄售；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标准</w:t>
      </w:r>
      <w:r>
        <w:rPr>
          <w:rFonts w:hint="eastAsia"/>
          <w:color w:val="464646"/>
          <w:shd w:val="clear" w:color="auto" w:fill="FFFFFF"/>
        </w:rPr>
        <w:t>：就是一般的信息记录；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外协加工</w:t>
      </w:r>
      <w:r>
        <w:rPr>
          <w:rFonts w:hint="eastAsia"/>
          <w:color w:val="464646"/>
          <w:shd w:val="clear" w:color="auto" w:fill="FFFFFF"/>
        </w:rPr>
        <w:t>：如果物料主数据的采购类型标识为</w:t>
      </w:r>
      <w:r>
        <w:rPr>
          <w:rFonts w:ascii="Calibri" w:eastAsia="微软雅黑" w:hAnsi="Calibri"/>
          <w:color w:val="464646"/>
          <w:shd w:val="clear" w:color="auto" w:fill="FFFFFF"/>
        </w:rPr>
        <w:t>F30</w:t>
      </w:r>
      <w:r>
        <w:rPr>
          <w:rFonts w:hint="eastAsia"/>
          <w:color w:val="464646"/>
          <w:shd w:val="clear" w:color="auto" w:fill="FFFFFF"/>
        </w:rPr>
        <w:t>，就是委外加工的获取方式，需要在这里维护委外的信息记录；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管道</w:t>
      </w:r>
      <w:r>
        <w:rPr>
          <w:rFonts w:hint="eastAsia"/>
          <w:color w:val="464646"/>
          <w:shd w:val="clear" w:color="auto" w:fill="FFFFFF"/>
        </w:rPr>
        <w:t>：水、电、燃气等管道物料，可以在这里维护了一个管道信息记录，与供应商结算；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寄售</w:t>
      </w:r>
      <w:r>
        <w:rPr>
          <w:rFonts w:hint="eastAsia"/>
          <w:color w:val="464646"/>
          <w:shd w:val="clear" w:color="auto" w:fill="FFFFFF"/>
        </w:rPr>
        <w:t>：供应商寄售方式，管道和寄售操作方式有点类似；一个有库存，一个没有库存；</w:t>
      </w:r>
    </w:p>
    <w:p w:rsidR="00B72F90" w:rsidRDefault="00B72F90" w:rsidP="00B72F90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Calibri" w:eastAsia="微软雅黑" w:hAnsi="Calibri"/>
          <w:shd w:val="clear" w:color="auto" w:fill="FFFFFF"/>
        </w:rPr>
        <w:lastRenderedPageBreak/>
        <w:t>2</w:t>
      </w:r>
      <w:r>
        <w:rPr>
          <w:rFonts w:ascii="Calibri" w:eastAsia="微软雅黑" w:hAnsi="Calibri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通用数据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3771900" cy="2819400"/>
            <wp:effectExtent l="19050" t="0" r="0" b="0"/>
            <wp:docPr id="2" name="图片 2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转载]SAP采购信息记录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第一封催询单</w:t>
      </w:r>
      <w:r>
        <w:rPr>
          <w:rFonts w:hint="eastAsia"/>
          <w:color w:val="464646"/>
          <w:shd w:val="clear" w:color="auto" w:fill="FFFFFF"/>
        </w:rPr>
        <w:t>：向供应商发出询价单后，如果供应商间隔多少天没报价，发出催询函；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供应商物料编号</w:t>
      </w:r>
      <w:r>
        <w:rPr>
          <w:rFonts w:hint="eastAsia"/>
          <w:color w:val="464646"/>
          <w:shd w:val="clear" w:color="auto" w:fill="FFFFFF"/>
        </w:rPr>
        <w:t>：这里可以输入供应商的物料编号；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供应商子范围</w:t>
      </w:r>
      <w:r>
        <w:rPr>
          <w:rFonts w:hint="eastAsia"/>
          <w:color w:val="464646"/>
          <w:shd w:val="clear" w:color="auto" w:fill="FFFFFF"/>
        </w:rPr>
        <w:t>：对供应商的进一步细分，比如按供应商有多个交货工厂，每个工厂的运费不一样，那这里可以按子范围定义不同的信息记录；前提是供应商已经定义好了子范围；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ascii="Calibri" w:eastAsia="微软雅黑" w:hAnsi="Calibri"/>
          <w:color w:val="464646"/>
          <w:shd w:val="clear" w:color="auto" w:fill="FFFFFF"/>
        </w:rPr>
        <w:t>VSR</w:t>
      </w:r>
      <w:r>
        <w:rPr>
          <w:rStyle w:val="a6"/>
          <w:rFonts w:hint="eastAsia"/>
          <w:color w:val="464646"/>
          <w:shd w:val="clear" w:color="auto" w:fill="FFFFFF"/>
        </w:rPr>
        <w:t>排序编号</w:t>
      </w:r>
      <w:r>
        <w:rPr>
          <w:rFonts w:hint="eastAsia"/>
          <w:color w:val="464646"/>
          <w:shd w:val="clear" w:color="auto" w:fill="FFFFFF"/>
        </w:rPr>
        <w:t>：可以定义采购订单中的项目号；如这里排序编号输入</w:t>
      </w:r>
      <w:r>
        <w:rPr>
          <w:rFonts w:ascii="Calibri" w:eastAsia="微软雅黑" w:hAnsi="Calibri"/>
          <w:color w:val="464646"/>
          <w:shd w:val="clear" w:color="auto" w:fill="FFFFFF"/>
        </w:rPr>
        <w:t>2</w:t>
      </w:r>
      <w:r>
        <w:rPr>
          <w:rFonts w:hint="eastAsia"/>
          <w:color w:val="464646"/>
          <w:shd w:val="clear" w:color="auto" w:fill="FFFFFF"/>
        </w:rPr>
        <w:t>，则采购订单中的项目号也会变成</w:t>
      </w:r>
      <w:r>
        <w:rPr>
          <w:rFonts w:ascii="Calibri" w:eastAsia="微软雅黑" w:hAnsi="Calibri"/>
          <w:color w:val="464646"/>
          <w:shd w:val="clear" w:color="auto" w:fill="FFFFFF"/>
        </w:rPr>
        <w:t>2</w:t>
      </w:r>
      <w:r>
        <w:rPr>
          <w:rFonts w:hint="eastAsia"/>
          <w:color w:val="464646"/>
          <w:shd w:val="clear" w:color="auto" w:fill="FFFFFF"/>
        </w:rPr>
        <w:t>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供应商物料组</w:t>
      </w:r>
      <w:r>
        <w:rPr>
          <w:rFonts w:hint="eastAsia"/>
          <w:color w:val="464646"/>
          <w:shd w:val="clear" w:color="auto" w:fill="FFFFFF"/>
        </w:rPr>
        <w:t>：输入供应商的物料组；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点数</w:t>
      </w:r>
      <w:r>
        <w:rPr>
          <w:rFonts w:hint="eastAsia"/>
          <w:color w:val="464646"/>
          <w:shd w:val="clear" w:color="auto" w:fill="FFFFFF"/>
        </w:rPr>
        <w:t>：这个是做后续结算用的，计算供应商返利或者回扣使用；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销售员、电话</w:t>
      </w:r>
      <w:r>
        <w:rPr>
          <w:rFonts w:hint="eastAsia"/>
          <w:color w:val="464646"/>
          <w:shd w:val="clear" w:color="auto" w:fill="FFFFFF"/>
        </w:rPr>
        <w:t>：这里定义供应商的业务员和联系方式；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退货协议</w:t>
      </w:r>
      <w:r>
        <w:rPr>
          <w:rFonts w:hint="eastAsia"/>
          <w:color w:val="464646"/>
          <w:shd w:val="clear" w:color="auto" w:fill="FFFFFF"/>
        </w:rPr>
        <w:t>：维护供应商退货的处理方式；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原始供应商</w:t>
      </w:r>
      <w:r>
        <w:rPr>
          <w:rFonts w:hint="eastAsia"/>
          <w:color w:val="464646"/>
          <w:shd w:val="clear" w:color="auto" w:fill="FFFFFF"/>
        </w:rPr>
        <w:t>：这个可以作为定价条件使用；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2638425" cy="1752600"/>
            <wp:effectExtent l="19050" t="0" r="9525" b="0"/>
            <wp:docPr id="3" name="图片 3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[转载]SAP采购信息记录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lastRenderedPageBreak/>
        <w:t>这里可以维护一些供应商物料的其他信息，作为备注文本；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2667000" cy="904875"/>
            <wp:effectExtent l="19050" t="0" r="0" b="0"/>
            <wp:docPr id="4" name="图片 4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转载]SAP采购信息记录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可使用起始时间、可使用终止时间</w:t>
      </w:r>
      <w:r>
        <w:rPr>
          <w:rFonts w:hint="eastAsia"/>
          <w:color w:val="464646"/>
          <w:shd w:val="clear" w:color="auto" w:fill="FFFFFF"/>
        </w:rPr>
        <w:t>：如果要现在这个信息记录的有效时间，可以在这里输入；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常规供应商</w:t>
      </w:r>
      <w:r>
        <w:rPr>
          <w:rFonts w:hint="eastAsia"/>
          <w:color w:val="464646"/>
          <w:shd w:val="clear" w:color="auto" w:fill="FFFFFF"/>
        </w:rPr>
        <w:t>：如果没有配额、货源清单、合同和框架协议；存在多个信息记录，那标识常规供应商后，采购订单就取这个信息记录；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3790950" cy="962025"/>
            <wp:effectExtent l="19050" t="0" r="0" b="0"/>
            <wp:docPr id="5" name="图片 5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[转载]SAP采购信息记录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订单单位</w:t>
      </w:r>
      <w:r>
        <w:rPr>
          <w:rFonts w:hint="eastAsia"/>
          <w:color w:val="464646"/>
          <w:shd w:val="clear" w:color="auto" w:fill="FFFFFF"/>
        </w:rPr>
        <w:t>：采购订单的单位，在采购凭证中默认带出；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转换</w:t>
      </w:r>
      <w:r>
        <w:rPr>
          <w:rFonts w:hint="eastAsia"/>
          <w:color w:val="464646"/>
          <w:shd w:val="clear" w:color="auto" w:fill="FFFFFF"/>
        </w:rPr>
        <w:t>：如果订单单位和条件报价中的单位不一致，这里就有一个转换关系；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可变的订单单位</w:t>
      </w:r>
      <w:r>
        <w:rPr>
          <w:rFonts w:hint="eastAsia"/>
          <w:color w:val="464646"/>
          <w:shd w:val="clear" w:color="auto" w:fill="FFFFFF"/>
        </w:rPr>
        <w:t>：这里控制采购凭证中的订单单位是否可以修改；不活动是不能修改，激活是可以修改；</w:t>
      </w:r>
    </w:p>
    <w:p w:rsidR="00B72F90" w:rsidRDefault="00B72F90" w:rsidP="00690776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Calibri" w:eastAsia="微软雅黑" w:hAnsi="Calibri"/>
          <w:shd w:val="clear" w:color="auto" w:fill="FFFFFF"/>
        </w:rPr>
        <w:t>3</w:t>
      </w:r>
      <w:r>
        <w:rPr>
          <w:rFonts w:ascii="Calibri" w:eastAsia="微软雅黑" w:hAnsi="Calibri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采购组织数据</w:t>
      </w:r>
      <w:r>
        <w:rPr>
          <w:rFonts w:ascii="Calibri" w:eastAsia="微软雅黑" w:hAnsi="Calibri"/>
          <w:shd w:val="clear" w:color="auto" w:fill="FFFFFF"/>
        </w:rPr>
        <w:t>1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6105525" cy="1819275"/>
            <wp:effectExtent l="19050" t="0" r="9525" b="0"/>
            <wp:docPr id="6" name="图片 6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[转载]SAP采购信息记录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计划交货时间</w:t>
      </w:r>
      <w:r>
        <w:rPr>
          <w:rFonts w:hint="eastAsia"/>
          <w:color w:val="464646"/>
          <w:shd w:val="clear" w:color="auto" w:fill="FFFFFF"/>
        </w:rPr>
        <w:t>：采购订单下达后，计划交货的期间，可以在供应商主数据中默认带出；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采购组：对供应商或者物料的分类，可以在供应商主数据中默认带出；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lastRenderedPageBreak/>
        <w:t>标准数量</w:t>
      </w:r>
      <w:r>
        <w:rPr>
          <w:rFonts w:hint="eastAsia"/>
          <w:color w:val="464646"/>
          <w:shd w:val="clear" w:color="auto" w:fill="FFFFFF"/>
        </w:rPr>
        <w:t>：下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时标准数量；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最小订单数量</w:t>
      </w:r>
      <w:r>
        <w:rPr>
          <w:rFonts w:hint="eastAsia"/>
          <w:color w:val="464646"/>
          <w:shd w:val="clear" w:color="auto" w:fill="FFFFFF"/>
        </w:rPr>
        <w:t>：下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的最小订单数量，低于这个数量，系统会发出警告或者错误信息，这个信息可以自己定制；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剩余货架寿命</w:t>
      </w:r>
      <w:r>
        <w:rPr>
          <w:rFonts w:hint="eastAsia"/>
          <w:color w:val="464646"/>
          <w:shd w:val="clear" w:color="auto" w:fill="FFFFFF"/>
        </w:rPr>
        <w:t>：如果要对物料做货架寿命管理，可以这这里维护一个数字；这样在收货的时候，系统会检查这个物料的收货是否满足剩余货架寿命；一般用于有保质期的物料，比如食品等；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评估类型</w:t>
      </w:r>
      <w:r>
        <w:rPr>
          <w:rFonts w:hint="eastAsia"/>
          <w:color w:val="464646"/>
          <w:shd w:val="clear" w:color="auto" w:fill="FFFFFF"/>
        </w:rPr>
        <w:t>：如果物料做了分割评估，可以在这里输入一个评估类型，用于该评估类型的信息记录；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最大数量</w:t>
      </w:r>
      <w:r>
        <w:rPr>
          <w:rFonts w:hint="eastAsia"/>
          <w:color w:val="464646"/>
          <w:shd w:val="clear" w:color="auto" w:fill="FFFFFF"/>
        </w:rPr>
        <w:t>：和最小订单数量类似；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极限不发货</w:t>
      </w:r>
      <w:r>
        <w:rPr>
          <w:rFonts w:hint="eastAsia"/>
          <w:color w:val="464646"/>
          <w:shd w:val="clear" w:color="auto" w:fill="FFFFFF"/>
        </w:rPr>
        <w:t>：这里设定一个百分比，如果交货剩余量小于这个百分比，那就算交货已完成，在</w:t>
      </w:r>
      <w:r>
        <w:rPr>
          <w:rFonts w:ascii="Calibri" w:eastAsia="微软雅黑" w:hAnsi="Calibri"/>
          <w:color w:val="464646"/>
          <w:shd w:val="clear" w:color="auto" w:fill="FFFFFF"/>
        </w:rPr>
        <w:t>MRP</w:t>
      </w:r>
      <w:r>
        <w:rPr>
          <w:rFonts w:hint="eastAsia"/>
          <w:color w:val="464646"/>
          <w:shd w:val="clear" w:color="auto" w:fill="FFFFFF"/>
        </w:rPr>
        <w:t>也不会显示这个需求数；比如极限不发货</w:t>
      </w:r>
      <w:r>
        <w:rPr>
          <w:rFonts w:ascii="Calibri" w:eastAsia="微软雅黑" w:hAnsi="Calibri"/>
          <w:color w:val="464646"/>
          <w:shd w:val="clear" w:color="auto" w:fill="FFFFFF"/>
        </w:rPr>
        <w:t>10</w:t>
      </w:r>
      <w:r>
        <w:rPr>
          <w:rFonts w:hint="eastAsia"/>
          <w:color w:val="464646"/>
          <w:shd w:val="clear" w:color="auto" w:fill="FFFFFF"/>
        </w:rPr>
        <w:t>％，采购订单</w:t>
      </w:r>
      <w:r>
        <w:rPr>
          <w:rFonts w:ascii="Calibri" w:eastAsia="微软雅黑" w:hAnsi="Calibri"/>
          <w:color w:val="464646"/>
          <w:shd w:val="clear" w:color="auto" w:fill="FFFFFF"/>
        </w:rPr>
        <w:t>100</w:t>
      </w:r>
      <w:r>
        <w:rPr>
          <w:rFonts w:hint="eastAsia"/>
          <w:color w:val="464646"/>
          <w:shd w:val="clear" w:color="auto" w:fill="FFFFFF"/>
        </w:rPr>
        <w:t>个，如果已经收货到</w:t>
      </w:r>
      <w:r>
        <w:rPr>
          <w:rFonts w:ascii="Calibri" w:eastAsia="微软雅黑" w:hAnsi="Calibri"/>
          <w:color w:val="464646"/>
          <w:shd w:val="clear" w:color="auto" w:fill="FFFFFF"/>
        </w:rPr>
        <w:t>90</w:t>
      </w:r>
      <w:r>
        <w:rPr>
          <w:rFonts w:hint="eastAsia"/>
          <w:color w:val="464646"/>
          <w:shd w:val="clear" w:color="auto" w:fill="FFFFFF"/>
        </w:rPr>
        <w:t>个以上，那系统就认为收货已经完成了；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极限过度发货</w:t>
      </w:r>
      <w:r>
        <w:rPr>
          <w:rFonts w:hint="eastAsia"/>
          <w:color w:val="464646"/>
          <w:shd w:val="clear" w:color="auto" w:fill="FFFFFF"/>
        </w:rPr>
        <w:t>：允许过量发货的百分比；和上面有点类似，如果极限过度发货设定为</w:t>
      </w:r>
      <w:r>
        <w:rPr>
          <w:rFonts w:ascii="Calibri" w:eastAsia="微软雅黑" w:hAnsi="Calibri"/>
          <w:color w:val="464646"/>
          <w:shd w:val="clear" w:color="auto" w:fill="FFFFFF"/>
        </w:rPr>
        <w:t>10</w:t>
      </w:r>
      <w:r>
        <w:rPr>
          <w:rFonts w:hint="eastAsia"/>
          <w:color w:val="464646"/>
          <w:shd w:val="clear" w:color="auto" w:fill="FFFFFF"/>
        </w:rPr>
        <w:t>％，那收货超过</w:t>
      </w:r>
      <w:r>
        <w:rPr>
          <w:rFonts w:ascii="Calibri" w:eastAsia="微软雅黑" w:hAnsi="Calibri"/>
          <w:color w:val="464646"/>
          <w:shd w:val="clear" w:color="auto" w:fill="FFFFFF"/>
        </w:rPr>
        <w:t>110</w:t>
      </w:r>
      <w:r>
        <w:rPr>
          <w:rFonts w:hint="eastAsia"/>
          <w:color w:val="464646"/>
          <w:shd w:val="clear" w:color="auto" w:fill="FFFFFF"/>
        </w:rPr>
        <w:t>个，是不允许的；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无限制超量发货</w:t>
      </w:r>
      <w:r>
        <w:rPr>
          <w:rFonts w:hint="eastAsia"/>
          <w:color w:val="464646"/>
          <w:shd w:val="clear" w:color="auto" w:fill="FFFFFF"/>
        </w:rPr>
        <w:t>：就是收货不受控制，想收多少就收多少；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ascii="Calibri" w:eastAsia="微软雅黑" w:hAnsi="Calibri"/>
          <w:color w:val="464646"/>
          <w:shd w:val="clear" w:color="auto" w:fill="FFFFFF"/>
        </w:rPr>
        <w:t>GR-Bsd-IV</w:t>
      </w:r>
      <w:r>
        <w:rPr>
          <w:rFonts w:hint="eastAsia"/>
          <w:color w:val="464646"/>
          <w:shd w:val="clear" w:color="auto" w:fill="FFFFFF"/>
        </w:rPr>
        <w:t>：这个参数很重要，控制是否基于收货的发票校验；如果所有的采购凭证都要收货后才发票校验，那在信息记录中，可以把这个字段设定为必输；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无</w:t>
      </w:r>
      <w:r>
        <w:rPr>
          <w:rStyle w:val="a6"/>
          <w:rFonts w:ascii="Calibri" w:eastAsia="微软雅黑" w:hAnsi="Calibri"/>
          <w:color w:val="464646"/>
          <w:shd w:val="clear" w:color="auto" w:fill="FFFFFF"/>
        </w:rPr>
        <w:t>ERS</w:t>
      </w:r>
      <w:r>
        <w:rPr>
          <w:rFonts w:hint="eastAsia"/>
          <w:color w:val="464646"/>
          <w:shd w:val="clear" w:color="auto" w:fill="FFFFFF"/>
        </w:rPr>
        <w:t>：勾选，那就代表无供应商自动发票校验；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ascii="Calibri" w:eastAsia="微软雅黑" w:hAnsi="Calibri"/>
          <w:color w:val="464646"/>
          <w:shd w:val="clear" w:color="auto" w:fill="FFFFFF"/>
        </w:rPr>
        <w:t>Rndg Prof.</w:t>
      </w:r>
      <w:r>
        <w:rPr>
          <w:rFonts w:hint="eastAsia"/>
          <w:color w:val="464646"/>
          <w:shd w:val="clear" w:color="auto" w:fill="FFFFFF"/>
        </w:rPr>
        <w:t>：这里可以设定一个舍入参数文件，控制采购订单的数量；比如供应商要求下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只能十的倍数，那这里可以设定舍入参数文件；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计量单位组</w:t>
      </w:r>
      <w:r>
        <w:rPr>
          <w:rFonts w:hint="eastAsia"/>
          <w:color w:val="464646"/>
          <w:shd w:val="clear" w:color="auto" w:fill="FFFFFF"/>
        </w:rPr>
        <w:t>：就是把多个计量单位的换算关系放在一个组里面；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ascii="Calibri" w:eastAsia="微软雅黑" w:hAnsi="Calibri"/>
          <w:color w:val="464646"/>
          <w:shd w:val="clear" w:color="auto" w:fill="FFFFFF"/>
        </w:rPr>
        <w:t>No Mtext</w:t>
      </w:r>
      <w:r>
        <w:rPr>
          <w:rFonts w:hint="eastAsia"/>
          <w:color w:val="464646"/>
          <w:shd w:val="clear" w:color="auto" w:fill="FFFFFF"/>
        </w:rPr>
        <w:t>：勾选，物料主数据的采购文本，不会带入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中，只有信息记录中的文本带入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中；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需求确认</w:t>
      </w:r>
      <w:r>
        <w:rPr>
          <w:rFonts w:hint="eastAsia"/>
          <w:color w:val="464646"/>
          <w:shd w:val="clear" w:color="auto" w:fill="FFFFFF"/>
        </w:rPr>
        <w:t>：就是下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后，是否要求供应商给个确认单；如果设置这个标识，供应商未确认时，系统会发送一个信息催付；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确认控制</w:t>
      </w:r>
      <w:r>
        <w:rPr>
          <w:rFonts w:hint="eastAsia"/>
          <w:color w:val="464646"/>
          <w:shd w:val="clear" w:color="auto" w:fill="FFFFFF"/>
        </w:rPr>
        <w:t>：是否在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后，做供应商确认以及内向交货，比如输入</w:t>
      </w:r>
      <w:r>
        <w:rPr>
          <w:rFonts w:ascii="Calibri" w:eastAsia="微软雅黑" w:hAnsi="Calibri"/>
          <w:color w:val="464646"/>
          <w:shd w:val="clear" w:color="auto" w:fill="FFFFFF"/>
        </w:rPr>
        <w:t>0004</w:t>
      </w:r>
      <w:r>
        <w:rPr>
          <w:rFonts w:hint="eastAsia"/>
          <w:color w:val="464646"/>
          <w:shd w:val="clear" w:color="auto" w:fill="FFFFFF"/>
        </w:rPr>
        <w:t>（内向交货），那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完成后，和销售一样，需要先做内向交货（</w:t>
      </w:r>
      <w:r>
        <w:rPr>
          <w:rFonts w:ascii="Calibri" w:eastAsia="微软雅黑" w:hAnsi="Calibri"/>
          <w:color w:val="464646"/>
          <w:shd w:val="clear" w:color="auto" w:fill="FFFFFF"/>
        </w:rPr>
        <w:t>VL31N</w:t>
      </w:r>
      <w:r>
        <w:rPr>
          <w:rFonts w:hint="eastAsia"/>
          <w:color w:val="464646"/>
          <w:shd w:val="clear" w:color="auto" w:fill="FFFFFF"/>
        </w:rPr>
        <w:t>），然后根据</w:t>
      </w:r>
      <w:r>
        <w:rPr>
          <w:rFonts w:ascii="Calibri" w:eastAsia="微软雅黑" w:hAnsi="Calibri"/>
          <w:color w:val="464646"/>
          <w:shd w:val="clear" w:color="auto" w:fill="FFFFFF"/>
        </w:rPr>
        <w:t>PO</w:t>
      </w:r>
      <w:r>
        <w:rPr>
          <w:rFonts w:hint="eastAsia"/>
          <w:color w:val="464646"/>
          <w:shd w:val="clear" w:color="auto" w:fill="FFFFFF"/>
        </w:rPr>
        <w:t>或者内向交货单做收货；这是对供应商采购流程的进一步控制；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税代码</w:t>
      </w:r>
      <w:r>
        <w:rPr>
          <w:rFonts w:hint="eastAsia"/>
          <w:color w:val="464646"/>
          <w:shd w:val="clear" w:color="auto" w:fill="FFFFFF"/>
        </w:rPr>
        <w:t>：如果是工厂级别的信息记录，可以在这里输入税代码，如果是采购组织级别的，那无法确定国家，税代码也输入不了；当然如果采购组织分配给了公司代码，那也可以输入；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6096000" cy="1266825"/>
            <wp:effectExtent l="19050" t="0" r="0" b="0"/>
            <wp:docPr id="7" name="图片 7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[转载]SAP采购信息记录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上图中的条件，都是在条件明细中维护的，这里就说几个参数；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净价</w:t>
      </w:r>
      <w:r>
        <w:rPr>
          <w:rFonts w:hint="eastAsia"/>
          <w:color w:val="464646"/>
          <w:shd w:val="clear" w:color="auto" w:fill="FFFFFF"/>
        </w:rPr>
        <w:t>：总价包含各种折扣、附加费的价格；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lastRenderedPageBreak/>
        <w:t>有效价格</w:t>
      </w:r>
      <w:r>
        <w:rPr>
          <w:rFonts w:hint="eastAsia"/>
          <w:color w:val="464646"/>
          <w:shd w:val="clear" w:color="auto" w:fill="FFFFFF"/>
        </w:rPr>
        <w:t>：净价＋交货成本（运费）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定价日期控制</w:t>
      </w:r>
      <w:r>
        <w:rPr>
          <w:rFonts w:hint="eastAsia"/>
          <w:color w:val="464646"/>
          <w:shd w:val="clear" w:color="auto" w:fill="FFFFFF"/>
        </w:rPr>
        <w:t>：决定采购信息记录中的取价日期；比如信息记录中针对不同的日期，设定了不同的价格；这时候取价的日期就非常关键了；系统设定了多个取价日期；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没有现金折扣</w:t>
      </w:r>
      <w:r>
        <w:rPr>
          <w:rFonts w:hint="eastAsia"/>
          <w:color w:val="464646"/>
          <w:shd w:val="clear" w:color="auto" w:fill="FFFFFF"/>
        </w:rPr>
        <w:t>：如果勾选，那就没有现金折扣了；</w:t>
      </w:r>
    </w:p>
    <w:p w:rsidR="00B72F90" w:rsidRDefault="00B72F90" w:rsidP="00690776">
      <w:pPr>
        <w:pStyle w:val="2"/>
        <w:rPr>
          <w:rFonts w:ascii="微软雅黑" w:hAnsi="微软雅黑" w:hint="eastAsia"/>
          <w:sz w:val="21"/>
          <w:szCs w:val="21"/>
        </w:rPr>
      </w:pPr>
      <w:r>
        <w:rPr>
          <w:shd w:val="clear" w:color="auto" w:fill="FFFFFF"/>
        </w:rPr>
        <w:t>4</w:t>
      </w:r>
      <w:r>
        <w:rPr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条件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6057900" cy="2886075"/>
            <wp:effectExtent l="19050" t="0" r="0" b="0"/>
            <wp:docPr id="8" name="图片 8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[转载]SAP采购信息记录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上图就是条件的主界面，对于采购凭证来说，这个基本上是通用；</w:t>
      </w:r>
      <w:r>
        <w:rPr>
          <w:rFonts w:ascii="Calibri" w:eastAsia="微软雅黑" w:hAnsi="Calibri"/>
          <w:color w:val="464646"/>
          <w:shd w:val="clear" w:color="auto" w:fill="FFFFFF"/>
        </w:rPr>
        <w:t>PB00</w:t>
      </w:r>
      <w:r>
        <w:rPr>
          <w:rFonts w:hint="eastAsia"/>
          <w:color w:val="464646"/>
          <w:shd w:val="clear" w:color="auto" w:fill="FFFFFF"/>
        </w:rPr>
        <w:t>是默认的信息记录条件类型，对应的是定价方案中第一个条件类型；而定价方案是由采购组织＋供应商主数据决定的；信息记录中只有这个</w:t>
      </w:r>
      <w:r>
        <w:rPr>
          <w:rFonts w:ascii="Calibri" w:eastAsia="微软雅黑" w:hAnsi="Calibri"/>
          <w:color w:val="464646"/>
          <w:shd w:val="clear" w:color="auto" w:fill="FFFFFF"/>
        </w:rPr>
        <w:t>PB00</w:t>
      </w:r>
      <w:r>
        <w:rPr>
          <w:rFonts w:hint="eastAsia"/>
          <w:color w:val="464646"/>
          <w:shd w:val="clear" w:color="auto" w:fill="FFFFFF"/>
        </w:rPr>
        <w:t>和补充条件类型可以维护；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选中</w:t>
      </w:r>
      <w:r>
        <w:rPr>
          <w:rFonts w:ascii="Calibri" w:eastAsia="微软雅黑" w:hAnsi="Calibri"/>
          <w:color w:val="464646"/>
          <w:shd w:val="clear" w:color="auto" w:fill="FFFFFF"/>
        </w:rPr>
        <w:t>PB00</w:t>
      </w:r>
      <w:r>
        <w:rPr>
          <w:rFonts w:hint="eastAsia"/>
          <w:color w:val="464646"/>
          <w:shd w:val="clear" w:color="auto" w:fill="FFFFFF"/>
        </w:rPr>
        <w:t>，点击图</w:t>
      </w:r>
      <w:r>
        <w:rPr>
          <w:rFonts w:ascii="Calibri" w:eastAsia="微软雅黑" w:hAnsi="Calibri"/>
          <w:color w:val="464646"/>
          <w:shd w:val="clear" w:color="auto" w:fill="FFFFFF"/>
        </w:rPr>
        <w:t>8</w:t>
      </w:r>
      <w:r>
        <w:rPr>
          <w:rFonts w:hint="eastAsia"/>
          <w:color w:val="464646"/>
          <w:shd w:val="clear" w:color="auto" w:fill="FFFFFF"/>
        </w:rPr>
        <w:t>－</w:t>
      </w:r>
      <w:r>
        <w:rPr>
          <w:rFonts w:ascii="Calibri" w:eastAsia="微软雅黑" w:hAnsi="Calibri"/>
          <w:color w:val="464646"/>
          <w:shd w:val="clear" w:color="auto" w:fill="FFFFFF"/>
        </w:rPr>
        <w:t>1</w:t>
      </w:r>
      <w:r>
        <w:rPr>
          <w:rFonts w:hint="eastAsia"/>
          <w:color w:val="464646"/>
          <w:shd w:val="clear" w:color="auto" w:fill="FFFFFF"/>
        </w:rPr>
        <w:t>，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lastRenderedPageBreak/>
        <w:drawing>
          <wp:inline distT="0" distB="0" distL="0" distR="0">
            <wp:extent cx="5524500" cy="2143125"/>
            <wp:effectExtent l="19050" t="0" r="0" b="0"/>
            <wp:docPr id="9" name="图片 9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[转载]SAP采购信息记录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下限、上限</w:t>
      </w:r>
      <w:r>
        <w:rPr>
          <w:rFonts w:hint="eastAsia"/>
          <w:color w:val="464646"/>
          <w:shd w:val="clear" w:color="auto" w:fill="FFFFFF"/>
        </w:rPr>
        <w:t>：这里可以设定条件类型上下限值，如果信息记录的价格带入采购凭证后可以修改，但又想限制修改的范围，这里就可以设定参数；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控制数据中的</w:t>
      </w:r>
      <w:r>
        <w:rPr>
          <w:rStyle w:val="a6"/>
          <w:rFonts w:hint="eastAsia"/>
          <w:color w:val="464646"/>
          <w:shd w:val="clear" w:color="auto" w:fill="FFFFFF"/>
        </w:rPr>
        <w:t>计算类型、等级基础、等级类型、排除</w:t>
      </w:r>
      <w:r>
        <w:rPr>
          <w:rFonts w:hint="eastAsia"/>
          <w:color w:val="464646"/>
          <w:shd w:val="clear" w:color="auto" w:fill="FFFFFF"/>
        </w:rPr>
        <w:t>都是条件类型带出来的；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Style w:val="a6"/>
          <w:rFonts w:hint="eastAsia"/>
          <w:color w:val="464646"/>
          <w:shd w:val="clear" w:color="auto" w:fill="FFFFFF"/>
        </w:rPr>
        <w:t>删除指示符</w:t>
      </w:r>
      <w:r>
        <w:rPr>
          <w:rFonts w:hint="eastAsia"/>
          <w:color w:val="464646"/>
          <w:shd w:val="clear" w:color="auto" w:fill="FFFFFF"/>
        </w:rPr>
        <w:t>：如果勾选，那这个条件类型就做删除标记，失效了；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选中</w:t>
      </w:r>
      <w:r>
        <w:rPr>
          <w:rFonts w:ascii="Calibri" w:eastAsia="微软雅黑" w:hAnsi="Calibri"/>
          <w:color w:val="464646"/>
          <w:shd w:val="clear" w:color="auto" w:fill="FFFFFF"/>
        </w:rPr>
        <w:t>PB00</w:t>
      </w:r>
      <w:r>
        <w:rPr>
          <w:rFonts w:hint="eastAsia"/>
          <w:color w:val="464646"/>
          <w:shd w:val="clear" w:color="auto" w:fill="FFFFFF"/>
        </w:rPr>
        <w:t>，点击图</w:t>
      </w:r>
      <w:r>
        <w:rPr>
          <w:rFonts w:ascii="Calibri" w:eastAsia="微软雅黑" w:hAnsi="Calibri"/>
          <w:color w:val="464646"/>
          <w:shd w:val="clear" w:color="auto" w:fill="FFFFFF"/>
        </w:rPr>
        <w:t>8</w:t>
      </w:r>
      <w:r>
        <w:rPr>
          <w:rFonts w:hint="eastAsia"/>
          <w:color w:val="464646"/>
          <w:shd w:val="clear" w:color="auto" w:fill="FFFFFF"/>
        </w:rPr>
        <w:t>－</w:t>
      </w:r>
      <w:r>
        <w:rPr>
          <w:rFonts w:ascii="Calibri" w:eastAsia="微软雅黑" w:hAnsi="Calibri"/>
          <w:color w:val="464646"/>
          <w:shd w:val="clear" w:color="auto" w:fill="FFFFFF"/>
        </w:rPr>
        <w:t>2</w:t>
      </w:r>
      <w:r>
        <w:rPr>
          <w:rFonts w:hint="eastAsia"/>
          <w:color w:val="464646"/>
          <w:shd w:val="clear" w:color="auto" w:fill="FFFFFF"/>
        </w:rPr>
        <w:t>，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5486400" cy="1695450"/>
            <wp:effectExtent l="19050" t="0" r="0" b="0"/>
            <wp:docPr id="10" name="图片 10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[转载]SAP采购信息记录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这里可以按数量维护等级价格，就是不同的数量参照不同的价格；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点击图</w:t>
      </w:r>
      <w:r>
        <w:rPr>
          <w:rFonts w:ascii="Calibri" w:eastAsia="微软雅黑" w:hAnsi="Calibri"/>
          <w:color w:val="464646"/>
          <w:shd w:val="clear" w:color="auto" w:fill="FFFFFF"/>
        </w:rPr>
        <w:t>8</w:t>
      </w:r>
      <w:r>
        <w:rPr>
          <w:rFonts w:hint="eastAsia"/>
          <w:color w:val="464646"/>
          <w:shd w:val="clear" w:color="auto" w:fill="FFFFFF"/>
        </w:rPr>
        <w:t>－</w:t>
      </w:r>
      <w:r>
        <w:rPr>
          <w:rFonts w:ascii="Calibri" w:eastAsia="微软雅黑" w:hAnsi="Calibri"/>
          <w:color w:val="464646"/>
          <w:shd w:val="clear" w:color="auto" w:fill="FFFFFF"/>
        </w:rPr>
        <w:t>3</w:t>
      </w:r>
      <w:r>
        <w:rPr>
          <w:rFonts w:hint="eastAsia"/>
          <w:color w:val="464646"/>
          <w:shd w:val="clear" w:color="auto" w:fill="FFFFFF"/>
        </w:rPr>
        <w:t>，可以添加其他补充条件类型；这些条件类型是由</w:t>
      </w:r>
      <w:r>
        <w:rPr>
          <w:rFonts w:ascii="Calibri" w:eastAsia="微软雅黑" w:hAnsi="Calibri"/>
          <w:color w:val="464646"/>
          <w:shd w:val="clear" w:color="auto" w:fill="FFFFFF"/>
        </w:rPr>
        <w:t>PB00</w:t>
      </w:r>
      <w:r>
        <w:rPr>
          <w:rFonts w:hint="eastAsia"/>
          <w:color w:val="464646"/>
          <w:shd w:val="clear" w:color="auto" w:fill="FFFFFF"/>
        </w:rPr>
        <w:t>的补充定价过程决定的；</w:t>
      </w:r>
    </w:p>
    <w:p w:rsidR="00B72F90" w:rsidRDefault="00B72F90" w:rsidP="00690776">
      <w:pPr>
        <w:pStyle w:val="2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Calibri" w:eastAsia="微软雅黑" w:hAnsi="Calibri"/>
          <w:shd w:val="clear" w:color="auto" w:fill="FFFFFF"/>
        </w:rPr>
        <w:lastRenderedPageBreak/>
        <w:t>5</w:t>
      </w:r>
      <w:r>
        <w:rPr>
          <w:rFonts w:ascii="Calibri" w:eastAsia="微软雅黑" w:hAnsi="Calibri"/>
          <w:shd w:val="clear" w:color="auto" w:fill="FFFFFF"/>
        </w:rPr>
        <w:t>、</w:t>
      </w:r>
      <w:r>
        <w:rPr>
          <w:rFonts w:hint="eastAsia"/>
          <w:shd w:val="clear" w:color="auto" w:fill="FFFFFF"/>
        </w:rPr>
        <w:t>采购组织数据</w:t>
      </w:r>
      <w:r>
        <w:rPr>
          <w:rFonts w:ascii="Calibri" w:eastAsia="微软雅黑" w:hAnsi="Calibri"/>
          <w:shd w:val="clear" w:color="auto" w:fill="FFFFFF"/>
        </w:rPr>
        <w:t>2</w:t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ascii="微软雅黑" w:eastAsia="微软雅黑" w:hAnsi="微软雅黑"/>
          <w:noProof/>
          <w:color w:val="7A5833"/>
          <w:sz w:val="21"/>
          <w:szCs w:val="21"/>
          <w:shd w:val="clear" w:color="auto" w:fill="FFFFFF"/>
        </w:rPr>
        <w:drawing>
          <wp:inline distT="0" distB="0" distL="0" distR="0">
            <wp:extent cx="5019675" cy="742950"/>
            <wp:effectExtent l="19050" t="0" r="9525" b="0"/>
            <wp:docPr id="11" name="图片 11" descr="[转载]SAP采购信息记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[转载]SAP采购信息记录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464646"/>
          <w:sz w:val="21"/>
          <w:szCs w:val="21"/>
          <w:shd w:val="clear" w:color="auto" w:fill="FFFFFF"/>
        </w:rPr>
        <w:br/>
      </w:r>
    </w:p>
    <w:p w:rsidR="00B72F90" w:rsidRDefault="00B72F90" w:rsidP="00B72F90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微软雅黑" w:eastAsia="微软雅黑" w:hAnsi="微软雅黑" w:hint="eastAsia"/>
          <w:color w:val="464646"/>
          <w:sz w:val="21"/>
          <w:szCs w:val="21"/>
        </w:rPr>
      </w:pPr>
      <w:r>
        <w:rPr>
          <w:rFonts w:hint="eastAsia"/>
          <w:color w:val="464646"/>
          <w:shd w:val="clear" w:color="auto" w:fill="FFFFFF"/>
        </w:rPr>
        <w:t>这个是记录最后一个采购单行项目的价格，如果信息记录中无条件价格，则采购凭证可以取这个价格；</w:t>
      </w:r>
    </w:p>
    <w:p w:rsidR="00FF0BA1" w:rsidRPr="00B72F90" w:rsidRDefault="00FF0BA1"/>
    <w:sectPr w:rsidR="00FF0BA1" w:rsidRPr="00B7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BA1" w:rsidRDefault="00FF0BA1" w:rsidP="00B72F90">
      <w:r>
        <w:separator/>
      </w:r>
    </w:p>
  </w:endnote>
  <w:endnote w:type="continuationSeparator" w:id="1">
    <w:p w:rsidR="00FF0BA1" w:rsidRDefault="00FF0BA1" w:rsidP="00B72F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BA1" w:rsidRDefault="00FF0BA1" w:rsidP="00B72F90">
      <w:r>
        <w:separator/>
      </w:r>
    </w:p>
  </w:footnote>
  <w:footnote w:type="continuationSeparator" w:id="1">
    <w:p w:rsidR="00FF0BA1" w:rsidRDefault="00FF0BA1" w:rsidP="00B72F9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F90"/>
    <w:rsid w:val="00690776"/>
    <w:rsid w:val="00B72F90"/>
    <w:rsid w:val="00FF0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72F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F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F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F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F9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72F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2F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B72F9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72F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F90"/>
    <w:rPr>
      <w:b/>
      <w:bCs/>
      <w:kern w:val="44"/>
      <w:sz w:val="44"/>
      <w:szCs w:val="44"/>
    </w:rPr>
  </w:style>
  <w:style w:type="paragraph" w:styleId="a8">
    <w:name w:val="Document Map"/>
    <w:basedOn w:val="a"/>
    <w:link w:val="Char2"/>
    <w:uiPriority w:val="99"/>
    <w:semiHidden/>
    <w:unhideWhenUsed/>
    <w:rsid w:val="00B72F9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72F90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72F9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9d678410102v69p&amp;url=http://album.sina.com.cn/pic/003wTENzgy6Mv9gLy8Ec8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hoto.blog.sina.com.cn/showpic.html#blogid=49d678410102v69p&amp;url=http://album.sina.com.cn/pic/003wTENzgy6Mv9lYKy307" TargetMode="External"/><Relationship Id="rId26" Type="http://schemas.openxmlformats.org/officeDocument/2006/relationships/hyperlink" Target="http://photo.blog.sina.com.cn/showpic.html#blogid=49d678410102v69p&amp;url=http://album.sina.com.cn/pic/003wTENzgy6Mv9r2qio1c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hyperlink" Target="http://photo.blog.sina.com.cn/showpic.html#blogid=49d678410102v69p&amp;url=http://album.sina.com.cn/pic/003wTENzgy6Mv9i02Tf29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photo.blog.sina.com.cn/showpic.html#blogid=49d678410102v69p&amp;url=http://album.sina.com.cn/pic/003wTENzgy6Mv9kDZCme6" TargetMode="External"/><Relationship Id="rId20" Type="http://schemas.openxmlformats.org/officeDocument/2006/relationships/hyperlink" Target="http://photo.blog.sina.com.cn/showpic.html#blogid=49d678410102v69p&amp;url=http://album.sina.com.cn/pic/003wTENzgy6Mv9n1teV19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photo.blog.sina.com.cn/showpic.html#blogid=49d678410102v69p&amp;url=http://album.sina.com.cn/pic/003wTENzgy6Mv9gaDozdf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photo.blog.sina.com.cn/showpic.html#blogid=49d678410102v69p&amp;url=http://album.sina.com.cn/pic/003wTENzgy6Mv9q25yAa4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://photo.blog.sina.com.cn/showpic.html#blogid=49d678410102v69p&amp;url=http://album.sina.com.cn/pic/003wTENzgy6Mv9hpyrO2c" TargetMode="External"/><Relationship Id="rId19" Type="http://schemas.openxmlformats.org/officeDocument/2006/relationships/image" Target="media/image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http://photo.blog.sina.com.cn/showpic.html#blogid=49d678410102v69p&amp;url=http://album.sina.com.cn/pic/003wTENzgy6Mv9jPMJlf3" TargetMode="External"/><Relationship Id="rId22" Type="http://schemas.openxmlformats.org/officeDocument/2006/relationships/hyperlink" Target="http://photo.blog.sina.com.cn/showpic.html#blogid=49d678410102v69p&amp;url=http://album.sina.com.cn/pic/003wTENzgy6Mv9nY8Lsce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396</Words>
  <Characters>2262</Characters>
  <Application>Microsoft Office Word</Application>
  <DocSecurity>0</DocSecurity>
  <Lines>18</Lines>
  <Paragraphs>5</Paragraphs>
  <ScaleCrop>false</ScaleCrop>
  <Company>SBQ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梁其华</dc:creator>
  <cp:keywords/>
  <dc:description/>
  <cp:lastModifiedBy>梁其华</cp:lastModifiedBy>
  <cp:revision>3</cp:revision>
  <dcterms:created xsi:type="dcterms:W3CDTF">2019-01-12T03:39:00Z</dcterms:created>
  <dcterms:modified xsi:type="dcterms:W3CDTF">2019-01-12T03:42:00Z</dcterms:modified>
</cp:coreProperties>
</file>