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11575" w14:textId="77777777" w:rsidR="00AC3E62" w:rsidRDefault="00AC3E62" w:rsidP="00AC3E62">
      <w:pPr>
        <w:spacing w:beforeLines="100" w:before="360" w:afterLines="100" w:after="360" w:line="220" w:lineRule="atLeast"/>
        <w:rPr>
          <w:rFonts w:ascii="黑体" w:eastAsia="黑体" w:hAnsi="黑体"/>
          <w:color w:val="FF0000"/>
          <w:sz w:val="36"/>
          <w:szCs w:val="36"/>
        </w:rPr>
      </w:pPr>
      <w:r>
        <w:rPr>
          <w:rFonts w:ascii="黑体" w:eastAsia="黑体" w:hAnsi="黑体" w:hint="eastAsia"/>
          <w:sz w:val="32"/>
          <w:szCs w:val="32"/>
        </w:rPr>
        <w:t>IT行业薪酬变化数据分析</w:t>
      </w:r>
      <w:r>
        <w:rPr>
          <w:rFonts w:ascii="宋体" w:eastAsia="宋体" w:hAnsi="宋体"/>
          <w:color w:val="FF0000"/>
          <w:sz w:val="21"/>
          <w:szCs w:val="21"/>
        </w:rPr>
        <w:t xml:space="preserve"> </w:t>
      </w:r>
    </w:p>
    <w:p w14:paraId="6C110C42" w14:textId="4703CAAE" w:rsidR="00AC3E62" w:rsidRPr="005F2AC1" w:rsidRDefault="00AC3E62" w:rsidP="00AC3E62">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史高伟</w:t>
      </w:r>
    </w:p>
    <w:p w14:paraId="65102966" w14:textId="77777777" w:rsidR="00AC3E62" w:rsidRPr="005F2AC1" w:rsidRDefault="00AC3E62" w:rsidP="00AC3E62">
      <w:pPr>
        <w:spacing w:after="0" w:line="220" w:lineRule="atLeast"/>
        <w:rPr>
          <w:rFonts w:ascii="宋体" w:eastAsia="宋体" w:hAnsi="宋体"/>
          <w:sz w:val="18"/>
          <w:szCs w:val="18"/>
          <w:vertAlign w:val="superscript"/>
        </w:rPr>
      </w:pPr>
      <w:r>
        <w:rPr>
          <w:rFonts w:ascii="仿宋" w:eastAsia="仿宋" w:hAnsi="仿宋" w:hint="eastAsia"/>
          <w:sz w:val="18"/>
          <w:szCs w:val="18"/>
        </w:rPr>
        <w:t>1 大连理工大学软件学院 辽宁省 大连市 116000</w:t>
      </w:r>
      <w:r>
        <w:rPr>
          <w:rFonts w:ascii="宋体" w:eastAsia="宋体" w:hAnsi="宋体"/>
          <w:sz w:val="18"/>
          <w:szCs w:val="18"/>
          <w:vertAlign w:val="superscript"/>
        </w:rPr>
        <w:t xml:space="preserve"> </w:t>
      </w:r>
    </w:p>
    <w:p w14:paraId="38111DC6" w14:textId="3E74E824" w:rsidR="00AC3E62" w:rsidRDefault="00AC3E62" w:rsidP="00AC3E62">
      <w:pPr>
        <w:spacing w:after="0" w:line="220" w:lineRule="atLeast"/>
        <w:jc w:val="both"/>
        <w:rPr>
          <w:rFonts w:ascii="仿宋" w:eastAsia="仿宋" w:hAnsi="仿宋" w:hint="eastAsia"/>
          <w:sz w:val="18"/>
          <w:szCs w:val="18"/>
        </w:rPr>
      </w:pPr>
      <w:r>
        <w:rPr>
          <w:rFonts w:ascii="仿宋" w:eastAsia="仿宋" w:hAnsi="仿宋" w:hint="eastAsia"/>
          <w:sz w:val="18"/>
          <w:szCs w:val="18"/>
        </w:rPr>
        <w:t>（</w:t>
      </w:r>
      <w:r>
        <w:rPr>
          <w:rFonts w:ascii="仿宋" w:eastAsia="仿宋" w:hAnsi="仿宋" w:hint="eastAsia"/>
          <w:sz w:val="18"/>
          <w:szCs w:val="18"/>
        </w:rPr>
        <w:t>2</w:t>
      </w:r>
      <w:r>
        <w:rPr>
          <w:rFonts w:ascii="仿宋" w:eastAsia="仿宋" w:hAnsi="仿宋"/>
          <w:sz w:val="18"/>
          <w:szCs w:val="18"/>
        </w:rPr>
        <w:t>452499850@</w:t>
      </w:r>
      <w:r>
        <w:rPr>
          <w:rFonts w:ascii="仿宋" w:eastAsia="仿宋" w:hAnsi="仿宋" w:hint="eastAsia"/>
          <w:sz w:val="18"/>
          <w:szCs w:val="18"/>
        </w:rPr>
        <w:t>q</w:t>
      </w:r>
      <w:r>
        <w:rPr>
          <w:rFonts w:ascii="仿宋" w:eastAsia="仿宋" w:hAnsi="仿宋"/>
          <w:sz w:val="18"/>
          <w:szCs w:val="18"/>
        </w:rPr>
        <w:t>q.com）</w:t>
      </w:r>
    </w:p>
    <w:p w14:paraId="03B0081B" w14:textId="77777777" w:rsidR="00AC3E62" w:rsidRDefault="00AC3E62" w:rsidP="00AC3E62">
      <w:pPr>
        <w:spacing w:after="0" w:line="220" w:lineRule="atLeast"/>
        <w:jc w:val="both"/>
        <w:rPr>
          <w:rFonts w:ascii="仿宋" w:eastAsia="仿宋" w:hAnsi="仿宋"/>
          <w:sz w:val="21"/>
          <w:szCs w:val="21"/>
        </w:rPr>
      </w:pPr>
    </w:p>
    <w:p w14:paraId="133398C0" w14:textId="77777777" w:rsidR="00AC3E62" w:rsidRPr="00A02DC5" w:rsidRDefault="00AC3E62" w:rsidP="00AC3E62">
      <w:pPr>
        <w:spacing w:beforeLines="50" w:before="180" w:afterLines="50" w:after="180" w:line="220" w:lineRule="atLeast"/>
        <w:rPr>
          <w:rFonts w:ascii="仿宋" w:eastAsia="仿宋" w:hAnsi="仿宋" w:hint="eastAsia"/>
          <w:sz w:val="18"/>
          <w:szCs w:val="18"/>
        </w:rPr>
      </w:pPr>
      <w:r>
        <w:rPr>
          <w:rFonts w:ascii="仿宋" w:eastAsia="仿宋" w:hAnsi="仿宋" w:hint="eastAsia"/>
          <w:b/>
          <w:sz w:val="18"/>
          <w:szCs w:val="18"/>
        </w:rPr>
        <w:t>摘 要</w:t>
      </w:r>
      <w:r w:rsidRPr="00AD23A2">
        <w:rPr>
          <w:rFonts w:ascii="仿宋" w:eastAsia="仿宋" w:hAnsi="仿宋" w:hint="eastAsia"/>
          <w:sz w:val="18"/>
          <w:szCs w:val="18"/>
        </w:rPr>
        <w:t>随着科技的发展，IT技术在人们日常生活中参与的程度越来越深，范围越来越广，越来越多的需求被挖掘出来，所需要的相应的IT技术也不断被发现，大量IT岗位被需要，大量新IT企业如雨后春笋般涌入市场，社会对IT人才的需求越来越大，导致IT行业薪资水涨船高。同时随着人们生活水平的提高，消费水平的日益升高，对精神方面的需求，以及智能化生活的追求，使得IT产品为企业带来的利润越来越高，同样使IT行业的薪资不断升高。但尽管我国的IT行业飞速发展，但由于IT行业起步的比较晚，从而导致</w:t>
      </w:r>
      <w:proofErr w:type="gramStart"/>
      <w:r w:rsidRPr="00AD23A2">
        <w:rPr>
          <w:rFonts w:ascii="仿宋" w:eastAsia="仿宋" w:hAnsi="仿宋" w:hint="eastAsia"/>
          <w:sz w:val="18"/>
          <w:szCs w:val="18"/>
        </w:rPr>
        <w:t>照其他</w:t>
      </w:r>
      <w:proofErr w:type="gramEnd"/>
      <w:r w:rsidRPr="00AD23A2">
        <w:rPr>
          <w:rFonts w:ascii="仿宋" w:eastAsia="仿宋" w:hAnsi="仿宋" w:hint="eastAsia"/>
          <w:sz w:val="18"/>
          <w:szCs w:val="18"/>
        </w:rPr>
        <w:t>发达国家还存在着差距，所以国家也倡导大力发展IT行业，并且发布一些福利政策以及鼓励机制，这也导致了IT行业的薪酬不断升高。</w:t>
      </w:r>
    </w:p>
    <w:p w14:paraId="3D77C648" w14:textId="77777777" w:rsidR="00AC3E62" w:rsidRPr="006A103A" w:rsidRDefault="00AC3E62" w:rsidP="00AC3E62">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Pr="006A103A">
        <w:rPr>
          <w:rFonts w:ascii="宋体" w:eastAsia="宋体" w:hAnsi="宋体" w:hint="eastAsia"/>
          <w:sz w:val="18"/>
          <w:szCs w:val="18"/>
        </w:rPr>
        <w:t>IT行业；需求</w:t>
      </w:r>
      <w:r>
        <w:rPr>
          <w:rFonts w:ascii="宋体" w:eastAsia="宋体" w:hAnsi="宋体" w:hint="eastAsia"/>
          <w:sz w:val="18"/>
          <w:szCs w:val="18"/>
        </w:rPr>
        <w:t>；</w:t>
      </w:r>
      <w:r w:rsidRPr="006A103A">
        <w:rPr>
          <w:rFonts w:ascii="宋体" w:eastAsia="宋体" w:hAnsi="宋体" w:hint="eastAsia"/>
          <w:sz w:val="18"/>
          <w:szCs w:val="18"/>
        </w:rPr>
        <w:t>市场；政策</w:t>
      </w:r>
    </w:p>
    <w:p w14:paraId="36FE8B67" w14:textId="77777777" w:rsidR="00AC3E62" w:rsidRPr="006A103A" w:rsidRDefault="00AC3E62" w:rsidP="00AC3E62">
      <w:pPr>
        <w:spacing w:beforeLines="50" w:before="180" w:afterLines="50" w:after="180" w:line="220" w:lineRule="atLeast"/>
        <w:rPr>
          <w:rFonts w:ascii="宋体" w:eastAsia="宋体" w:hAnsi="宋体"/>
          <w:sz w:val="18"/>
          <w:szCs w:val="18"/>
        </w:rPr>
      </w:pPr>
    </w:p>
    <w:p w14:paraId="5E36C0B0" w14:textId="77777777" w:rsidR="00AC3E62" w:rsidRDefault="00AC3E62" w:rsidP="00AC3E62">
      <w:pPr>
        <w:pStyle w:val="DepartCorrespond"/>
        <w:ind w:left="106" w:hanging="106"/>
        <w:rPr>
          <w:b/>
        </w:rPr>
      </w:pPr>
      <w:r>
        <w:rPr>
          <w:rFonts w:hint="eastAsia"/>
          <w:b/>
        </w:rPr>
        <w:t>中图法分类号</w:t>
      </w:r>
      <w:r>
        <w:rPr>
          <w:rFonts w:hint="eastAsia"/>
          <w:b/>
        </w:rPr>
        <w:t xml:space="preserve"> </w:t>
      </w:r>
      <w:r>
        <w:rPr>
          <w:rFonts w:hint="eastAsia"/>
          <w:b/>
        </w:rPr>
        <w:t>：</w:t>
      </w:r>
      <w:r>
        <w:rPr>
          <w:rFonts w:hint="eastAsia"/>
          <w:b/>
        </w:rPr>
        <w:t>520</w:t>
      </w:r>
    </w:p>
    <w:p w14:paraId="758B0AB5" w14:textId="77777777" w:rsidR="00AC3E62" w:rsidRDefault="00AC3E62" w:rsidP="00AC3E62">
      <w:pPr>
        <w:pStyle w:val="DepartCorrespond"/>
        <w:ind w:left="106" w:hanging="106"/>
        <w:rPr>
          <w:b/>
        </w:rPr>
      </w:pPr>
      <w:r>
        <w:rPr>
          <w:rFonts w:hint="eastAsia"/>
          <w:b/>
        </w:rPr>
        <w:t xml:space="preserve">    </w:t>
      </w:r>
    </w:p>
    <w:p w14:paraId="7226BBBC" w14:textId="77777777" w:rsidR="00AC3E62" w:rsidRDefault="00AC3E62" w:rsidP="00AC3E62">
      <w:pPr>
        <w:spacing w:beforeLines="50" w:before="180" w:afterLines="50" w:after="180" w:line="220" w:lineRule="atLeast"/>
        <w:rPr>
          <w:rFonts w:ascii="Times New Roman" w:eastAsia="宋体" w:hAnsi="Times New Roman" w:hint="eastAsia"/>
          <w:b/>
          <w:sz w:val="28"/>
          <w:szCs w:val="28"/>
        </w:rPr>
      </w:pPr>
      <w:r w:rsidRPr="00AA1A89">
        <w:rPr>
          <w:rFonts w:ascii="Times New Roman" w:eastAsia="黑体" w:hAnsi="Times New Roman"/>
          <w:b/>
          <w:sz w:val="28"/>
          <w:szCs w:val="28"/>
        </w:rPr>
        <w:t>Analysis of salary data in the IT industry</w:t>
      </w:r>
      <w:r>
        <w:rPr>
          <w:rFonts w:ascii="Times New Roman" w:eastAsia="黑体" w:hAnsi="Times New Roman" w:hint="eastAsia"/>
          <w:b/>
          <w:sz w:val="28"/>
          <w:szCs w:val="28"/>
        </w:rPr>
        <w:t xml:space="preserve">  </w:t>
      </w:r>
    </w:p>
    <w:p w14:paraId="52FD1069" w14:textId="5EECE0CE" w:rsidR="00AC3E62" w:rsidRDefault="00AC3E62" w:rsidP="00AC3E62">
      <w:pPr>
        <w:spacing w:beforeLines="50" w:before="180" w:after="0" w:line="220" w:lineRule="atLeast"/>
        <w:rPr>
          <w:rFonts w:ascii="Times New Roman" w:hAnsi="Times New Roman"/>
          <w:sz w:val="21"/>
          <w:szCs w:val="21"/>
          <w:vertAlign w:val="superscript"/>
        </w:rPr>
      </w:pPr>
      <w:proofErr w:type="spellStart"/>
      <w:r>
        <w:rPr>
          <w:rFonts w:ascii="Times New Roman" w:hAnsi="Times New Roman"/>
          <w:sz w:val="21"/>
          <w:szCs w:val="21"/>
        </w:rPr>
        <w:t>Gaowei</w:t>
      </w:r>
      <w:proofErr w:type="spellEnd"/>
      <w:r>
        <w:rPr>
          <w:rFonts w:ascii="Times New Roman" w:hAnsi="Times New Roman"/>
          <w:sz w:val="21"/>
          <w:szCs w:val="21"/>
        </w:rPr>
        <w:t xml:space="preserve"> Shi</w:t>
      </w:r>
    </w:p>
    <w:p w14:paraId="516B6263" w14:textId="77777777" w:rsidR="00AC3E62" w:rsidRDefault="00AC3E62" w:rsidP="00AC3E62">
      <w:pPr>
        <w:spacing w:beforeLines="50" w:before="180" w:after="0" w:line="220" w:lineRule="atLeast"/>
        <w:rPr>
          <w:rFonts w:ascii="Times New Roman" w:hAnsi="Times New Roman"/>
          <w:sz w:val="18"/>
          <w:szCs w:val="18"/>
          <w:vertAlign w:val="superscript"/>
        </w:rPr>
      </w:pPr>
      <w:r>
        <w:rPr>
          <w:rFonts w:ascii="Times New Roman" w:hAnsi="Times New Roman"/>
          <w:sz w:val="18"/>
          <w:szCs w:val="18"/>
        </w:rPr>
        <w:t xml:space="preserve">1 </w:t>
      </w:r>
      <w:r w:rsidRPr="00436E67">
        <w:rPr>
          <w:rFonts w:ascii="Times New Roman" w:hAnsi="Times New Roman"/>
          <w:sz w:val="18"/>
          <w:szCs w:val="18"/>
        </w:rPr>
        <w:t>Software College</w:t>
      </w:r>
      <w:r>
        <w:rPr>
          <w:rFonts w:ascii="Times New Roman"/>
          <w:sz w:val="18"/>
          <w:szCs w:val="18"/>
        </w:rPr>
        <w:t>，</w:t>
      </w:r>
      <w:r w:rsidRPr="00436E67">
        <w:rPr>
          <w:rFonts w:ascii="Times New Roman" w:hAnsi="Times New Roman"/>
          <w:sz w:val="18"/>
          <w:szCs w:val="18"/>
        </w:rPr>
        <w:t>Dalian University of Technology</w:t>
      </w:r>
      <w:r>
        <w:rPr>
          <w:rFonts w:ascii="Times New Roman"/>
          <w:sz w:val="18"/>
          <w:szCs w:val="18"/>
        </w:rPr>
        <w:t>，</w:t>
      </w:r>
      <w:r>
        <w:rPr>
          <w:rFonts w:ascii="Times New Roman" w:hAnsi="Times New Roman"/>
          <w:sz w:val="18"/>
          <w:szCs w:val="18"/>
        </w:rPr>
        <w:t xml:space="preserve"> City  </w:t>
      </w:r>
      <w:r w:rsidRPr="00490346">
        <w:rPr>
          <w:rFonts w:ascii="Times New Roman" w:hAnsi="Times New Roman"/>
          <w:sz w:val="18"/>
          <w:szCs w:val="18"/>
        </w:rPr>
        <w:t>Dalian</w:t>
      </w:r>
      <w:r>
        <w:rPr>
          <w:rFonts w:ascii="Times New Roman"/>
          <w:sz w:val="18"/>
          <w:szCs w:val="18"/>
        </w:rPr>
        <w:t>，</w:t>
      </w:r>
      <w:r>
        <w:rPr>
          <w:rFonts w:ascii="Times New Roman" w:hAnsi="Times New Roman" w:hint="eastAsia"/>
          <w:sz w:val="18"/>
          <w:szCs w:val="18"/>
        </w:rPr>
        <w:t>China</w:t>
      </w:r>
    </w:p>
    <w:p w14:paraId="1FAA4C6E" w14:textId="77777777" w:rsidR="00AC3E62" w:rsidRDefault="00AC3E62" w:rsidP="00AC3E62">
      <w:pPr>
        <w:pStyle w:val="DepartCorrespond"/>
        <w:ind w:left="65" w:hangingChars="36" w:hanging="65"/>
        <w:rPr>
          <w:sz w:val="18"/>
          <w:szCs w:val="18"/>
        </w:rPr>
      </w:pPr>
    </w:p>
    <w:p w14:paraId="6342D0FB" w14:textId="77777777" w:rsidR="00AC3E62" w:rsidRDefault="00AC3E62" w:rsidP="00AC3E62">
      <w:pPr>
        <w:pStyle w:val="DepartCorrespond"/>
        <w:ind w:leftChars="5" w:left="77" w:hangingChars="44"/>
        <w:rPr>
          <w:sz w:val="15"/>
          <w:szCs w:val="15"/>
          <w:vertAlign w:val="superscript"/>
        </w:rPr>
      </w:pPr>
    </w:p>
    <w:p w14:paraId="15580FCB" w14:textId="77777777" w:rsidR="00AC3E62" w:rsidRDefault="00AC3E62" w:rsidP="00AC3E62">
      <w:pPr>
        <w:pStyle w:val="DepartCorrespond"/>
        <w:ind w:left="65" w:hangingChars="36" w:hanging="65"/>
        <w:rPr>
          <w:color w:val="FF0000"/>
          <w:sz w:val="15"/>
          <w:szCs w:val="15"/>
        </w:rPr>
      </w:pPr>
      <w:r>
        <w:rPr>
          <w:rFonts w:eastAsia="黑体"/>
          <w:b/>
          <w:sz w:val="18"/>
          <w:szCs w:val="18"/>
        </w:rPr>
        <w:t xml:space="preserve">Abstract </w:t>
      </w:r>
      <w:r w:rsidRPr="008A43A7">
        <w:rPr>
          <w:sz w:val="15"/>
          <w:szCs w:val="15"/>
        </w:rPr>
        <w:t xml:space="preserve">With the development of science and technology, IT technology has become more and more involved in people’s daily lives, and the scope has become wider and wider. More and more needs are being unearthed, and the corresponding IT technologies needed are also being discovered continuously. IT jobs are needed, a large number of new IT companies have sprung into the market like mushrooms after a rain, and society’s demand for IT talents is increasing, leading to higher wages in the IT industry. At the same time, with the improvement of people's living standards, the increasing consumption level, the need for spirituality, and the pursuit of intelligent life, IT products have brought higher and higher profits to enterprises, and the salary of IT industry has also continued to increase. Elevated. However, despite the rapid development of my country’s IT industry, due to the relatively late start of the IT industry, there is still a gap in comparison with other developed countries. Therefore, the country also advocates vigorously developing the IT industry and issues some welfare policies and encouragement mechanisms, which also leads to </w:t>
      </w:r>
      <w:proofErr w:type="gramStart"/>
      <w:r w:rsidRPr="008A43A7">
        <w:rPr>
          <w:sz w:val="15"/>
          <w:szCs w:val="15"/>
        </w:rPr>
        <w:t>As</w:t>
      </w:r>
      <w:proofErr w:type="gramEnd"/>
      <w:r w:rsidRPr="008A43A7">
        <w:rPr>
          <w:sz w:val="15"/>
          <w:szCs w:val="15"/>
        </w:rPr>
        <w:t xml:space="preserve"> a result, salaries in the IT industry continue to rise.</w:t>
      </w:r>
    </w:p>
    <w:p w14:paraId="6E6293B8" w14:textId="77777777" w:rsidR="00AC3E62" w:rsidRPr="00490346" w:rsidRDefault="00AC3E62" w:rsidP="00AC3E62">
      <w:pPr>
        <w:pStyle w:val="DepartCorrespond"/>
        <w:ind w:hangingChars="44"/>
        <w:rPr>
          <w:color w:val="FF0000"/>
          <w:sz w:val="15"/>
          <w:szCs w:val="15"/>
        </w:rPr>
      </w:pPr>
    </w:p>
    <w:p w14:paraId="56C9E3CB" w14:textId="77777777" w:rsidR="00AC3E62" w:rsidRDefault="00AC3E62" w:rsidP="00AC3E62">
      <w:pPr>
        <w:pStyle w:val="DepartCorrespond"/>
        <w:ind w:left="119" w:hanging="119"/>
        <w:rPr>
          <w:rFonts w:ascii="宋体" w:hAnsi="宋体"/>
          <w:sz w:val="15"/>
          <w:szCs w:val="15"/>
        </w:rPr>
      </w:pPr>
      <w:r>
        <w:rPr>
          <w:rFonts w:eastAsia="黑体"/>
          <w:b/>
          <w:sz w:val="18"/>
          <w:szCs w:val="18"/>
        </w:rPr>
        <w:t xml:space="preserve">Keywords </w:t>
      </w:r>
      <w:r w:rsidRPr="008A43A7">
        <w:rPr>
          <w:rFonts w:eastAsia="黑体"/>
          <w:sz w:val="15"/>
          <w:szCs w:val="15"/>
        </w:rPr>
        <w:t>IT industry; demand; market; policy</w:t>
      </w:r>
    </w:p>
    <w:p w14:paraId="1A34B698" w14:textId="77777777" w:rsidR="00AC3E62" w:rsidRDefault="00AC3E62" w:rsidP="00AC3E62">
      <w:pPr>
        <w:pStyle w:val="DepartCorrespond"/>
        <w:ind w:firstLineChars="0"/>
        <w:rPr>
          <w:rFonts w:hint="eastAsia"/>
          <w:color w:val="FF0000"/>
          <w:sz w:val="28"/>
          <w:szCs w:val="28"/>
        </w:rPr>
      </w:pPr>
    </w:p>
    <w:p w14:paraId="734DA282" w14:textId="77777777" w:rsidR="00AC3E62" w:rsidRDefault="00AC3E62" w:rsidP="00AC3E62">
      <w:pPr>
        <w:pStyle w:val="DepartCorrespond"/>
        <w:ind w:firstLineChars="0"/>
        <w:rPr>
          <w:rFonts w:hint="eastAsia"/>
          <w:color w:val="FF0000"/>
          <w:sz w:val="28"/>
          <w:szCs w:val="28"/>
        </w:rPr>
      </w:pPr>
    </w:p>
    <w:p w14:paraId="04604566" w14:textId="77777777" w:rsidR="00AC3E62" w:rsidRDefault="00AC3E62" w:rsidP="00AC3E62">
      <w:pPr>
        <w:pStyle w:val="DepartCorrespond"/>
        <w:ind w:firstLineChars="0"/>
        <w:rPr>
          <w:rFonts w:ascii="黑体" w:eastAsia="黑体" w:hAnsi="黑体" w:hint="eastAsia"/>
          <w:color w:val="FF0000"/>
          <w:sz w:val="21"/>
          <w:szCs w:val="21"/>
        </w:rPr>
        <w:sectPr w:rsidR="00AC3E62">
          <w:headerReference w:type="default" r:id="rId7"/>
          <w:footerReference w:type="default" r:id="rId8"/>
          <w:headerReference w:type="first" r:id="rId9"/>
          <w:footerReference w:type="first" r:id="rId10"/>
          <w:pgSz w:w="11906" w:h="16838"/>
          <w:pgMar w:top="1440" w:right="1800" w:bottom="1440" w:left="1800" w:header="708" w:footer="708" w:gutter="0"/>
          <w:cols w:space="720"/>
          <w:titlePg/>
          <w:docGrid w:type="lines" w:linePitch="360"/>
        </w:sectPr>
      </w:pPr>
    </w:p>
    <w:p w14:paraId="7C530A61" w14:textId="77777777" w:rsidR="00AC3E62" w:rsidRDefault="00AC3E62" w:rsidP="00AC3E62">
      <w:pPr>
        <w:pStyle w:val="a8"/>
        <w:numPr>
          <w:ilvl w:val="0"/>
          <w:numId w:val="1"/>
        </w:numPr>
      </w:pPr>
      <w:r w:rsidRPr="00E8229D">
        <w:rPr>
          <w:rFonts w:ascii="黑体" w:eastAsia="黑体" w:hAnsi="黑体" w:hint="eastAsia"/>
          <w:szCs w:val="21"/>
        </w:rPr>
        <w:t>IT行业概述</w:t>
      </w:r>
    </w:p>
    <w:p w14:paraId="18C23183" w14:textId="77777777" w:rsidR="00AC3E62" w:rsidRDefault="00AC3E62" w:rsidP="00AC3E62">
      <w:pPr>
        <w:pStyle w:val="DepartCorrespond"/>
        <w:numPr>
          <w:ilvl w:val="1"/>
          <w:numId w:val="1"/>
        </w:numPr>
        <w:ind w:left="119" w:hanging="119"/>
        <w:rPr>
          <w:rFonts w:ascii="黑体" w:eastAsia="黑体" w:hAnsi="黑体"/>
          <w:sz w:val="18"/>
          <w:szCs w:val="18"/>
        </w:rPr>
      </w:pPr>
      <w:r w:rsidRPr="00E8229D">
        <w:rPr>
          <w:rFonts w:ascii="黑体" w:eastAsia="黑体" w:hAnsi="黑体" w:hint="eastAsia"/>
          <w:sz w:val="18"/>
          <w:szCs w:val="18"/>
        </w:rPr>
        <w:t>什么是IT</w:t>
      </w:r>
    </w:p>
    <w:p w14:paraId="6CF2353F" w14:textId="77777777" w:rsidR="00AC3E62" w:rsidRPr="00CB766B" w:rsidRDefault="00AC3E62" w:rsidP="00AC3E62">
      <w:pPr>
        <w:pStyle w:val="a7"/>
        <w:spacing w:line="400" w:lineRule="exact"/>
        <w:ind w:firstLineChars="200" w:firstLine="360"/>
        <w:rPr>
          <w:rFonts w:ascii="宋体" w:hAnsi="宋体"/>
          <w:sz w:val="18"/>
          <w:szCs w:val="18"/>
        </w:rPr>
      </w:pPr>
      <w:r w:rsidRPr="00CB766B">
        <w:rPr>
          <w:rFonts w:ascii="宋体" w:hAnsi="宋体" w:hint="eastAsia"/>
          <w:sz w:val="18"/>
          <w:szCs w:val="18"/>
        </w:rPr>
        <w:t>IT</w:t>
      </w:r>
      <w:r w:rsidRPr="00CB766B">
        <w:rPr>
          <w:rFonts w:ascii="宋体" w:hAnsi="宋体"/>
          <w:sz w:val="18"/>
          <w:szCs w:val="18"/>
        </w:rPr>
        <w:t>的全称是Information Technology，</w:t>
      </w:r>
      <w:r w:rsidRPr="00CB766B">
        <w:rPr>
          <w:rFonts w:ascii="宋体" w:hAnsi="宋体" w:hint="eastAsia"/>
          <w:sz w:val="18"/>
          <w:szCs w:val="18"/>
        </w:rPr>
        <w:t>即信息技术的意思，信息技术或资讯科技，是主要用</w:t>
      </w:r>
      <w:r w:rsidRPr="00CB766B">
        <w:rPr>
          <w:rFonts w:ascii="宋体" w:hAnsi="宋体" w:hint="eastAsia"/>
          <w:sz w:val="18"/>
          <w:szCs w:val="18"/>
        </w:rPr>
        <w:lastRenderedPageBreak/>
        <w:t>于管理和处理信息所采用的各种技术总称。它主要是应用计算机科学和通信技术来设计、开发、安装和实施信息系统及应用软件。它也常被称为信息和通信技术。目前IT业的划分方法有各式各样，其中以美国商业部的定义较为清楚和合理，它将国民经济的所有行业分成IT业和非IT生产业。其中IT业又进一步划分为IT生产业和IT使用业。IT生产业包括计算机硬件业、通信设备业、软件、计算机及通信服务业。至于IT</w:t>
      </w:r>
      <w:proofErr w:type="gramStart"/>
      <w:r w:rsidRPr="00CB766B">
        <w:rPr>
          <w:rFonts w:ascii="宋体" w:hAnsi="宋体" w:hint="eastAsia"/>
          <w:sz w:val="18"/>
          <w:szCs w:val="18"/>
        </w:rPr>
        <w:t>使用业</w:t>
      </w:r>
      <w:proofErr w:type="gramEnd"/>
      <w:r w:rsidRPr="00CB766B">
        <w:rPr>
          <w:rFonts w:ascii="宋体" w:hAnsi="宋体" w:hint="eastAsia"/>
          <w:sz w:val="18"/>
          <w:szCs w:val="18"/>
        </w:rPr>
        <w:t>几乎涉及所有的行业，其中服务业使用IT的比例更大。由此可见，IT行业不仅仅指通信业，还包括硬件和软件业，不仅仅包括制造业，还包括相关的服务业，因此通信制造业只是IT业的组成部分，而不是IT业的全部。IT业中工具和技术是重要的资产。</w:t>
      </w:r>
    </w:p>
    <w:p w14:paraId="22F196BE" w14:textId="77777777" w:rsidR="00AC3E62" w:rsidRDefault="00AC3E62" w:rsidP="00AC3E62">
      <w:pPr>
        <w:pStyle w:val="a7"/>
        <w:spacing w:after="0" w:line="400" w:lineRule="exact"/>
        <w:ind w:firstLineChars="200" w:firstLine="360"/>
        <w:rPr>
          <w:rFonts w:ascii="宋体" w:hAnsi="宋体" w:hint="eastAsia"/>
          <w:sz w:val="18"/>
          <w:szCs w:val="18"/>
        </w:rPr>
      </w:pPr>
      <w:r w:rsidRPr="00CB766B">
        <w:rPr>
          <w:rFonts w:ascii="宋体" w:hAnsi="宋体"/>
          <w:sz w:val="18"/>
          <w:szCs w:val="18"/>
        </w:rPr>
        <w:tab/>
        <w:t>主要包括硬件和软件两个方向。硬件方向包括：PC、手机、pad以及互联网设备的生产和制造。目前中国在世界上硬件水平是处于领先地位的</w:t>
      </w:r>
      <w:r w:rsidRPr="00CB766B">
        <w:rPr>
          <w:rFonts w:ascii="宋体" w:hAnsi="宋体" w:hint="eastAsia"/>
          <w:sz w:val="18"/>
          <w:szCs w:val="18"/>
        </w:rPr>
        <w:t>。</w:t>
      </w:r>
      <w:r w:rsidRPr="00CB766B">
        <w:rPr>
          <w:rFonts w:ascii="宋体" w:hAnsi="宋体"/>
          <w:sz w:val="18"/>
          <w:szCs w:val="18"/>
        </w:rPr>
        <w:t>比如中国自主研发的超级计算机银河EA，2010年是世界上最快的计算机，到了2012年排名第五</w:t>
      </w:r>
      <w:r w:rsidRPr="00CB766B">
        <w:rPr>
          <w:rFonts w:ascii="宋体" w:hAnsi="宋体" w:hint="eastAsia"/>
          <w:sz w:val="18"/>
          <w:szCs w:val="18"/>
        </w:rPr>
        <w:t>，</w:t>
      </w:r>
      <w:r w:rsidRPr="00CB766B">
        <w:rPr>
          <w:rFonts w:ascii="宋体" w:hAnsi="宋体"/>
          <w:sz w:val="18"/>
          <w:szCs w:val="18"/>
        </w:rPr>
        <w:t>TD-SCDMA的logo，是移动互联中的3G标准，在世界范围内，3G标准主要有三个，第一个CDMA2000，美国人做的，第二个WCDMA，欧洲人做的，第三个TD-SCDMA，中国有自主知识产权的3G标准，在世界范围内是非常领先的。</w:t>
      </w:r>
      <w:r w:rsidRPr="00CB766B">
        <w:rPr>
          <w:rFonts w:ascii="宋体" w:hAnsi="宋体" w:hint="eastAsia"/>
          <w:sz w:val="18"/>
          <w:szCs w:val="18"/>
        </w:rPr>
        <w:t>软件方向：包括手机，PC</w:t>
      </w:r>
      <w:proofErr w:type="gramStart"/>
      <w:r w:rsidRPr="00CB766B">
        <w:rPr>
          <w:rFonts w:ascii="宋体" w:hAnsi="宋体" w:hint="eastAsia"/>
          <w:sz w:val="18"/>
          <w:szCs w:val="18"/>
        </w:rPr>
        <w:t>端以及</w:t>
      </w:r>
      <w:proofErr w:type="gramEnd"/>
      <w:r w:rsidRPr="00CB766B">
        <w:rPr>
          <w:rFonts w:ascii="宋体" w:hAnsi="宋体" w:hint="eastAsia"/>
          <w:sz w:val="18"/>
          <w:szCs w:val="18"/>
        </w:rPr>
        <w:t>各种移动设备上的应用，或者各种智能设备系统等等。</w:t>
      </w:r>
    </w:p>
    <w:p w14:paraId="2930BD62" w14:textId="77777777" w:rsidR="00AC3E62" w:rsidRDefault="00AC3E62" w:rsidP="00AC3E62">
      <w:pPr>
        <w:pStyle w:val="DepartCorrespond"/>
        <w:numPr>
          <w:ilvl w:val="1"/>
          <w:numId w:val="1"/>
        </w:numPr>
        <w:ind w:left="119" w:hanging="119"/>
        <w:rPr>
          <w:rFonts w:ascii="黑体" w:eastAsia="黑体" w:hAnsi="黑体"/>
          <w:sz w:val="18"/>
          <w:szCs w:val="18"/>
        </w:rPr>
      </w:pPr>
      <w:r w:rsidRPr="00CB766B">
        <w:rPr>
          <w:rFonts w:ascii="黑体" w:eastAsia="黑体" w:hAnsi="黑体" w:hint="eastAsia"/>
          <w:sz w:val="18"/>
          <w:szCs w:val="18"/>
        </w:rPr>
        <w:t>IT行业的现状</w:t>
      </w:r>
    </w:p>
    <w:p w14:paraId="4DDE2195" w14:textId="77777777" w:rsidR="00AC3E62" w:rsidRDefault="00AC3E62" w:rsidP="00AC3E62">
      <w:pPr>
        <w:pStyle w:val="DepartCorrespond"/>
        <w:ind w:left="119" w:hanging="119"/>
        <w:rPr>
          <w:rFonts w:ascii="宋体" w:hAnsi="宋体"/>
          <w:sz w:val="18"/>
          <w:szCs w:val="18"/>
        </w:rPr>
      </w:pPr>
      <w:r w:rsidRPr="00CB766B">
        <w:rPr>
          <w:rFonts w:ascii="宋体" w:hAnsi="宋体" w:hint="eastAsia"/>
          <w:sz w:val="18"/>
          <w:szCs w:val="18"/>
        </w:rPr>
        <w:t>就中国而言，IT产业在过去5年内经历了年2</w:t>
      </w:r>
      <w:r w:rsidRPr="00CB766B">
        <w:rPr>
          <w:rFonts w:ascii="宋体" w:hAnsi="宋体"/>
          <w:sz w:val="18"/>
          <w:szCs w:val="18"/>
        </w:rPr>
        <w:t>8%</w:t>
      </w:r>
      <w:r w:rsidRPr="00CB766B">
        <w:rPr>
          <w:rFonts w:ascii="宋体" w:hAnsi="宋体" w:hint="eastAsia"/>
          <w:sz w:val="18"/>
          <w:szCs w:val="18"/>
        </w:rPr>
        <w:t>的增长速度，是同期国家GDP增长速度的三倍，对GDP增长的拉作用已进一步增强，对我国国民经济增长的贡献率不断升高。</w:t>
      </w:r>
      <w:r w:rsidRPr="00CB766B">
        <w:rPr>
          <w:rFonts w:ascii="宋体" w:hAnsi="宋体"/>
          <w:sz w:val="18"/>
          <w:szCs w:val="18"/>
        </w:rPr>
        <w:t>2003</w:t>
      </w:r>
      <w:r w:rsidRPr="00CB766B">
        <w:rPr>
          <w:rFonts w:ascii="宋体" w:hAnsi="宋体" w:hint="eastAsia"/>
          <w:sz w:val="18"/>
          <w:szCs w:val="18"/>
        </w:rPr>
        <w:t>年，我国全IT行业实现销售收入1</w:t>
      </w:r>
      <w:r w:rsidRPr="00CB766B">
        <w:rPr>
          <w:rFonts w:ascii="宋体" w:hAnsi="宋体"/>
          <w:sz w:val="18"/>
          <w:szCs w:val="18"/>
        </w:rPr>
        <w:t>.88</w:t>
      </w:r>
      <w:proofErr w:type="gramStart"/>
      <w:r w:rsidRPr="00CB766B">
        <w:rPr>
          <w:rFonts w:ascii="宋体" w:hAnsi="宋体" w:hint="eastAsia"/>
          <w:sz w:val="18"/>
          <w:szCs w:val="18"/>
        </w:rPr>
        <w:t>万亿</w:t>
      </w:r>
      <w:proofErr w:type="gramEnd"/>
      <w:r w:rsidRPr="00CB766B">
        <w:rPr>
          <w:rFonts w:ascii="宋体" w:hAnsi="宋体" w:hint="eastAsia"/>
          <w:sz w:val="18"/>
          <w:szCs w:val="18"/>
        </w:rPr>
        <w:t>元，完成工业增加值4</w:t>
      </w:r>
      <w:r w:rsidRPr="00CB766B">
        <w:rPr>
          <w:rFonts w:ascii="宋体" w:hAnsi="宋体"/>
          <w:sz w:val="18"/>
          <w:szCs w:val="18"/>
        </w:rPr>
        <w:t>000</w:t>
      </w:r>
      <w:r w:rsidRPr="00CB766B">
        <w:rPr>
          <w:rFonts w:ascii="宋体" w:hAnsi="宋体" w:hint="eastAsia"/>
          <w:sz w:val="18"/>
          <w:szCs w:val="18"/>
        </w:rPr>
        <w:t>亿元，利税总额1</w:t>
      </w:r>
      <w:r w:rsidRPr="00CB766B">
        <w:rPr>
          <w:rFonts w:ascii="宋体" w:hAnsi="宋体"/>
          <w:sz w:val="18"/>
          <w:szCs w:val="18"/>
        </w:rPr>
        <w:t>000</w:t>
      </w:r>
      <w:r w:rsidRPr="00CB766B">
        <w:rPr>
          <w:rFonts w:ascii="宋体" w:hAnsi="宋体" w:hint="eastAsia"/>
          <w:sz w:val="18"/>
          <w:szCs w:val="18"/>
        </w:rPr>
        <w:t>亿元，IT</w:t>
      </w:r>
      <w:r w:rsidRPr="00CB766B">
        <w:rPr>
          <w:rFonts w:ascii="宋体" w:hAnsi="宋体" w:hint="eastAsia"/>
          <w:sz w:val="18"/>
          <w:szCs w:val="18"/>
        </w:rPr>
        <w:t>产品出口额1</w:t>
      </w:r>
      <w:r w:rsidRPr="00CB766B">
        <w:rPr>
          <w:rFonts w:ascii="宋体" w:hAnsi="宋体"/>
          <w:sz w:val="18"/>
          <w:szCs w:val="18"/>
        </w:rPr>
        <w:t>421</w:t>
      </w:r>
      <w:r w:rsidRPr="00CB766B">
        <w:rPr>
          <w:rFonts w:ascii="宋体" w:hAnsi="宋体" w:hint="eastAsia"/>
          <w:sz w:val="18"/>
          <w:szCs w:val="18"/>
        </w:rPr>
        <w:t>亿美元，软件与系统集成销售收入1</w:t>
      </w:r>
      <w:r w:rsidRPr="00CB766B">
        <w:rPr>
          <w:rFonts w:ascii="宋体" w:hAnsi="宋体"/>
          <w:sz w:val="18"/>
          <w:szCs w:val="18"/>
        </w:rPr>
        <w:t>600</w:t>
      </w:r>
      <w:r w:rsidRPr="00CB766B">
        <w:rPr>
          <w:rFonts w:ascii="宋体" w:hAnsi="宋体" w:hint="eastAsia"/>
          <w:sz w:val="18"/>
          <w:szCs w:val="18"/>
        </w:rPr>
        <w:t>亿元，软件出口额2</w:t>
      </w:r>
      <w:r w:rsidRPr="00CB766B">
        <w:rPr>
          <w:rFonts w:ascii="宋体" w:hAnsi="宋体"/>
          <w:sz w:val="18"/>
          <w:szCs w:val="18"/>
        </w:rPr>
        <w:t xml:space="preserve">0 </w:t>
      </w:r>
      <w:r w:rsidRPr="00CB766B">
        <w:rPr>
          <w:rFonts w:ascii="宋体" w:hAnsi="宋体" w:hint="eastAsia"/>
          <w:sz w:val="18"/>
          <w:szCs w:val="18"/>
        </w:rPr>
        <w:t>亿美元，创历史最好水平。IT产业占全国工业比重达到1</w:t>
      </w:r>
      <w:r w:rsidRPr="00CB766B">
        <w:rPr>
          <w:rFonts w:ascii="宋体" w:hAnsi="宋体"/>
          <w:sz w:val="18"/>
          <w:szCs w:val="18"/>
        </w:rPr>
        <w:t>2.3%</w:t>
      </w:r>
      <w:r w:rsidRPr="00CB766B">
        <w:rPr>
          <w:rFonts w:ascii="宋体" w:hAnsi="宋体" w:hint="eastAsia"/>
          <w:sz w:val="18"/>
          <w:szCs w:val="18"/>
        </w:rPr>
        <w:t>，占GDP的</w:t>
      </w:r>
      <w:r w:rsidRPr="00CB766B">
        <w:rPr>
          <w:rFonts w:ascii="宋体" w:hAnsi="宋体"/>
          <w:sz w:val="18"/>
          <w:szCs w:val="18"/>
        </w:rPr>
        <w:t>9.1%</w:t>
      </w:r>
      <w:r w:rsidRPr="00CB766B">
        <w:rPr>
          <w:rFonts w:ascii="宋体" w:hAnsi="宋体" w:hint="eastAsia"/>
          <w:sz w:val="18"/>
          <w:szCs w:val="18"/>
        </w:rPr>
        <w:t>，成为第一大产业。</w:t>
      </w:r>
    </w:p>
    <w:p w14:paraId="5DBB27D2" w14:textId="77777777" w:rsidR="00AC3E62" w:rsidRDefault="00AC3E62" w:rsidP="00AC3E62">
      <w:pPr>
        <w:pStyle w:val="DepartCorrespond"/>
        <w:ind w:left="119" w:firstLineChars="0" w:firstLine="0"/>
        <w:rPr>
          <w:rFonts w:ascii="宋体" w:hAnsi="宋体"/>
          <w:sz w:val="18"/>
          <w:szCs w:val="18"/>
        </w:rPr>
      </w:pPr>
    </w:p>
    <w:p w14:paraId="6FF38332" w14:textId="77777777" w:rsidR="00AC3E62" w:rsidRDefault="00AC3E62" w:rsidP="00AC3E62">
      <w:pPr>
        <w:pStyle w:val="DepartCorrespond"/>
        <w:ind w:left="119" w:firstLineChars="0" w:firstLine="0"/>
        <w:rPr>
          <w:rFonts w:ascii="黑体" w:eastAsia="黑体" w:hAnsi="黑体" w:hint="eastAsia"/>
          <w:sz w:val="18"/>
          <w:szCs w:val="18"/>
        </w:rPr>
      </w:pPr>
    </w:p>
    <w:p w14:paraId="6BFD022F" w14:textId="77777777" w:rsidR="00AC3E62" w:rsidRDefault="00AC3E62" w:rsidP="00AC3E62">
      <w:pPr>
        <w:pStyle w:val="DepartCorrespond"/>
        <w:numPr>
          <w:ilvl w:val="1"/>
          <w:numId w:val="1"/>
        </w:numPr>
        <w:ind w:left="119" w:hanging="119"/>
        <w:rPr>
          <w:rFonts w:ascii="黑体" w:eastAsia="黑体" w:hAnsi="黑体"/>
          <w:sz w:val="18"/>
          <w:szCs w:val="18"/>
        </w:rPr>
      </w:pPr>
      <w:r w:rsidRPr="00D3427F">
        <w:rPr>
          <w:rFonts w:ascii="黑体" w:eastAsia="黑体" w:hAnsi="黑体" w:hint="eastAsia"/>
          <w:sz w:val="18"/>
          <w:szCs w:val="18"/>
        </w:rPr>
        <w:t>IT行业的前景</w:t>
      </w:r>
    </w:p>
    <w:p w14:paraId="6449AA00" w14:textId="77777777" w:rsidR="00AC3E62" w:rsidRPr="00D3427F" w:rsidRDefault="00AC3E62" w:rsidP="00AC3E62">
      <w:pPr>
        <w:pStyle w:val="DepartCorrespond"/>
        <w:ind w:left="360" w:firstLineChars="0" w:firstLine="0"/>
        <w:rPr>
          <w:rFonts w:ascii="宋体" w:hAnsi="宋体"/>
          <w:sz w:val="18"/>
          <w:szCs w:val="18"/>
        </w:rPr>
      </w:pPr>
      <w:r>
        <w:rPr>
          <w:rFonts w:ascii="宋体" w:hAnsi="宋体"/>
          <w:sz w:val="18"/>
          <w:szCs w:val="18"/>
        </w:rPr>
        <w:tab/>
      </w:r>
      <w:r w:rsidRPr="00D3427F">
        <w:rPr>
          <w:rFonts w:ascii="宋体" w:hAnsi="宋体"/>
          <w:sz w:val="18"/>
          <w:szCs w:val="18"/>
        </w:rPr>
        <w:t>传统的IT服务主要以信息化为突破口，在经过多年的发展之后，传统行业的信息化已经得到了一定程度的普及，像ERP系统已经得到了较为广泛的应用。目前“智能”一词经常在人们的口中被提及，大部分企业对于IT技术的诉求主要集中在智能化方面，如何通过人工智能技术来解决企业的发展是人们关注的重点问题之一。作为新一代产业转型的核心驱动力，人工智能技术具有广阔的发展前景，未来人工智能技术将与各个行业进行集成与开发，可以说，如今的IT行业正变得越来越流行，大批人员纷纷涌入IT行业，寻找热门职位</w:t>
      </w:r>
      <w:r w:rsidRPr="00D3427F">
        <w:rPr>
          <w:rFonts w:ascii="宋体" w:hAnsi="宋体" w:hint="eastAsia"/>
          <w:sz w:val="18"/>
          <w:szCs w:val="18"/>
        </w:rPr>
        <w:t>。</w:t>
      </w:r>
    </w:p>
    <w:p w14:paraId="790BB59C" w14:textId="77777777" w:rsidR="00AC3E62" w:rsidRDefault="00AC3E62" w:rsidP="00AC3E62">
      <w:pPr>
        <w:pStyle w:val="DepartCorrespond"/>
        <w:ind w:left="360" w:firstLineChars="0" w:firstLine="0"/>
        <w:rPr>
          <w:rFonts w:ascii="黑体" w:eastAsia="黑体" w:hAnsi="黑体" w:hint="eastAsia"/>
          <w:sz w:val="18"/>
          <w:szCs w:val="18"/>
        </w:rPr>
      </w:pPr>
      <w:r w:rsidRPr="00D3427F">
        <w:rPr>
          <w:rFonts w:ascii="宋体" w:hAnsi="宋体"/>
          <w:sz w:val="18"/>
          <w:szCs w:val="18"/>
        </w:rPr>
        <w:tab/>
        <w:t>IT有很多细分领域，软件人才对技术的要求较高，很多高校培养方式与企业需求严重脱轨。因此，一个有技术、有经验的人才，会成为企业争抢的对象。</w:t>
      </w:r>
      <w:r w:rsidRPr="00D3427F">
        <w:rPr>
          <w:rFonts w:ascii="宋体" w:hAnsi="宋体" w:hint="eastAsia"/>
          <w:sz w:val="18"/>
          <w:szCs w:val="18"/>
        </w:rPr>
        <w:t>I</w:t>
      </w:r>
      <w:r w:rsidRPr="00D3427F">
        <w:rPr>
          <w:rFonts w:ascii="宋体" w:hAnsi="宋体"/>
          <w:sz w:val="18"/>
          <w:szCs w:val="18"/>
        </w:rPr>
        <w:t>T行业自出现以来，一直以前所未有的速度发展，每年新增的技术人才缺口都在百万之上，各行各业都需要互联网人才的加入。根据有关数据显示，IT行业从业人员平均年薪已逾十万元。除此之外，政府一直在大力推动新兴产业发展，在政策红利的不断释放下，互联网领域的高</w:t>
      </w:r>
      <w:proofErr w:type="gramStart"/>
      <w:r w:rsidRPr="00D3427F">
        <w:rPr>
          <w:rFonts w:ascii="宋体" w:hAnsi="宋体"/>
          <w:sz w:val="18"/>
          <w:szCs w:val="18"/>
        </w:rPr>
        <w:t>端人才</w:t>
      </w:r>
      <w:proofErr w:type="gramEnd"/>
      <w:r w:rsidRPr="00D3427F">
        <w:rPr>
          <w:rFonts w:ascii="宋体" w:hAnsi="宋体"/>
          <w:sz w:val="18"/>
          <w:szCs w:val="18"/>
        </w:rPr>
        <w:t>已供不应求。可以预见，未来互联网行业仍有很大的发展空间。</w:t>
      </w:r>
    </w:p>
    <w:p w14:paraId="1583AE28" w14:textId="77777777" w:rsidR="00AC3E62" w:rsidRDefault="00AC3E62" w:rsidP="00AC3E62">
      <w:pPr>
        <w:pStyle w:val="a8"/>
        <w:numPr>
          <w:ilvl w:val="0"/>
          <w:numId w:val="1"/>
        </w:numPr>
        <w:rPr>
          <w:rFonts w:ascii="黑体" w:eastAsia="黑体" w:hAnsi="黑体"/>
          <w:szCs w:val="21"/>
        </w:rPr>
      </w:pPr>
      <w:r w:rsidRPr="008518FB">
        <w:rPr>
          <w:rFonts w:ascii="黑体" w:eastAsia="黑体" w:hAnsi="黑体" w:hint="eastAsia"/>
          <w:szCs w:val="21"/>
        </w:rPr>
        <w:t>IT行业薪酬数据以及分析</w:t>
      </w:r>
    </w:p>
    <w:p w14:paraId="414F93FC" w14:textId="4C895AB4" w:rsidR="00AC3E62" w:rsidRPr="00AC3E62" w:rsidRDefault="00AC3E62" w:rsidP="00AC3E62">
      <w:pPr>
        <w:pStyle w:val="a8"/>
        <w:ind w:left="360"/>
        <w:rPr>
          <w:rFonts w:ascii="黑体" w:eastAsia="黑体" w:hAnsi="黑体"/>
          <w:szCs w:val="21"/>
        </w:rPr>
      </w:pPr>
      <w:r>
        <w:rPr>
          <w:rFonts w:ascii="黑体" w:eastAsia="黑体" w:hAnsi="黑体"/>
          <w:szCs w:val="21"/>
        </w:rPr>
        <w:t xml:space="preserve">  </w:t>
      </w:r>
      <w:r w:rsidRPr="00AC3E62">
        <w:rPr>
          <w:rFonts w:ascii="宋体" w:hAnsi="宋体" w:hint="eastAsia"/>
          <w:sz w:val="18"/>
          <w:szCs w:val="18"/>
        </w:rPr>
        <w:t>IT行业在全球范围内发展迅速，行业薪资增长迅速，所以有必要对IT行业做必要的分析来使IT行业内还有IT行业外部人员对IT行业薪资发展有正确的认识。关于IT</w:t>
      </w:r>
      <w:r w:rsidRPr="00AC3E62">
        <w:rPr>
          <w:rFonts w:ascii="宋体" w:hAnsi="宋体" w:hint="eastAsia"/>
          <w:sz w:val="18"/>
          <w:szCs w:val="18"/>
        </w:rPr>
        <w:lastRenderedPageBreak/>
        <w:t>行业薪资情况的分析，</w:t>
      </w:r>
      <w:r w:rsidRPr="00AC3E62">
        <w:rPr>
          <w:rFonts w:ascii="宋体" w:hAnsi="宋体"/>
          <w:sz w:val="18"/>
          <w:szCs w:val="18"/>
        </w:rPr>
        <w:t>Marc</w:t>
      </w:r>
      <w:r w:rsidRPr="00AC3E62">
        <w:rPr>
          <w:rFonts w:ascii="宋体" w:hAnsi="宋体"/>
          <w:sz w:val="18"/>
          <w:szCs w:val="18"/>
        </w:rPr>
        <w:fldChar w:fldCharType="begin"/>
      </w:r>
      <w:r w:rsidRPr="00AC3E62">
        <w:rPr>
          <w:rFonts w:ascii="宋体" w:hAnsi="宋体"/>
          <w:sz w:val="18"/>
          <w:szCs w:val="18"/>
        </w:rPr>
        <w:instrText xml:space="preserve"> REF _Ref67428125 \r \h  \* MERGEFORMAT </w:instrText>
      </w:r>
      <w:r w:rsidRPr="00AC3E62">
        <w:rPr>
          <w:rFonts w:ascii="宋体" w:hAnsi="宋体"/>
          <w:sz w:val="18"/>
          <w:szCs w:val="18"/>
        </w:rPr>
        <w:fldChar w:fldCharType="separate"/>
      </w:r>
      <w:r w:rsidRPr="00AC3E62">
        <w:rPr>
          <w:rFonts w:ascii="宋体" w:hAnsi="宋体"/>
          <w:sz w:val="18"/>
          <w:szCs w:val="18"/>
        </w:rPr>
        <w:t>[1]</w:t>
      </w:r>
      <w:r w:rsidRPr="00AC3E62">
        <w:rPr>
          <w:rFonts w:ascii="宋体" w:hAnsi="宋体"/>
          <w:sz w:val="18"/>
          <w:szCs w:val="18"/>
        </w:rPr>
        <w:fldChar w:fldCharType="end"/>
      </w:r>
      <w:r w:rsidRPr="00AC3E62">
        <w:rPr>
          <w:rFonts w:ascii="宋体" w:hAnsi="宋体"/>
          <w:sz w:val="18"/>
          <w:szCs w:val="18"/>
        </w:rPr>
        <w:t xml:space="preserve">发布了2021 </w:t>
      </w:r>
      <w:r w:rsidRPr="00AC3E62">
        <w:rPr>
          <w:rFonts w:ascii="宋体" w:hAnsi="宋体" w:hint="eastAsia"/>
          <w:sz w:val="18"/>
          <w:szCs w:val="18"/>
        </w:rPr>
        <w:t>IT薪资调查，</w:t>
      </w:r>
      <w:r w:rsidRPr="00AC3E62">
        <w:rPr>
          <w:rFonts w:ascii="宋体" w:hAnsi="宋体"/>
          <w:sz w:val="18"/>
          <w:szCs w:val="18"/>
        </w:rPr>
        <w:t>Hired</w:t>
      </w:r>
      <w:r w:rsidRPr="00AC3E62">
        <w:rPr>
          <w:rFonts w:ascii="宋体" w:hAnsi="宋体"/>
          <w:sz w:val="18"/>
          <w:szCs w:val="18"/>
        </w:rPr>
        <w:fldChar w:fldCharType="begin"/>
      </w:r>
      <w:r w:rsidRPr="00AC3E62">
        <w:rPr>
          <w:rFonts w:ascii="宋体" w:hAnsi="宋体"/>
          <w:sz w:val="18"/>
          <w:szCs w:val="18"/>
        </w:rPr>
        <w:instrText xml:space="preserve"> REF _Ref67428253 \r \h  \* MERGEFORMAT </w:instrText>
      </w:r>
      <w:r w:rsidRPr="00AC3E62">
        <w:rPr>
          <w:rFonts w:ascii="宋体" w:hAnsi="宋体"/>
          <w:sz w:val="18"/>
          <w:szCs w:val="18"/>
        </w:rPr>
        <w:fldChar w:fldCharType="separate"/>
      </w:r>
      <w:r w:rsidRPr="00AC3E62">
        <w:rPr>
          <w:rFonts w:ascii="宋体" w:hAnsi="宋体"/>
          <w:sz w:val="18"/>
          <w:szCs w:val="18"/>
        </w:rPr>
        <w:t>[2]</w:t>
      </w:r>
      <w:r w:rsidRPr="00AC3E62">
        <w:rPr>
          <w:rFonts w:ascii="宋体" w:hAnsi="宋体"/>
          <w:sz w:val="18"/>
          <w:szCs w:val="18"/>
        </w:rPr>
        <w:fldChar w:fldCharType="end"/>
      </w:r>
      <w:r w:rsidRPr="00AC3E62">
        <w:rPr>
          <w:rFonts w:ascii="宋体" w:hAnsi="宋体"/>
          <w:sz w:val="18"/>
          <w:szCs w:val="18"/>
        </w:rPr>
        <w:t>发布了</w:t>
      </w:r>
      <w:r w:rsidRPr="00AC3E62">
        <w:rPr>
          <w:rFonts w:ascii="宋体" w:hAnsi="宋体" w:hint="eastAsia"/>
          <w:sz w:val="18"/>
          <w:szCs w:val="18"/>
        </w:rPr>
        <w:t>2019年度IT薪资报告，</w:t>
      </w:r>
      <w:r w:rsidRPr="00AC3E62">
        <w:rPr>
          <w:rFonts w:ascii="宋体" w:hAnsi="宋体"/>
          <w:sz w:val="18"/>
          <w:szCs w:val="18"/>
        </w:rPr>
        <w:t>程序员客栈</w:t>
      </w:r>
      <w:r w:rsidRPr="00AC3E62">
        <w:rPr>
          <w:rFonts w:ascii="宋体" w:hAnsi="宋体"/>
          <w:sz w:val="18"/>
          <w:szCs w:val="18"/>
        </w:rPr>
        <w:fldChar w:fldCharType="begin"/>
      </w:r>
      <w:r w:rsidRPr="00AC3E62">
        <w:rPr>
          <w:rFonts w:ascii="宋体" w:hAnsi="宋体"/>
          <w:sz w:val="18"/>
          <w:szCs w:val="18"/>
        </w:rPr>
        <w:instrText xml:space="preserve"> REF _Ref67428019 \r \h  \* MERGEFORMAT </w:instrText>
      </w:r>
      <w:r w:rsidRPr="00AC3E62">
        <w:rPr>
          <w:rFonts w:ascii="宋体" w:hAnsi="宋体"/>
          <w:sz w:val="18"/>
          <w:szCs w:val="18"/>
        </w:rPr>
        <w:fldChar w:fldCharType="separate"/>
      </w:r>
      <w:r w:rsidRPr="00AC3E62">
        <w:rPr>
          <w:rFonts w:ascii="宋体" w:hAnsi="宋体"/>
          <w:sz w:val="18"/>
          <w:szCs w:val="18"/>
        </w:rPr>
        <w:t>[3]</w:t>
      </w:r>
      <w:r w:rsidRPr="00AC3E62">
        <w:rPr>
          <w:rFonts w:ascii="宋体" w:hAnsi="宋体"/>
          <w:sz w:val="18"/>
          <w:szCs w:val="18"/>
        </w:rPr>
        <w:fldChar w:fldCharType="end"/>
      </w:r>
      <w:r w:rsidRPr="00AC3E62">
        <w:rPr>
          <w:rFonts w:ascii="宋体" w:hAnsi="宋体"/>
          <w:sz w:val="18"/>
          <w:szCs w:val="18"/>
        </w:rPr>
        <w:t>发布了2021年中国程序员薪资和生活现状调查报告。</w:t>
      </w:r>
      <w:r w:rsidRPr="00AC3E62">
        <w:rPr>
          <w:rFonts w:ascii="宋体" w:hAnsi="宋体" w:hint="eastAsia"/>
          <w:sz w:val="18"/>
          <w:szCs w:val="18"/>
        </w:rPr>
        <w:t>本文主要借鉴此上三篇报告，从趋势、岗位、年龄和性别三个方向分析了IT行业薪资变化。</w:t>
      </w:r>
    </w:p>
    <w:p w14:paraId="1906EE39" w14:textId="24ED1120" w:rsidR="00AC3E62" w:rsidRPr="00AC3E62" w:rsidRDefault="00AC3E62" w:rsidP="00AC3E62">
      <w:pPr>
        <w:pStyle w:val="DepartCorrespond"/>
        <w:ind w:left="119" w:hanging="119"/>
        <w:rPr>
          <w:rFonts w:ascii="宋体" w:hAnsi="宋体" w:hint="eastAsia"/>
          <w:sz w:val="18"/>
          <w:szCs w:val="18"/>
        </w:rPr>
      </w:pPr>
    </w:p>
    <w:p w14:paraId="39EDC44B" w14:textId="6F9FF6D6" w:rsidR="00AC3E62" w:rsidRPr="008518FB" w:rsidRDefault="00AC3E62" w:rsidP="00AC3E62">
      <w:pPr>
        <w:pStyle w:val="DepartCorrespond"/>
        <w:ind w:left="119" w:hanging="119"/>
        <w:rPr>
          <w:rFonts w:ascii="宋体" w:hAnsi="宋体" w:hint="eastAsia"/>
          <w:sz w:val="18"/>
          <w:szCs w:val="18"/>
        </w:rPr>
      </w:pPr>
      <w:r w:rsidRPr="00C93E16">
        <w:rPr>
          <w:rFonts w:ascii="宋体" w:hAnsi="宋体"/>
          <w:noProof/>
          <w:sz w:val="18"/>
          <w:szCs w:val="18"/>
        </w:rPr>
        <w:drawing>
          <wp:inline distT="0" distB="0" distL="0" distR="0" wp14:anchorId="701E04B9" wp14:editId="62E46913">
            <wp:extent cx="2047875" cy="16192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1619250"/>
                    </a:xfrm>
                    <a:prstGeom prst="rect">
                      <a:avLst/>
                    </a:prstGeom>
                    <a:noFill/>
                    <a:ln>
                      <a:noFill/>
                    </a:ln>
                  </pic:spPr>
                </pic:pic>
              </a:graphicData>
            </a:graphic>
          </wp:inline>
        </w:drawing>
      </w:r>
    </w:p>
    <w:p w14:paraId="719044F0" w14:textId="77777777" w:rsidR="00AC3E62" w:rsidRPr="008518FB" w:rsidRDefault="00AC3E62" w:rsidP="00AC3E62">
      <w:pPr>
        <w:pStyle w:val="DepartCorrespond"/>
        <w:ind w:left="119" w:hanging="119"/>
        <w:rPr>
          <w:rFonts w:ascii="宋体" w:hAnsi="宋体" w:hint="eastAsia"/>
          <w:sz w:val="18"/>
          <w:szCs w:val="18"/>
        </w:rPr>
      </w:pPr>
      <w:r w:rsidRPr="008518FB">
        <w:rPr>
          <w:rFonts w:ascii="宋体" w:hAnsi="宋体"/>
          <w:sz w:val="18"/>
          <w:szCs w:val="18"/>
        </w:rPr>
        <w:tab/>
      </w:r>
      <w:r>
        <w:rPr>
          <w:rFonts w:ascii="宋体" w:hAnsi="宋体"/>
          <w:sz w:val="18"/>
          <w:szCs w:val="18"/>
        </w:rPr>
        <w:tab/>
      </w:r>
      <w:r w:rsidRPr="008518FB">
        <w:rPr>
          <w:rFonts w:ascii="宋体" w:hAnsi="宋体" w:hint="eastAsia"/>
          <w:sz w:val="18"/>
          <w:szCs w:val="18"/>
        </w:rPr>
        <w:t>IT行业相较于其他行业的薪酬也是高水平的，如图所示</w:t>
      </w:r>
    </w:p>
    <w:p w14:paraId="46B1A745" w14:textId="77777777" w:rsidR="00AC3E62" w:rsidRPr="008518FB" w:rsidRDefault="00AC3E62" w:rsidP="00AC3E62">
      <w:pPr>
        <w:pStyle w:val="DepartCorrespond"/>
        <w:ind w:left="119" w:hanging="119"/>
        <w:rPr>
          <w:rFonts w:ascii="宋体" w:hAnsi="宋体"/>
          <w:sz w:val="18"/>
          <w:szCs w:val="18"/>
        </w:rPr>
      </w:pPr>
      <w:r w:rsidRPr="008518FB">
        <w:rPr>
          <w:rFonts w:ascii="宋体" w:hAnsi="宋体"/>
          <w:sz w:val="18"/>
          <w:szCs w:val="18"/>
        </w:rPr>
        <w:fldChar w:fldCharType="begin"/>
      </w:r>
      <w:r w:rsidRPr="008518FB">
        <w:rPr>
          <w:rFonts w:ascii="宋体" w:hAnsi="宋体"/>
          <w:sz w:val="18"/>
          <w:szCs w:val="18"/>
        </w:rPr>
        <w:instrText xml:space="preserve"> INCLUDEPICTURE "/var/folders/rv/jf44__mx6p53p4407qm62s7w0000gn/T/com.microsoft.Word/WebArchiveCopyPasteTempFiles/1b4c510fd9f9d72ac48f902e79f46132359bbb7b.jpeg?token=c24c341a5f2134c553b6f61a4f8d552d&amp;s=C90A73338F3E7D8A544450D3000080B2" \* MERGEFORMATINET </w:instrText>
      </w:r>
      <w:r w:rsidRPr="008518FB">
        <w:rPr>
          <w:rFonts w:ascii="宋体" w:hAnsi="宋体"/>
          <w:sz w:val="18"/>
          <w:szCs w:val="18"/>
        </w:rPr>
        <w:fldChar w:fldCharType="separate"/>
      </w:r>
      <w:r w:rsidRPr="00C93E16">
        <w:rPr>
          <w:rFonts w:ascii="宋体" w:hAnsi="宋体"/>
          <w:noProof/>
          <w:sz w:val="18"/>
          <w:szCs w:val="18"/>
        </w:rPr>
        <w:pict w14:anchorId="4AA82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alt="/var/folders/rv/jf44__mx6p53p4407qm62s7w0000gn/T/com.microsoft.Word/WebArchiveCopyPasteTempFiles/1b4c510fd9f9d72ac48f902e79f46132359bbb7b.jpeg?token=c24c341a5f2134c553b6f61a4f8d552d&amp;s=C90A73338F3E7D8A544450D3000080B2" style="width:198.35pt;height:134.5pt;visibility:visible">
            <v:imagedata r:id="rId12" r:href="rId13"/>
          </v:shape>
        </w:pict>
      </w:r>
      <w:r w:rsidRPr="008518FB">
        <w:rPr>
          <w:rFonts w:ascii="宋体" w:hAnsi="宋体"/>
          <w:sz w:val="18"/>
          <w:szCs w:val="18"/>
        </w:rPr>
        <w:fldChar w:fldCharType="end"/>
      </w:r>
    </w:p>
    <w:p w14:paraId="286AD41D" w14:textId="77777777" w:rsidR="00AC3E62" w:rsidRPr="008518FB" w:rsidRDefault="00AC3E62" w:rsidP="00AC3E62">
      <w:pPr>
        <w:pStyle w:val="DepartCorrespond"/>
        <w:ind w:left="119" w:hanging="119"/>
        <w:rPr>
          <w:rFonts w:ascii="宋体" w:hAnsi="宋体"/>
          <w:sz w:val="18"/>
          <w:szCs w:val="18"/>
        </w:rPr>
      </w:pPr>
      <w:r w:rsidRPr="008518FB">
        <w:rPr>
          <w:rFonts w:ascii="宋体" w:hAnsi="宋体"/>
          <w:sz w:val="18"/>
          <w:szCs w:val="18"/>
        </w:rPr>
        <w:tab/>
      </w:r>
    </w:p>
    <w:p w14:paraId="25583268" w14:textId="77777777" w:rsidR="00AC3E62" w:rsidRPr="008518FB" w:rsidRDefault="00AC3E62" w:rsidP="00AC3E62">
      <w:pPr>
        <w:pStyle w:val="DepartCorrespond"/>
        <w:ind w:left="119" w:hanging="119"/>
        <w:rPr>
          <w:rFonts w:ascii="宋体" w:hAnsi="宋体"/>
          <w:sz w:val="18"/>
          <w:szCs w:val="18"/>
        </w:rPr>
      </w:pPr>
    </w:p>
    <w:p w14:paraId="43927967" w14:textId="544F2EA3" w:rsidR="00AC3E62" w:rsidRPr="008518FB" w:rsidRDefault="00AC3E62" w:rsidP="00AC3E62">
      <w:pPr>
        <w:pStyle w:val="DepartCorrespond"/>
        <w:ind w:left="119" w:hanging="119"/>
        <w:rPr>
          <w:rFonts w:ascii="宋体" w:hAnsi="宋体"/>
          <w:sz w:val="18"/>
          <w:szCs w:val="18"/>
        </w:rPr>
      </w:pPr>
      <w:r w:rsidRPr="00C93E16">
        <w:rPr>
          <w:rFonts w:ascii="宋体" w:hAnsi="宋体"/>
          <w:noProof/>
          <w:sz w:val="18"/>
          <w:szCs w:val="18"/>
        </w:rPr>
        <w:drawing>
          <wp:inline distT="0" distB="0" distL="0" distR="0" wp14:anchorId="31056557" wp14:editId="3DC89D81">
            <wp:extent cx="2657475" cy="1752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752600"/>
                    </a:xfrm>
                    <a:prstGeom prst="rect">
                      <a:avLst/>
                    </a:prstGeom>
                    <a:noFill/>
                    <a:ln>
                      <a:noFill/>
                    </a:ln>
                  </pic:spPr>
                </pic:pic>
              </a:graphicData>
            </a:graphic>
          </wp:inline>
        </w:drawing>
      </w:r>
    </w:p>
    <w:p w14:paraId="6548320B" w14:textId="77777777" w:rsidR="00AC3E62" w:rsidRPr="008518FB" w:rsidRDefault="00AC3E62" w:rsidP="00AC3E62">
      <w:pPr>
        <w:pStyle w:val="DepartCorrespond"/>
        <w:ind w:left="119" w:hanging="119"/>
        <w:rPr>
          <w:rFonts w:ascii="宋体" w:hAnsi="宋体"/>
          <w:sz w:val="18"/>
          <w:szCs w:val="18"/>
        </w:rPr>
      </w:pPr>
    </w:p>
    <w:p w14:paraId="1DB4B0BB" w14:textId="77777777" w:rsidR="00AC3E62" w:rsidRPr="008518FB" w:rsidRDefault="00AC3E62" w:rsidP="00AC3E62">
      <w:pPr>
        <w:pStyle w:val="DepartCorrespond"/>
        <w:ind w:left="119" w:hanging="119"/>
        <w:rPr>
          <w:rFonts w:ascii="宋体" w:hAnsi="宋体" w:hint="eastAsia"/>
          <w:sz w:val="18"/>
          <w:szCs w:val="18"/>
        </w:rPr>
      </w:pPr>
      <w:r w:rsidRPr="008518FB">
        <w:rPr>
          <w:rFonts w:ascii="宋体" w:hAnsi="宋体"/>
          <w:sz w:val="18"/>
          <w:szCs w:val="18"/>
        </w:rPr>
        <w:tab/>
      </w:r>
      <w:r w:rsidRPr="008518FB">
        <w:rPr>
          <w:rFonts w:ascii="宋体" w:hAnsi="宋体" w:hint="eastAsia"/>
          <w:sz w:val="18"/>
          <w:szCs w:val="18"/>
        </w:rPr>
        <w:t>虽然IT行业的薪资在所有行业中处于较高水平，但是IT行业各子行业的薪资也存在着差异。软件方向的职位薪资更高一些。</w:t>
      </w:r>
    </w:p>
    <w:p w14:paraId="37ECBC84" w14:textId="4EE06BCF" w:rsidR="00AC3E62" w:rsidRPr="008518FB" w:rsidRDefault="00AC3E62" w:rsidP="00AC3E62">
      <w:pPr>
        <w:pStyle w:val="DepartCorrespond"/>
        <w:ind w:left="119" w:hanging="119"/>
        <w:rPr>
          <w:rFonts w:ascii="宋体" w:hAnsi="宋体" w:hint="eastAsia"/>
          <w:sz w:val="18"/>
          <w:szCs w:val="18"/>
        </w:rPr>
      </w:pPr>
      <w:r w:rsidRPr="00C93E16">
        <w:rPr>
          <w:rFonts w:ascii="宋体" w:hAnsi="宋体"/>
          <w:noProof/>
          <w:sz w:val="18"/>
          <w:szCs w:val="18"/>
        </w:rPr>
        <w:drawing>
          <wp:inline distT="0" distB="0" distL="0" distR="0" wp14:anchorId="370D8FE0" wp14:editId="3EA8054F">
            <wp:extent cx="3048000" cy="2333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8000" cy="2333625"/>
                    </a:xfrm>
                    <a:prstGeom prst="rect">
                      <a:avLst/>
                    </a:prstGeom>
                    <a:noFill/>
                    <a:ln>
                      <a:noFill/>
                    </a:ln>
                  </pic:spPr>
                </pic:pic>
              </a:graphicData>
            </a:graphic>
          </wp:inline>
        </w:drawing>
      </w:r>
    </w:p>
    <w:p w14:paraId="1008F1D7" w14:textId="592506C8" w:rsidR="00AC3E62" w:rsidRPr="008518FB" w:rsidRDefault="00AC3E62" w:rsidP="00AC3E62">
      <w:pPr>
        <w:pStyle w:val="DepartCorrespond"/>
        <w:ind w:left="119" w:hanging="119"/>
        <w:rPr>
          <w:rFonts w:ascii="宋体" w:hAnsi="宋体" w:hint="eastAsia"/>
          <w:sz w:val="18"/>
          <w:szCs w:val="18"/>
        </w:rPr>
      </w:pPr>
      <w:r w:rsidRPr="00C93E16">
        <w:rPr>
          <w:rFonts w:ascii="宋体" w:hAnsi="宋体"/>
          <w:noProof/>
          <w:sz w:val="18"/>
          <w:szCs w:val="18"/>
        </w:rPr>
        <w:drawing>
          <wp:inline distT="0" distB="0" distL="0" distR="0" wp14:anchorId="1E5552FA" wp14:editId="7980B176">
            <wp:extent cx="2895600" cy="175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14:paraId="42328F6F" w14:textId="77777777" w:rsidR="00AC3E62" w:rsidRPr="008518FB" w:rsidRDefault="00AC3E62" w:rsidP="00AC3E62">
      <w:pPr>
        <w:pStyle w:val="DepartCorrespond"/>
        <w:ind w:left="119" w:hanging="119"/>
        <w:rPr>
          <w:rFonts w:ascii="宋体" w:hAnsi="宋体"/>
          <w:sz w:val="18"/>
          <w:szCs w:val="18"/>
        </w:rPr>
      </w:pPr>
      <w:r w:rsidRPr="008518FB">
        <w:rPr>
          <w:rFonts w:ascii="宋体" w:hAnsi="宋体"/>
          <w:sz w:val="18"/>
          <w:szCs w:val="18"/>
        </w:rPr>
        <w:tab/>
      </w:r>
      <w:r w:rsidRPr="008518FB">
        <w:rPr>
          <w:rFonts w:ascii="宋体" w:hAnsi="宋体" w:hint="eastAsia"/>
          <w:sz w:val="18"/>
          <w:szCs w:val="18"/>
        </w:rPr>
        <w:t>而软件行业人员薪资发展平均水平随工龄成正相关，从业一年8</w:t>
      </w:r>
      <w:r w:rsidRPr="008518FB">
        <w:rPr>
          <w:rFonts w:ascii="宋体" w:hAnsi="宋体"/>
          <w:sz w:val="18"/>
          <w:szCs w:val="18"/>
        </w:rPr>
        <w:t>8972</w:t>
      </w:r>
      <w:r w:rsidRPr="008518FB">
        <w:rPr>
          <w:rFonts w:ascii="宋体" w:hAnsi="宋体" w:hint="eastAsia"/>
          <w:sz w:val="18"/>
          <w:szCs w:val="18"/>
        </w:rPr>
        <w:t>元/年，从业两年1</w:t>
      </w:r>
      <w:r w:rsidRPr="008518FB">
        <w:rPr>
          <w:rFonts w:ascii="宋体" w:hAnsi="宋体"/>
          <w:sz w:val="18"/>
          <w:szCs w:val="18"/>
        </w:rPr>
        <w:t>20161</w:t>
      </w:r>
      <w:r w:rsidRPr="008518FB">
        <w:rPr>
          <w:rFonts w:ascii="宋体" w:hAnsi="宋体" w:hint="eastAsia"/>
          <w:sz w:val="18"/>
          <w:szCs w:val="18"/>
        </w:rPr>
        <w:t>元/年</w:t>
      </w:r>
      <w:r w:rsidRPr="008518FB">
        <w:rPr>
          <w:rFonts w:ascii="宋体" w:hAnsi="宋体"/>
          <w:sz w:val="18"/>
          <w:szCs w:val="18"/>
        </w:rPr>
        <w:tab/>
      </w:r>
      <w:r w:rsidRPr="008518FB">
        <w:rPr>
          <w:rFonts w:ascii="宋体" w:hAnsi="宋体" w:hint="eastAsia"/>
          <w:sz w:val="18"/>
          <w:szCs w:val="18"/>
        </w:rPr>
        <w:t>，从业三年1</w:t>
      </w:r>
      <w:r w:rsidRPr="008518FB">
        <w:rPr>
          <w:rFonts w:ascii="宋体" w:hAnsi="宋体"/>
          <w:sz w:val="18"/>
          <w:szCs w:val="18"/>
        </w:rPr>
        <w:t>52652</w:t>
      </w:r>
      <w:r w:rsidRPr="008518FB">
        <w:rPr>
          <w:rFonts w:ascii="宋体" w:hAnsi="宋体" w:hint="eastAsia"/>
          <w:sz w:val="18"/>
          <w:szCs w:val="18"/>
        </w:rPr>
        <w:t>元/年，从业四年</w:t>
      </w:r>
      <w:r w:rsidRPr="008518FB">
        <w:rPr>
          <w:rFonts w:ascii="宋体" w:hAnsi="宋体"/>
          <w:sz w:val="18"/>
          <w:szCs w:val="18"/>
        </w:rPr>
        <w:t>183657</w:t>
      </w:r>
      <w:r w:rsidRPr="008518FB">
        <w:rPr>
          <w:rFonts w:ascii="宋体" w:hAnsi="宋体" w:hint="eastAsia"/>
          <w:sz w:val="18"/>
          <w:szCs w:val="18"/>
        </w:rPr>
        <w:t>元/年，从业五年</w:t>
      </w:r>
      <w:r w:rsidRPr="008518FB">
        <w:rPr>
          <w:rFonts w:ascii="宋体" w:hAnsi="宋体"/>
          <w:sz w:val="18"/>
          <w:szCs w:val="18"/>
        </w:rPr>
        <w:t>220365</w:t>
      </w:r>
      <w:r w:rsidRPr="008518FB">
        <w:rPr>
          <w:rFonts w:ascii="宋体" w:hAnsi="宋体" w:hint="eastAsia"/>
          <w:sz w:val="18"/>
          <w:szCs w:val="18"/>
        </w:rPr>
        <w:t>元/年，从业五年以上</w:t>
      </w:r>
      <w:r w:rsidRPr="008518FB">
        <w:rPr>
          <w:rFonts w:ascii="宋体" w:hAnsi="宋体"/>
          <w:sz w:val="18"/>
          <w:szCs w:val="18"/>
        </w:rPr>
        <w:t>250000</w:t>
      </w:r>
      <w:r w:rsidRPr="008518FB">
        <w:rPr>
          <w:rFonts w:ascii="宋体" w:hAnsi="宋体" w:hint="eastAsia"/>
          <w:sz w:val="18"/>
          <w:szCs w:val="18"/>
        </w:rPr>
        <w:t>元/年以上。</w:t>
      </w:r>
    </w:p>
    <w:p w14:paraId="28B5765C" w14:textId="77777777" w:rsidR="00AC3E62" w:rsidRPr="008518FB" w:rsidRDefault="00AC3E62" w:rsidP="00AC3E62">
      <w:pPr>
        <w:pStyle w:val="DepartCorrespond"/>
        <w:ind w:left="119" w:hanging="119"/>
        <w:rPr>
          <w:rFonts w:ascii="宋体" w:hAnsi="宋体"/>
          <w:sz w:val="18"/>
          <w:szCs w:val="18"/>
        </w:rPr>
      </w:pPr>
      <w:r w:rsidRPr="008518FB">
        <w:rPr>
          <w:rFonts w:ascii="宋体" w:hAnsi="宋体"/>
          <w:sz w:val="18"/>
          <w:szCs w:val="18"/>
        </w:rPr>
        <w:fldChar w:fldCharType="begin"/>
      </w:r>
      <w:r w:rsidRPr="008518FB">
        <w:rPr>
          <w:rFonts w:ascii="宋体" w:hAnsi="宋体"/>
          <w:sz w:val="18"/>
          <w:szCs w:val="18"/>
        </w:rPr>
        <w:instrText xml:space="preserve"> INCLUDEPICTURE "/var/folders/rv/jf44__mx6p53p4407qm62s7w0000gn/T/com.microsoft.Word/WebArchiveCopyPasteTempFiles/d4416f1fc8dd4cbda3fe3359f28e6613.jpeg" \* MERGEFORMATINET </w:instrText>
      </w:r>
      <w:r w:rsidRPr="008518FB">
        <w:rPr>
          <w:rFonts w:ascii="宋体" w:hAnsi="宋体"/>
          <w:sz w:val="18"/>
          <w:szCs w:val="18"/>
        </w:rPr>
        <w:fldChar w:fldCharType="separate"/>
      </w:r>
      <w:r w:rsidRPr="00C93E16">
        <w:rPr>
          <w:rFonts w:ascii="宋体" w:hAnsi="宋体"/>
          <w:noProof/>
          <w:sz w:val="18"/>
          <w:szCs w:val="18"/>
        </w:rPr>
        <w:pict w14:anchorId="4A5D090D">
          <v:shape id="图片 7" o:spid="_x0000_i1030" type="#_x0000_t75" alt="/var/folders/rv/jf44__mx6p53p4407qm62s7w0000gn/T/com.microsoft.Word/WebArchiveCopyPasteTempFiles/d4416f1fc8dd4cbda3fe3359f28e6613.jpeg" style="width:256.1pt;height:141.95pt;visibility:visible">
            <v:imagedata r:id="rId17" r:href="rId18"/>
          </v:shape>
        </w:pict>
      </w:r>
      <w:r w:rsidRPr="008518FB">
        <w:rPr>
          <w:rFonts w:ascii="宋体" w:hAnsi="宋体"/>
          <w:sz w:val="18"/>
          <w:szCs w:val="18"/>
        </w:rPr>
        <w:fldChar w:fldCharType="end"/>
      </w:r>
    </w:p>
    <w:p w14:paraId="548A6383" w14:textId="77777777" w:rsidR="00AC3E62" w:rsidRPr="00912A6F" w:rsidRDefault="00AC3E62" w:rsidP="00AC3E62">
      <w:pPr>
        <w:pStyle w:val="DepartCorrespond"/>
        <w:ind w:left="119" w:firstLineChars="0" w:firstLine="0"/>
        <w:rPr>
          <w:rFonts w:ascii="宋体" w:hAnsi="宋体" w:hint="eastAsia"/>
          <w:sz w:val="18"/>
          <w:szCs w:val="18"/>
        </w:rPr>
      </w:pPr>
    </w:p>
    <w:p w14:paraId="5C188C5A" w14:textId="77777777" w:rsidR="00AC3E62" w:rsidRDefault="00AC3E62" w:rsidP="00AC3E62">
      <w:pPr>
        <w:pStyle w:val="a8"/>
        <w:numPr>
          <w:ilvl w:val="0"/>
          <w:numId w:val="1"/>
        </w:numPr>
      </w:pPr>
      <w:r>
        <w:rPr>
          <w:rFonts w:ascii="黑体" w:eastAsia="黑体" w:hAnsi="黑体" w:hint="eastAsia"/>
          <w:szCs w:val="21"/>
        </w:rPr>
        <w:t>结论</w:t>
      </w:r>
    </w:p>
    <w:p w14:paraId="4BB8610C" w14:textId="77777777" w:rsidR="00AC3E62" w:rsidRPr="00AC3E62" w:rsidRDefault="00AC3E62" w:rsidP="00AC3E62">
      <w:pPr>
        <w:pStyle w:val="Textof"/>
        <w:ind w:left="0" w:firstLineChars="200" w:firstLine="360"/>
        <w:rPr>
          <w:sz w:val="18"/>
          <w:szCs w:val="18"/>
        </w:rPr>
      </w:pPr>
      <w:r w:rsidRPr="00AC3E62">
        <w:rPr>
          <w:sz w:val="18"/>
          <w:szCs w:val="18"/>
        </w:rPr>
        <w:lastRenderedPageBreak/>
        <w:t>IT</w:t>
      </w:r>
      <w:r w:rsidRPr="00AC3E62">
        <w:rPr>
          <w:sz w:val="18"/>
          <w:szCs w:val="18"/>
        </w:rPr>
        <w:t>行业充满活力</w:t>
      </w:r>
      <w:r w:rsidRPr="00AC3E62">
        <w:rPr>
          <w:rFonts w:hint="eastAsia"/>
          <w:sz w:val="18"/>
          <w:szCs w:val="18"/>
        </w:rPr>
        <w:t>，薪资水平仍会稳步上升。本文首先介绍了</w:t>
      </w:r>
      <w:r w:rsidRPr="00AC3E62">
        <w:rPr>
          <w:rFonts w:hint="eastAsia"/>
          <w:sz w:val="18"/>
          <w:szCs w:val="18"/>
        </w:rPr>
        <w:t>2020</w:t>
      </w:r>
      <w:r w:rsidRPr="00AC3E62">
        <w:rPr>
          <w:rFonts w:hint="eastAsia"/>
          <w:sz w:val="18"/>
          <w:szCs w:val="18"/>
        </w:rPr>
        <w:t>年中国程序员的薪资状况和地域分布，其次以世界多个</w:t>
      </w:r>
      <w:r w:rsidRPr="00AC3E62">
        <w:rPr>
          <w:rFonts w:hint="eastAsia"/>
          <w:sz w:val="18"/>
          <w:szCs w:val="18"/>
        </w:rPr>
        <w:t>IT</w:t>
      </w:r>
      <w:r w:rsidRPr="00AC3E62">
        <w:rPr>
          <w:rFonts w:hint="eastAsia"/>
          <w:sz w:val="18"/>
          <w:szCs w:val="18"/>
        </w:rPr>
        <w:t>产业发展较好的城市为代表，分析出</w:t>
      </w:r>
      <w:r w:rsidRPr="00AC3E62">
        <w:rPr>
          <w:rFonts w:hint="eastAsia"/>
          <w:sz w:val="18"/>
          <w:szCs w:val="18"/>
        </w:rPr>
        <w:t>IT</w:t>
      </w:r>
      <w:r w:rsidRPr="00AC3E62">
        <w:rPr>
          <w:rFonts w:hint="eastAsia"/>
          <w:sz w:val="18"/>
          <w:szCs w:val="18"/>
        </w:rPr>
        <w:t>产业薪资水平总体成上升态势。以美国</w:t>
      </w:r>
      <w:r w:rsidRPr="00AC3E62">
        <w:rPr>
          <w:rFonts w:hint="eastAsia"/>
          <w:sz w:val="18"/>
          <w:szCs w:val="18"/>
        </w:rPr>
        <w:t>IT</w:t>
      </w:r>
      <w:r w:rsidRPr="00AC3E62">
        <w:rPr>
          <w:rFonts w:hint="eastAsia"/>
          <w:sz w:val="18"/>
          <w:szCs w:val="18"/>
        </w:rPr>
        <w:t>从业人员薪资变化为代表分析了</w:t>
      </w:r>
      <w:r w:rsidRPr="00AC3E62">
        <w:rPr>
          <w:rFonts w:hint="eastAsia"/>
          <w:sz w:val="18"/>
          <w:szCs w:val="18"/>
        </w:rPr>
        <w:t>IT</w:t>
      </w:r>
      <w:r w:rsidRPr="00AC3E62">
        <w:rPr>
          <w:rFonts w:hint="eastAsia"/>
          <w:sz w:val="18"/>
          <w:szCs w:val="18"/>
        </w:rPr>
        <w:t>从业人员整体的薪资变化趋势，增长放缓但是对薪资期望逐步升高。紧接着介绍了</w:t>
      </w:r>
      <w:r w:rsidRPr="00AC3E62">
        <w:rPr>
          <w:rFonts w:hint="eastAsia"/>
          <w:sz w:val="18"/>
          <w:szCs w:val="18"/>
        </w:rPr>
        <w:t>IT</w:t>
      </w:r>
      <w:r w:rsidRPr="00AC3E62">
        <w:rPr>
          <w:rFonts w:hint="eastAsia"/>
          <w:sz w:val="18"/>
          <w:szCs w:val="18"/>
        </w:rPr>
        <w:t>行业不同专业的薪资发展趋势，其中</w:t>
      </w:r>
      <w:r w:rsidRPr="00AC3E62">
        <w:rPr>
          <w:sz w:val="18"/>
          <w:szCs w:val="18"/>
        </w:rPr>
        <w:t>企业应用程序集成，安全性和</w:t>
      </w:r>
      <w:r w:rsidRPr="00AC3E62">
        <w:rPr>
          <w:sz w:val="18"/>
          <w:szCs w:val="18"/>
        </w:rPr>
        <w:t>ERP</w:t>
      </w:r>
      <w:r w:rsidRPr="00AC3E62">
        <w:rPr>
          <w:sz w:val="18"/>
          <w:szCs w:val="18"/>
        </w:rPr>
        <w:t>角色实现了</w:t>
      </w:r>
      <w:r w:rsidRPr="00AC3E62">
        <w:rPr>
          <w:rFonts w:hint="eastAsia"/>
          <w:sz w:val="18"/>
          <w:szCs w:val="18"/>
        </w:rPr>
        <w:t>高速</w:t>
      </w:r>
      <w:r w:rsidRPr="00AC3E62">
        <w:rPr>
          <w:sz w:val="18"/>
          <w:szCs w:val="18"/>
        </w:rPr>
        <w:t>增长。</w:t>
      </w:r>
      <w:r w:rsidRPr="00AC3E62">
        <w:rPr>
          <w:rFonts w:hint="eastAsia"/>
          <w:sz w:val="18"/>
          <w:szCs w:val="18"/>
        </w:rPr>
        <w:t>最后探讨了年龄和性别对</w:t>
      </w:r>
      <w:r w:rsidRPr="00AC3E62">
        <w:rPr>
          <w:rFonts w:hint="eastAsia"/>
          <w:sz w:val="18"/>
          <w:szCs w:val="18"/>
        </w:rPr>
        <w:t>IT</w:t>
      </w:r>
      <w:r w:rsidRPr="00AC3E62">
        <w:rPr>
          <w:rFonts w:hint="eastAsia"/>
          <w:sz w:val="18"/>
          <w:szCs w:val="18"/>
        </w:rPr>
        <w:t>行业薪资的影响。</w:t>
      </w:r>
    </w:p>
    <w:p w14:paraId="7B6FEF69" w14:textId="77777777" w:rsidR="00AC3E62" w:rsidRPr="00AC3E62" w:rsidRDefault="00AC3E62" w:rsidP="00AC3E62">
      <w:pPr>
        <w:pStyle w:val="Textof"/>
        <w:ind w:left="0" w:firstLineChars="200" w:firstLine="360"/>
        <w:rPr>
          <w:sz w:val="18"/>
          <w:szCs w:val="18"/>
        </w:rPr>
      </w:pPr>
      <w:r w:rsidRPr="00AC3E62">
        <w:rPr>
          <w:rFonts w:hint="eastAsia"/>
          <w:sz w:val="18"/>
          <w:szCs w:val="18"/>
        </w:rPr>
        <w:t>总而言之，</w:t>
      </w:r>
      <w:r w:rsidRPr="00AC3E62">
        <w:rPr>
          <w:sz w:val="18"/>
          <w:szCs w:val="18"/>
        </w:rPr>
        <w:t>2021</w:t>
      </w:r>
      <w:r w:rsidRPr="00AC3E62">
        <w:rPr>
          <w:sz w:val="18"/>
          <w:szCs w:val="18"/>
        </w:rPr>
        <w:t>年，</w:t>
      </w:r>
      <w:r w:rsidRPr="00AC3E62">
        <w:rPr>
          <w:sz w:val="18"/>
          <w:szCs w:val="18"/>
        </w:rPr>
        <w:t>IT</w:t>
      </w:r>
      <w:r w:rsidRPr="00AC3E62">
        <w:rPr>
          <w:sz w:val="18"/>
          <w:szCs w:val="18"/>
        </w:rPr>
        <w:t>行业将继续向好的方向发展，</w:t>
      </w:r>
      <w:r w:rsidRPr="00AC3E62">
        <w:rPr>
          <w:sz w:val="18"/>
          <w:szCs w:val="18"/>
        </w:rPr>
        <w:t>IT</w:t>
      </w:r>
      <w:r w:rsidRPr="00AC3E62">
        <w:rPr>
          <w:sz w:val="18"/>
          <w:szCs w:val="18"/>
        </w:rPr>
        <w:t>从业人员也对自己的职业和薪资持乐观态度。已经过去的</w:t>
      </w:r>
      <w:r w:rsidRPr="00AC3E62">
        <w:rPr>
          <w:sz w:val="18"/>
          <w:szCs w:val="18"/>
        </w:rPr>
        <w:t>2020</w:t>
      </w:r>
      <w:r w:rsidRPr="00AC3E62">
        <w:rPr>
          <w:sz w:val="18"/>
          <w:szCs w:val="18"/>
        </w:rPr>
        <w:t>年对各行各业来说都产生了一定影响</w:t>
      </w:r>
      <w:r w:rsidRPr="00AC3E62">
        <w:rPr>
          <w:rFonts w:hint="eastAsia"/>
          <w:sz w:val="18"/>
          <w:szCs w:val="18"/>
        </w:rPr>
        <w:t>，</w:t>
      </w:r>
      <w:r w:rsidRPr="00AC3E62">
        <w:rPr>
          <w:sz w:val="18"/>
          <w:szCs w:val="18"/>
        </w:rPr>
        <w:t>有的行业甚至遭遇了严重的打击面临着困境。但对</w:t>
      </w:r>
      <w:r w:rsidRPr="00AC3E62">
        <w:rPr>
          <w:sz w:val="18"/>
          <w:szCs w:val="18"/>
        </w:rPr>
        <w:t>IT</w:t>
      </w:r>
      <w:r w:rsidRPr="00AC3E62">
        <w:rPr>
          <w:sz w:val="18"/>
          <w:szCs w:val="18"/>
        </w:rPr>
        <w:t>行业来说，这一年是机会与挑战并存的一年。这一点从</w:t>
      </w:r>
      <w:r w:rsidRPr="00AC3E62">
        <w:rPr>
          <w:sz w:val="18"/>
          <w:szCs w:val="18"/>
        </w:rPr>
        <w:t>IT</w:t>
      </w:r>
      <w:r w:rsidRPr="00AC3E62">
        <w:rPr>
          <w:sz w:val="18"/>
          <w:szCs w:val="18"/>
        </w:rPr>
        <w:t>从业人员总体收入和对未来收入的期望上也能看出。</w:t>
      </w:r>
      <w:r w:rsidRPr="00AC3E62">
        <w:rPr>
          <w:sz w:val="18"/>
          <w:szCs w:val="18"/>
        </w:rPr>
        <w:t xml:space="preserve">IT </w:t>
      </w:r>
      <w:r w:rsidRPr="00AC3E62">
        <w:rPr>
          <w:sz w:val="18"/>
          <w:szCs w:val="18"/>
        </w:rPr>
        <w:t>行业仍然是一个充满活力，投资良好且面向增长的行业。</w:t>
      </w:r>
    </w:p>
    <w:p w14:paraId="42BEB969" w14:textId="77777777" w:rsidR="00AC3E62" w:rsidRDefault="00AC3E62" w:rsidP="00AC3E62">
      <w:pPr>
        <w:pStyle w:val="Textof"/>
        <w:spacing w:line="240" w:lineRule="auto"/>
        <w:ind w:left="0" w:firstLineChars="0" w:firstLine="0"/>
        <w:rPr>
          <w:color w:val="FF0000"/>
          <w:sz w:val="18"/>
          <w:szCs w:val="18"/>
        </w:rPr>
      </w:pPr>
      <w:r>
        <w:rPr>
          <w:rFonts w:ascii="黑体" w:eastAsia="黑体" w:hAnsi="宋体" w:hint="eastAsia"/>
          <w:b/>
          <w:kern w:val="2"/>
          <w:sz w:val="18"/>
          <w:szCs w:val="18"/>
        </w:rPr>
        <w:t>结束语</w:t>
      </w:r>
    </w:p>
    <w:p w14:paraId="29DBCDE8" w14:textId="77777777" w:rsidR="00AC3E62" w:rsidRPr="009120D8" w:rsidRDefault="00AC3E62" w:rsidP="00AC3E62">
      <w:pPr>
        <w:pStyle w:val="Textof"/>
        <w:ind w:left="0" w:firstLineChars="200" w:firstLine="360"/>
        <w:rPr>
          <w:sz w:val="18"/>
          <w:szCs w:val="18"/>
        </w:rPr>
      </w:pPr>
      <w:r w:rsidRPr="009120D8">
        <w:rPr>
          <w:rFonts w:hint="eastAsia"/>
          <w:sz w:val="18"/>
          <w:szCs w:val="18"/>
        </w:rPr>
        <w:t>本文总结了</w:t>
      </w:r>
      <w:r w:rsidRPr="009120D8">
        <w:rPr>
          <w:rFonts w:hint="eastAsia"/>
          <w:sz w:val="18"/>
          <w:szCs w:val="18"/>
        </w:rPr>
        <w:t>IT</w:t>
      </w:r>
      <w:r w:rsidRPr="009120D8">
        <w:rPr>
          <w:rFonts w:hint="eastAsia"/>
          <w:sz w:val="18"/>
          <w:szCs w:val="18"/>
        </w:rPr>
        <w:t>行业薪水的变化行情，预测了未来的</w:t>
      </w:r>
      <w:r>
        <w:rPr>
          <w:rFonts w:hint="eastAsia"/>
          <w:sz w:val="18"/>
          <w:szCs w:val="18"/>
        </w:rPr>
        <w:t>薪水增涨</w:t>
      </w:r>
      <w:r w:rsidRPr="009120D8">
        <w:rPr>
          <w:rFonts w:hint="eastAsia"/>
          <w:sz w:val="18"/>
          <w:szCs w:val="18"/>
        </w:rPr>
        <w:t>趋势</w:t>
      </w:r>
      <w:r>
        <w:rPr>
          <w:rFonts w:hint="eastAsia"/>
          <w:sz w:val="18"/>
          <w:szCs w:val="18"/>
        </w:rPr>
        <w:t>，但这也只是一个预测，没有实际的检验，未来，我们会收集到更多的关于各行各业的薪水数据，来完善我们的结论。</w:t>
      </w:r>
    </w:p>
    <w:p w14:paraId="3B7139D3" w14:textId="77777777" w:rsidR="00AC3E62" w:rsidRDefault="00AC3E62" w:rsidP="00AC3E62">
      <w:pPr>
        <w:pStyle w:val="Textof"/>
        <w:spacing w:line="240" w:lineRule="auto"/>
        <w:ind w:left="0" w:firstLineChars="0" w:firstLine="0"/>
        <w:rPr>
          <w:b/>
          <w:color w:val="FF0000"/>
          <w:sz w:val="18"/>
          <w:szCs w:val="18"/>
        </w:rPr>
      </w:pPr>
    </w:p>
    <w:p w14:paraId="01C421CF" w14:textId="77777777" w:rsidR="00AC3E62" w:rsidRDefault="00AC3E62" w:rsidP="00AC3E62">
      <w:pPr>
        <w:pStyle w:val="Textof"/>
        <w:ind w:leftChars="34" w:left="333" w:firstLineChars="0"/>
        <w:jc w:val="left"/>
        <w:rPr>
          <w:rFonts w:hAnsi="宋体"/>
          <w:b/>
          <w:sz w:val="18"/>
          <w:szCs w:val="18"/>
        </w:rPr>
      </w:pPr>
      <w:r>
        <w:rPr>
          <w:rFonts w:hAnsi="宋体" w:hint="eastAsia"/>
          <w:b/>
          <w:sz w:val="18"/>
          <w:szCs w:val="18"/>
        </w:rPr>
        <w:t>参考文献</w:t>
      </w:r>
    </w:p>
    <w:p w14:paraId="5C51A09E" w14:textId="77777777" w:rsidR="00AC3E62" w:rsidRDefault="00AC3E62" w:rsidP="00AC3E62">
      <w:pPr>
        <w:pStyle w:val="Textof"/>
        <w:ind w:leftChars="34" w:left="333" w:firstLineChars="0"/>
        <w:jc w:val="left"/>
        <w:rPr>
          <w:rFonts w:hAnsi="宋体"/>
          <w:b/>
          <w:sz w:val="18"/>
          <w:szCs w:val="18"/>
        </w:rPr>
      </w:pPr>
    </w:p>
    <w:p w14:paraId="428BC3DD" w14:textId="77777777" w:rsidR="00AC3E62" w:rsidRDefault="00AC3E62" w:rsidP="00AC3E62">
      <w:pPr>
        <w:jc w:val="both"/>
        <w:rPr>
          <w:rFonts w:ascii="Times New Roman" w:eastAsia="宋体" w:hAnsi="Times New Roman"/>
          <w:sz w:val="18"/>
          <w:szCs w:val="18"/>
        </w:rPr>
      </w:pPr>
      <w:r>
        <w:rPr>
          <w:rFonts w:ascii="Times New Roman" w:eastAsia="宋体" w:hAnsi="Times New Roman" w:hint="eastAsia"/>
          <w:sz w:val="18"/>
          <w:szCs w:val="18"/>
        </w:rPr>
        <w:t>[</w:t>
      </w:r>
      <w:r>
        <w:rPr>
          <w:rFonts w:ascii="宋体" w:eastAsia="宋体" w:hAnsi="宋体" w:hint="eastAsia"/>
          <w:sz w:val="18"/>
          <w:szCs w:val="18"/>
        </w:rPr>
        <w:t>1</w:t>
      </w:r>
      <w:r>
        <w:rPr>
          <w:rFonts w:ascii="Times New Roman" w:eastAsia="宋体" w:hAnsi="Times New Roman"/>
          <w:sz w:val="18"/>
          <w:szCs w:val="18"/>
        </w:rPr>
        <w:t>]</w:t>
      </w:r>
      <w:r>
        <w:rPr>
          <w:rFonts w:ascii="Times New Roman" w:eastAsia="宋体" w:hAnsi="Times New Roman" w:hint="eastAsia"/>
          <w:sz w:val="18"/>
          <w:szCs w:val="18"/>
        </w:rPr>
        <w:t xml:space="preserve"> </w:t>
      </w:r>
      <w:r w:rsidRPr="000C5FDD">
        <w:rPr>
          <w:rFonts w:ascii="Times New Roman" w:eastAsia="宋体" w:hAnsi="Times New Roman"/>
          <w:sz w:val="18"/>
          <w:szCs w:val="18"/>
        </w:rPr>
        <w:t>IT industry wages are high, but not suitable for everyone</w:t>
      </w:r>
      <w:r>
        <w:rPr>
          <w:rFonts w:ascii="Times New Roman" w:eastAsia="宋体" w:hAnsi="Times New Roman" w:hint="eastAsia"/>
          <w:sz w:val="18"/>
          <w:szCs w:val="18"/>
        </w:rPr>
        <w:t xml:space="preserve">        </w:t>
      </w:r>
      <w:proofErr w:type="gramStart"/>
      <w:r>
        <w:rPr>
          <w:rFonts w:ascii="Times New Roman" w:eastAsia="宋体" w:hAnsi="Times New Roman" w:hint="eastAsia"/>
          <w:sz w:val="18"/>
          <w:szCs w:val="18"/>
        </w:rPr>
        <w:t xml:space="preserve">   </w:t>
      </w:r>
      <w:r>
        <w:rPr>
          <w:rFonts w:ascii="Times New Roman" w:eastAsia="宋体" w:hAnsi="Times New Roman"/>
          <w:sz w:val="18"/>
          <w:szCs w:val="18"/>
        </w:rPr>
        <w:t>[</w:t>
      </w:r>
      <w:proofErr w:type="gramEnd"/>
      <w:r>
        <w:rPr>
          <w:rFonts w:ascii="Times New Roman" w:eastAsia="宋体" w:hAnsi="Times New Roman"/>
          <w:sz w:val="18"/>
          <w:szCs w:val="18"/>
        </w:rPr>
        <w:t>2019-08-20]</w:t>
      </w:r>
      <w:r>
        <w:rPr>
          <w:rFonts w:ascii="Times New Roman" w:eastAsia="宋体" w:hAnsi="Times New Roman" w:hint="eastAsia"/>
          <w:sz w:val="18"/>
          <w:szCs w:val="18"/>
        </w:rPr>
        <w:t>.</w:t>
      </w:r>
      <w:r w:rsidRPr="00A26049">
        <w:t xml:space="preserve"> </w:t>
      </w:r>
      <w:r w:rsidRPr="000C5FDD">
        <w:rPr>
          <w:rFonts w:ascii="Times New Roman" w:eastAsia="宋体" w:hAnsi="Times New Roman"/>
          <w:sz w:val="18"/>
          <w:szCs w:val="18"/>
        </w:rPr>
        <w:t>https://www.sohu.com/a/334975066_395249</w:t>
      </w:r>
    </w:p>
    <w:p w14:paraId="06E5C670" w14:textId="77777777" w:rsidR="00AC3E62" w:rsidRDefault="00AC3E62" w:rsidP="00AC3E62">
      <w:pPr>
        <w:jc w:val="both"/>
        <w:rPr>
          <w:rFonts w:ascii="Times New Roman" w:eastAsia="宋体" w:hAnsi="Times New Roman"/>
          <w:sz w:val="18"/>
          <w:szCs w:val="18"/>
        </w:rPr>
      </w:pPr>
      <w:r>
        <w:rPr>
          <w:rFonts w:ascii="Times New Roman" w:eastAsia="宋体" w:hAnsi="Times New Roman" w:hint="eastAsia"/>
          <w:sz w:val="18"/>
          <w:szCs w:val="18"/>
        </w:rPr>
        <w:t xml:space="preserve"> [</w:t>
      </w:r>
      <w:r>
        <w:rPr>
          <w:rFonts w:ascii="Times New Roman" w:eastAsia="宋体" w:hAnsi="Times New Roman"/>
          <w:sz w:val="18"/>
          <w:szCs w:val="18"/>
        </w:rPr>
        <w:t>2</w:t>
      </w:r>
      <w:r>
        <w:rPr>
          <w:rFonts w:ascii="Times New Roman" w:eastAsia="宋体" w:hAnsi="Times New Roman" w:hint="eastAsia"/>
          <w:sz w:val="18"/>
          <w:szCs w:val="18"/>
        </w:rPr>
        <w:t xml:space="preserve">] BAI DU </w:t>
      </w:r>
      <w:r w:rsidRPr="000F3CBA">
        <w:rPr>
          <w:rFonts w:ascii="Times New Roman" w:eastAsia="宋体" w:hAnsi="Times New Roman"/>
          <w:sz w:val="18"/>
          <w:szCs w:val="18"/>
        </w:rPr>
        <w:t xml:space="preserve">How much is it for </w:t>
      </w:r>
      <w:r>
        <w:rPr>
          <w:rFonts w:ascii="Times New Roman" w:eastAsia="宋体" w:hAnsi="Times New Roman"/>
          <w:sz w:val="18"/>
          <w:szCs w:val="18"/>
        </w:rPr>
        <w:t>big data</w:t>
      </w:r>
      <w:r w:rsidRPr="000F3CBA">
        <w:rPr>
          <w:rFonts w:ascii="Times New Roman" w:eastAsia="宋体" w:hAnsi="Times New Roman"/>
          <w:sz w:val="18"/>
          <w:szCs w:val="18"/>
        </w:rPr>
        <w:t>?</w:t>
      </w:r>
      <w:r>
        <w:rPr>
          <w:rFonts w:ascii="Times New Roman" w:eastAsia="宋体" w:hAnsi="Times New Roman" w:hint="eastAsia"/>
          <w:sz w:val="18"/>
          <w:szCs w:val="18"/>
        </w:rPr>
        <w:t xml:space="preserve">  </w:t>
      </w:r>
    </w:p>
    <w:p w14:paraId="37FA5F4D" w14:textId="77777777" w:rsidR="00AC3E62" w:rsidRDefault="00AC3E62" w:rsidP="00AC3E62">
      <w:pPr>
        <w:jc w:val="both"/>
        <w:rPr>
          <w:rFonts w:ascii="Times New Roman" w:eastAsia="宋体" w:hAnsi="Times New Roman" w:hint="eastAsia"/>
          <w:sz w:val="18"/>
          <w:szCs w:val="18"/>
        </w:rPr>
      </w:pPr>
      <w:r w:rsidRPr="00D54FC6">
        <w:rPr>
          <w:rFonts w:ascii="Times New Roman" w:eastAsia="宋体" w:hAnsi="Times New Roman" w:hint="eastAsia"/>
          <w:sz w:val="18"/>
          <w:szCs w:val="18"/>
        </w:rPr>
        <w:t>https://image.baidu.com/search/index?tn=baiduimage&amp;ipn=r&amp;ct=201326592&amp;cl=2&amp;lm=-1&amp;st=-1&amp;fm=result&amp;fr=&amp;sf=1&amp;fmq=1617022362505_R&amp;pv=&amp;ic=&amp;nc=1&amp;z=&amp;hd=&amp;latest=&amp;copyright=&amp;se=1&amp;showtab=0&amp;fb=0&amp;width=&amp;height=&amp;face=0&amp;istype=2&amp;ie=utf-8&amp;sid=&amp;word=it</w:t>
      </w:r>
      <w:r w:rsidRPr="00D54FC6">
        <w:rPr>
          <w:rFonts w:ascii="Times New Roman" w:eastAsia="宋体" w:hAnsi="Times New Roman" w:hint="eastAsia"/>
          <w:sz w:val="18"/>
          <w:szCs w:val="18"/>
        </w:rPr>
        <w:t>大数据薪资</w:t>
      </w:r>
    </w:p>
    <w:p w14:paraId="1B26D1AF" w14:textId="77777777" w:rsidR="00AC3E62" w:rsidRDefault="00AC3E62" w:rsidP="00AC3E62">
      <w:pPr>
        <w:rPr>
          <w:rFonts w:ascii="宋体" w:eastAsia="宋体" w:hAnsi="宋体"/>
          <w:b/>
          <w:color w:val="FF0000"/>
          <w:sz w:val="21"/>
          <w:szCs w:val="21"/>
        </w:rPr>
      </w:pPr>
    </w:p>
    <w:p w14:paraId="299D01D5" w14:textId="77777777" w:rsidR="00302245" w:rsidRPr="00AC3E62" w:rsidRDefault="00302245"/>
    <w:sectPr w:rsidR="00302245" w:rsidRPr="00AC3E62">
      <w:headerReference w:type="even" r:id="rId19"/>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F7C6E" w14:textId="77777777" w:rsidR="00B762FE" w:rsidRDefault="00B762FE" w:rsidP="00AC3E62">
      <w:pPr>
        <w:spacing w:after="0"/>
      </w:pPr>
      <w:r>
        <w:separator/>
      </w:r>
    </w:p>
  </w:endnote>
  <w:endnote w:type="continuationSeparator" w:id="0">
    <w:p w14:paraId="3AFA2874" w14:textId="77777777" w:rsidR="00B762FE" w:rsidRDefault="00B762FE" w:rsidP="00AC3E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C73074" w14:textId="77777777" w:rsidR="00AC3E62" w:rsidRDefault="00AC3E62" w:rsidP="0037762E">
    <w:pPr>
      <w:pStyle w:val="a5"/>
      <w:spacing w:after="0"/>
      <w:rPr>
        <w:rFonts w:ascii="宋体" w:eastAsia="宋体" w:hAnsi="宋体"/>
        <w:sz w:val="15"/>
        <w:szCs w:val="15"/>
      </w:rPr>
    </w:pPr>
    <w:proofErr w:type="gramStart"/>
    <w:r>
      <w:rPr>
        <w:rFonts w:ascii="宋体" w:eastAsia="宋体" w:hAnsi="宋体" w:hint="eastAsia"/>
        <w:sz w:val="15"/>
        <w:szCs w:val="15"/>
      </w:rPr>
      <w:t>到稿日期</w:t>
    </w:r>
    <w:proofErr w:type="gramEnd"/>
    <w:r>
      <w:rPr>
        <w:rFonts w:ascii="宋体" w:eastAsia="宋体" w:hAnsi="宋体" w:hint="eastAsia"/>
        <w:sz w:val="15"/>
        <w:szCs w:val="15"/>
      </w:rPr>
      <w:t xml:space="preserve">：2021 4-8  </w:t>
    </w:r>
    <w:r>
      <w:rPr>
        <w:rFonts w:ascii="宋体" w:eastAsia="宋体" w:hAnsi="宋体" w:hint="eastAsia"/>
        <w:sz w:val="15"/>
        <w:szCs w:val="15"/>
      </w:rPr>
      <w:t xml:space="preserve">返修日期：         </w:t>
    </w:r>
  </w:p>
  <w:p w14:paraId="029AAFF4" w14:textId="77777777" w:rsidR="00AC3E62" w:rsidRDefault="00AC3E62" w:rsidP="0037762E">
    <w:pPr>
      <w:pStyle w:val="a5"/>
      <w:spacing w:after="0"/>
      <w:rPr>
        <w:rFonts w:ascii="宋体" w:eastAsia="宋体" w:hAnsi="宋体"/>
        <w:color w:val="FF0000"/>
        <w:sz w:val="15"/>
        <w:szCs w:val="15"/>
      </w:rPr>
    </w:pPr>
    <w:r>
      <w:rPr>
        <w:rFonts w:ascii="宋体" w:eastAsia="宋体" w:hAnsi="宋体" w:hint="eastAsia"/>
        <w:color w:val="FF0000"/>
        <w:sz w:val="15"/>
        <w:szCs w:val="15"/>
      </w:rPr>
      <w:t>基金项目：IT伦理与从业素养；IT行业薪酬数据分析</w:t>
    </w:r>
  </w:p>
  <w:p w14:paraId="035CE701" w14:textId="77777777" w:rsidR="00AC3E62" w:rsidRDefault="00AC3E62" w:rsidP="0037762E">
    <w:pPr>
      <w:pStyle w:val="a5"/>
      <w:spacing w:after="0"/>
      <w:rPr>
        <w:rFonts w:ascii="宋体" w:eastAsia="宋体" w:hAnsi="宋体" w:hint="eastAsia"/>
        <w:color w:val="FF0000"/>
        <w:sz w:val="15"/>
        <w:szCs w:val="15"/>
        <w:bdr w:val="single" w:sz="4" w:space="0" w:color="auto"/>
      </w:rPr>
    </w:pPr>
    <w:r>
      <w:rPr>
        <w:rFonts w:ascii="宋体" w:eastAsia="宋体" w:hAnsi="宋体" w:hint="eastAsia"/>
        <w:color w:val="FF0000"/>
        <w:sz w:val="15"/>
        <w:szCs w:val="15"/>
      </w:rPr>
      <w:t xml:space="preserve">This work was </w:t>
    </w:r>
    <w:r>
      <w:rPr>
        <w:rFonts w:ascii="宋体" w:eastAsia="宋体" w:hAnsi="宋体"/>
        <w:color w:val="FF0000"/>
        <w:sz w:val="15"/>
        <w:szCs w:val="15"/>
      </w:rPr>
      <w:t>supported by</w:t>
    </w:r>
    <w:r>
      <w:rPr>
        <w:rFonts w:ascii="宋体" w:eastAsia="宋体" w:hAnsi="宋体" w:hint="eastAsia"/>
        <w:color w:val="FF0000"/>
        <w:sz w:val="15"/>
        <w:szCs w:val="15"/>
      </w:rPr>
      <w:t xml:space="preserve"> </w:t>
    </w:r>
    <w:r w:rsidRPr="005F2AC1">
      <w:rPr>
        <w:rFonts w:ascii="宋体" w:eastAsia="宋体" w:hAnsi="宋体"/>
        <w:color w:val="FF0000"/>
        <w:sz w:val="15"/>
        <w:szCs w:val="15"/>
      </w:rPr>
      <w:t>IT ethics and professional literacy</w:t>
    </w:r>
    <w:r>
      <w:rPr>
        <w:rFonts w:ascii="宋体" w:eastAsia="宋体" w:hAnsi="宋体" w:hint="eastAsia"/>
        <w:color w:val="FF0000"/>
        <w:sz w:val="15"/>
        <w:szCs w:val="15"/>
      </w:rPr>
      <w:t xml:space="preserve"> and </w:t>
    </w:r>
    <w:r w:rsidRPr="005F2AC1">
      <w:rPr>
        <w:rFonts w:ascii="宋体" w:eastAsia="宋体" w:hAnsi="宋体"/>
        <w:color w:val="FF0000"/>
        <w:sz w:val="15"/>
        <w:szCs w:val="15"/>
      </w:rPr>
      <w:t>Analysis of salary data in the IT industry</w:t>
    </w:r>
    <w:r>
      <w:rPr>
        <w:rFonts w:ascii="宋体" w:eastAsia="宋体" w:hAnsi="宋体" w:hint="eastAsia"/>
        <w:color w:val="FF0000"/>
        <w:sz w:val="15"/>
        <w:szCs w:val="15"/>
      </w:rPr>
      <w:t xml:space="preserve">.    </w:t>
    </w:r>
  </w:p>
  <w:p w14:paraId="1E16D028" w14:textId="77777777" w:rsidR="00AC3E62" w:rsidRDefault="00AC3E62" w:rsidP="0037762E">
    <w:pPr>
      <w:pStyle w:val="a5"/>
      <w:spacing w:after="0"/>
      <w:rPr>
        <w:rFonts w:ascii="宋体" w:eastAsia="宋体" w:hAnsi="宋体"/>
        <w:sz w:val="15"/>
        <w:szCs w:val="15"/>
      </w:rPr>
    </w:pPr>
    <w:r>
      <w:rPr>
        <w:rFonts w:ascii="宋体" w:eastAsia="宋体" w:hAnsi="宋体" w:hint="eastAsia"/>
        <w:color w:val="FF0000"/>
        <w:sz w:val="15"/>
        <w:szCs w:val="15"/>
      </w:rPr>
      <w:t>通信作者：</w:t>
    </w:r>
    <w:r>
      <w:rPr>
        <w:rFonts w:ascii="宋体" w:eastAsia="宋体" w:hAnsi="宋体" w:hint="eastAsia"/>
        <w:sz w:val="15"/>
        <w:szCs w:val="15"/>
      </w:rPr>
      <w:t>卢星元</w:t>
    </w:r>
    <w:r>
      <w:rPr>
        <w:rFonts w:ascii="宋体" w:eastAsia="宋体" w:hAnsi="宋体" w:hint="eastAsia"/>
        <w:color w:val="FF0000"/>
        <w:sz w:val="15"/>
        <w:szCs w:val="15"/>
      </w:rPr>
      <w:t>（</w:t>
    </w:r>
    <w:r>
      <w:rPr>
        <w:rFonts w:ascii="宋体" w:eastAsia="宋体" w:hAnsi="宋体"/>
        <w:color w:val="FF0000"/>
        <w:sz w:val="15"/>
        <w:szCs w:val="15"/>
      </w:rPr>
      <w:t>775182652</w:t>
    </w:r>
    <w:r>
      <w:rPr>
        <w:rFonts w:ascii="宋体" w:eastAsia="宋体" w:hAnsi="宋体" w:hint="eastAsia"/>
        <w:color w:val="FF0000"/>
        <w:sz w:val="15"/>
        <w:szCs w:val="15"/>
      </w:rPr>
      <w:t xml:space="preserve">@qq.com）   </w:t>
    </w:r>
  </w:p>
  <w:p w14:paraId="6C3C613E" w14:textId="77777777" w:rsidR="00AC3E62" w:rsidRPr="0037762E" w:rsidRDefault="00AC3E62">
    <w:pPr>
      <w:pStyle w:val="a5"/>
      <w:rPr>
        <w:rFonts w:ascii="Times New Roman" w:eastAsia="仿宋" w:hAnsi="Times New Roman"/>
        <w:sz w:val="15"/>
        <w:szCs w:val="15"/>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AFF81" w14:textId="77777777" w:rsidR="00AC3E62" w:rsidRDefault="00AC3E62">
    <w:pPr>
      <w:pStyle w:val="a5"/>
      <w:spacing w:after="0"/>
      <w:rPr>
        <w:rFonts w:ascii="宋体" w:eastAsia="宋体" w:hAnsi="宋体"/>
        <w:sz w:val="15"/>
        <w:szCs w:val="15"/>
      </w:rPr>
    </w:pPr>
    <w:proofErr w:type="gramStart"/>
    <w:r>
      <w:rPr>
        <w:rFonts w:ascii="宋体" w:eastAsia="宋体" w:hAnsi="宋体" w:hint="eastAsia"/>
        <w:sz w:val="15"/>
        <w:szCs w:val="15"/>
      </w:rPr>
      <w:t>到稿日期</w:t>
    </w:r>
    <w:proofErr w:type="gramEnd"/>
    <w:r>
      <w:rPr>
        <w:rFonts w:ascii="宋体" w:eastAsia="宋体" w:hAnsi="宋体" w:hint="eastAsia"/>
        <w:sz w:val="15"/>
        <w:szCs w:val="15"/>
      </w:rPr>
      <w:t xml:space="preserve">：2021 4-8  返修日期：         </w:t>
    </w:r>
  </w:p>
  <w:p w14:paraId="7028B6E0" w14:textId="77777777" w:rsidR="00AC3E62" w:rsidRDefault="00AC3E62">
    <w:pPr>
      <w:pStyle w:val="a5"/>
      <w:spacing w:after="0"/>
      <w:rPr>
        <w:rFonts w:ascii="宋体" w:eastAsia="宋体" w:hAnsi="宋体"/>
        <w:color w:val="FF0000"/>
        <w:sz w:val="15"/>
        <w:szCs w:val="15"/>
      </w:rPr>
    </w:pPr>
    <w:r>
      <w:rPr>
        <w:rFonts w:ascii="宋体" w:eastAsia="宋体" w:hAnsi="宋体" w:hint="eastAsia"/>
        <w:color w:val="FF0000"/>
        <w:sz w:val="15"/>
        <w:szCs w:val="15"/>
      </w:rPr>
      <w:t>基金项目：IT伦理与从业素养；IT行业薪酬数据分析</w:t>
    </w:r>
  </w:p>
  <w:p w14:paraId="64FCA65C" w14:textId="77777777" w:rsidR="00AC3E62" w:rsidRDefault="00AC3E62">
    <w:pPr>
      <w:pStyle w:val="a5"/>
      <w:spacing w:after="0"/>
      <w:rPr>
        <w:rFonts w:ascii="宋体" w:eastAsia="宋体" w:hAnsi="宋体" w:hint="eastAsia"/>
        <w:color w:val="FF0000"/>
        <w:sz w:val="15"/>
        <w:szCs w:val="15"/>
        <w:bdr w:val="single" w:sz="4" w:space="0" w:color="auto"/>
      </w:rPr>
    </w:pPr>
    <w:r>
      <w:rPr>
        <w:rFonts w:ascii="宋体" w:eastAsia="宋体" w:hAnsi="宋体" w:hint="eastAsia"/>
        <w:color w:val="FF0000"/>
        <w:sz w:val="15"/>
        <w:szCs w:val="15"/>
      </w:rPr>
      <w:t xml:space="preserve">This work was </w:t>
    </w:r>
    <w:r>
      <w:rPr>
        <w:rFonts w:ascii="宋体" w:eastAsia="宋体" w:hAnsi="宋体"/>
        <w:color w:val="FF0000"/>
        <w:sz w:val="15"/>
        <w:szCs w:val="15"/>
      </w:rPr>
      <w:t>supported by</w:t>
    </w:r>
    <w:r>
      <w:rPr>
        <w:rFonts w:ascii="宋体" w:eastAsia="宋体" w:hAnsi="宋体" w:hint="eastAsia"/>
        <w:color w:val="FF0000"/>
        <w:sz w:val="15"/>
        <w:szCs w:val="15"/>
      </w:rPr>
      <w:t xml:space="preserve"> </w:t>
    </w:r>
    <w:r w:rsidRPr="005F2AC1">
      <w:rPr>
        <w:rFonts w:ascii="宋体" w:eastAsia="宋体" w:hAnsi="宋体"/>
        <w:color w:val="FF0000"/>
        <w:sz w:val="15"/>
        <w:szCs w:val="15"/>
      </w:rPr>
      <w:t>IT ethics and professional literacy</w:t>
    </w:r>
    <w:r>
      <w:rPr>
        <w:rFonts w:ascii="宋体" w:eastAsia="宋体" w:hAnsi="宋体" w:hint="eastAsia"/>
        <w:color w:val="FF0000"/>
        <w:sz w:val="15"/>
        <w:szCs w:val="15"/>
      </w:rPr>
      <w:t xml:space="preserve"> and </w:t>
    </w:r>
    <w:r w:rsidRPr="005F2AC1">
      <w:rPr>
        <w:rFonts w:ascii="宋体" w:eastAsia="宋体" w:hAnsi="宋体"/>
        <w:color w:val="FF0000"/>
        <w:sz w:val="15"/>
        <w:szCs w:val="15"/>
      </w:rPr>
      <w:t>Analysis of salary data in the IT industry</w:t>
    </w:r>
    <w:r>
      <w:rPr>
        <w:rFonts w:ascii="宋体" w:eastAsia="宋体" w:hAnsi="宋体" w:hint="eastAsia"/>
        <w:color w:val="FF0000"/>
        <w:sz w:val="15"/>
        <w:szCs w:val="15"/>
      </w:rPr>
      <w:t xml:space="preserve">.    </w:t>
    </w:r>
  </w:p>
  <w:p w14:paraId="4B870258" w14:textId="77777777" w:rsidR="00AC3E62" w:rsidRDefault="00AC3E62">
    <w:pPr>
      <w:pStyle w:val="a5"/>
      <w:spacing w:after="0"/>
      <w:rPr>
        <w:rFonts w:ascii="宋体" w:eastAsia="宋体" w:hAnsi="宋体"/>
        <w:sz w:val="15"/>
        <w:szCs w:val="15"/>
      </w:rPr>
    </w:pPr>
    <w:r>
      <w:rPr>
        <w:rFonts w:ascii="宋体" w:eastAsia="宋体" w:hAnsi="宋体" w:hint="eastAsia"/>
        <w:color w:val="FF0000"/>
        <w:sz w:val="15"/>
        <w:szCs w:val="15"/>
      </w:rPr>
      <w:t>通信作者：</w:t>
    </w:r>
    <w:r>
      <w:rPr>
        <w:rFonts w:ascii="宋体" w:eastAsia="宋体" w:hAnsi="宋体" w:hint="eastAsia"/>
        <w:sz w:val="15"/>
        <w:szCs w:val="15"/>
      </w:rPr>
      <w:t>卢星元</w:t>
    </w:r>
    <w:r>
      <w:rPr>
        <w:rFonts w:ascii="宋体" w:eastAsia="宋体" w:hAnsi="宋体" w:hint="eastAsia"/>
        <w:color w:val="FF0000"/>
        <w:sz w:val="15"/>
        <w:szCs w:val="15"/>
      </w:rPr>
      <w:t>（</w:t>
    </w:r>
    <w:r>
      <w:rPr>
        <w:rFonts w:ascii="宋体" w:eastAsia="宋体" w:hAnsi="宋体"/>
        <w:color w:val="FF0000"/>
        <w:sz w:val="15"/>
        <w:szCs w:val="15"/>
      </w:rPr>
      <w:t>775182652</w:t>
    </w:r>
    <w:r>
      <w:rPr>
        <w:rFonts w:ascii="宋体" w:eastAsia="宋体" w:hAnsi="宋体" w:hint="eastAsia"/>
        <w:color w:val="FF0000"/>
        <w:sz w:val="15"/>
        <w:szCs w:val="15"/>
      </w:rPr>
      <w:t xml:space="preserve">@qq.com）   </w:t>
    </w:r>
  </w:p>
  <w:p w14:paraId="1571CB87" w14:textId="77777777" w:rsidR="00AC3E62" w:rsidRDefault="00AC3E62">
    <w:pPr>
      <w:pStyle w:val="a5"/>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AD90D" w14:textId="77777777" w:rsidR="00B762FE" w:rsidRDefault="00B762FE" w:rsidP="00AC3E62">
      <w:pPr>
        <w:spacing w:after="0"/>
      </w:pPr>
      <w:r>
        <w:separator/>
      </w:r>
    </w:p>
  </w:footnote>
  <w:footnote w:type="continuationSeparator" w:id="0">
    <w:p w14:paraId="1382BA78" w14:textId="77777777" w:rsidR="00B762FE" w:rsidRDefault="00B762FE" w:rsidP="00AC3E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6B105" w14:textId="77777777" w:rsidR="00AC3E62" w:rsidRDefault="00AC3E62">
    <w:pPr>
      <w:pStyle w:val="a3"/>
      <w:spacing w:after="0"/>
      <w:jc w:val="left"/>
      <w:rPr>
        <w:rFonts w:ascii="宋体" w:eastAsia="宋体" w:hAnsi="宋体"/>
        <w:sz w:val="15"/>
        <w:szCs w:val="15"/>
      </w:rPr>
    </w:pPr>
    <w:r>
      <w:rPr>
        <w:rFonts w:ascii="宋体" w:eastAsia="宋体" w:hAnsi="宋体" w:hint="eastAsia"/>
        <w:sz w:val="15"/>
        <w:szCs w:val="15"/>
      </w:rPr>
      <w:t>刘宇辰：IT行业薪酬变化数据分析                                                                          3页码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7E5A3" w14:textId="58FCFE5A" w:rsidR="00AC3E62" w:rsidRDefault="00AC3E62">
    <w:pPr>
      <w:pStyle w:val="a3"/>
      <w:pBdr>
        <w:bottom w:val="single" w:sz="6" w:space="0" w:color="auto"/>
      </w:pBdr>
      <w:spacing w:after="0"/>
      <w:jc w:val="left"/>
      <w:rPr>
        <w:rFonts w:ascii="Times New Roman" w:eastAsia="仿宋" w:hAnsi="Times New Roman" w:hint="eastAsia"/>
        <w:sz w:val="21"/>
        <w:szCs w:val="21"/>
      </w:rPr>
    </w:pPr>
    <w:r>
      <w:rPr>
        <w:rFonts w:ascii="Times New Roman" w:eastAsia="仿宋" w:hAnsi="Times New Roman"/>
        <w:i/>
        <w:noProof/>
        <w:lang w:val="en-US" w:eastAsia="zh-CN"/>
      </w:rPr>
      <w:drawing>
        <wp:anchor distT="0" distB="0" distL="114300" distR="114300" simplePos="0" relativeHeight="251659264" behindDoc="1" locked="0" layoutInCell="1" allowOverlap="1" wp14:anchorId="3B46EFB4" wp14:editId="65646ED6">
          <wp:simplePos x="0" y="0"/>
          <wp:positionH relativeFrom="column">
            <wp:posOffset>-187325</wp:posOffset>
          </wp:positionH>
          <wp:positionV relativeFrom="paragraph">
            <wp:posOffset>-52070</wp:posOffset>
          </wp:positionV>
          <wp:extent cx="1303020" cy="360045"/>
          <wp:effectExtent l="0" t="0" r="0" b="0"/>
          <wp:wrapTight wrapText="bothSides">
            <wp:wrapPolygon edited="0">
              <wp:start x="4105" y="3429"/>
              <wp:lineTo x="2842" y="11429"/>
              <wp:lineTo x="2842" y="13714"/>
              <wp:lineTo x="4105" y="17143"/>
              <wp:lineTo x="16737" y="17143"/>
              <wp:lineTo x="18000" y="6857"/>
              <wp:lineTo x="16737" y="5714"/>
              <wp:lineTo x="8526" y="3429"/>
              <wp:lineTo x="4105" y="3429"/>
            </wp:wrapPolygon>
          </wp:wrapTight>
          <wp:docPr id="5" name="图片 5" descr="E:\计科封面、LOGO及红章\计科logo（无底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E:\计科封面、LOGO及红章\计科logo（无底色）.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600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eastAsia="仿宋" w:hAnsi="Times New Roman" w:hint="eastAsia"/>
      </w:rPr>
      <w:t xml:space="preserve">                                                                                                                                        </w:t>
    </w:r>
    <w:r>
      <w:rPr>
        <w:rFonts w:ascii="Times New Roman" w:eastAsia="仿宋" w:hAnsi="Times New Roman" w:hint="eastAsia"/>
        <w:sz w:val="15"/>
        <w:szCs w:val="15"/>
      </w:rPr>
      <w:t xml:space="preserve">                    http://www.jsjkx.com</w:t>
    </w:r>
  </w:p>
  <w:p w14:paraId="23416D57" w14:textId="77777777" w:rsidR="00AC3E62" w:rsidRDefault="00AC3E62">
    <w:pPr>
      <w:pStyle w:val="a3"/>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DOI: 10.11896/</w:t>
    </w:r>
    <w:proofErr w:type="spellStart"/>
    <w:proofErr w:type="gramStart"/>
    <w:r>
      <w:rPr>
        <w:rFonts w:ascii="Times New Roman" w:eastAsia="仿宋" w:hAnsi="Times New Roman" w:hint="eastAsia"/>
        <w:sz w:val="15"/>
        <w:szCs w:val="15"/>
      </w:rPr>
      <w:t>jsjkx.xx</w:t>
    </w:r>
    <w:proofErr w:type="spellEnd"/>
    <w:proofErr w:type="gramEnd"/>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CB824" w14:textId="77777777" w:rsidR="0056372C" w:rsidRDefault="00B762FE">
    <w:pPr>
      <w:pStyle w:val="a3"/>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计算机科学</w:t>
    </w:r>
    <w:r>
      <w:rPr>
        <w:rFonts w:ascii="宋体" w:eastAsia="宋体" w:hAnsi="宋体" w:hint="eastAsia"/>
        <w:sz w:val="15"/>
        <w:szCs w:val="15"/>
      </w:rPr>
      <w:t xml:space="preserve"> </w:t>
    </w:r>
    <w:proofErr w:type="spellStart"/>
    <w:r>
      <w:rPr>
        <w:rFonts w:ascii="Times New Roman" w:eastAsia="宋体" w:hAnsi="Times New Roman"/>
        <w:sz w:val="15"/>
        <w:szCs w:val="15"/>
      </w:rPr>
      <w:t>Vol.x</w:t>
    </w:r>
    <w:proofErr w:type="spellEnd"/>
    <w:r>
      <w:rPr>
        <w:rFonts w:ascii="Times New Roman" w:eastAsia="宋体" w:hAnsi="Times New Roman"/>
        <w:sz w:val="15"/>
        <w:szCs w:val="15"/>
      </w:rPr>
      <w:t>,</w:t>
    </w:r>
    <w:r>
      <w:rPr>
        <w:rFonts w:ascii="Times New Roman" w:eastAsia="宋体" w:hAnsi="Times New Roman" w:hint="eastAsia"/>
        <w:sz w:val="15"/>
        <w:szCs w:val="15"/>
      </w:rPr>
      <w:t xml:space="preserve"> </w:t>
    </w:r>
    <w:proofErr w:type="spellStart"/>
    <w:r>
      <w:rPr>
        <w:rFonts w:ascii="Times New Roman" w:eastAsia="宋体" w:hAnsi="Times New Roman"/>
        <w:sz w:val="15"/>
        <w:szCs w:val="15"/>
      </w:rPr>
      <w:t>No.y</w:t>
    </w:r>
    <w:proofErr w:type="spellEnd"/>
    <w:r>
      <w:rPr>
        <w:rFonts w:ascii="Times New Roman" w:eastAsia="宋体" w:hAnsi="Times New Roman"/>
        <w:sz w:val="15"/>
        <w:szCs w:val="15"/>
      </w:rPr>
      <w:t>, Month.2020</w:t>
    </w:r>
    <w:r>
      <w:rPr>
        <w:rFonts w:ascii="宋体" w:eastAsia="宋体" w:hAnsi="宋体" w:hint="eastAsia"/>
        <w:sz w:val="15"/>
        <w:szCs w:val="15"/>
      </w:rPr>
      <w:t xml:space="preserve">                                                   </w:t>
    </w:r>
    <w:r>
      <w:rPr>
        <w:rFonts w:ascii="宋体" w:eastAsia="宋体" w:hAnsi="宋体" w:hint="eastAsia"/>
        <w:sz w:val="15"/>
        <w:szCs w:val="15"/>
      </w:rPr>
      <w:t xml:space="preserve">     4</w:t>
    </w:r>
    <w:r>
      <w:rPr>
        <w:rFonts w:ascii="宋体" w:eastAsia="宋体" w:hAnsi="宋体" w:hint="eastAsia"/>
        <w:sz w:val="15"/>
        <w:szCs w:val="15"/>
      </w:rPr>
      <w:t xml:space="preserve"> </w:t>
    </w:r>
    <w:r>
      <w:rPr>
        <w:rFonts w:ascii="宋体" w:eastAsia="宋体" w:hAnsi="宋体" w:hint="eastAsia"/>
        <w:sz w:val="15"/>
        <w:szCs w:val="15"/>
      </w:rPr>
      <w:t>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39"/>
    <w:rsid w:val="00302245"/>
    <w:rsid w:val="005C7339"/>
    <w:rsid w:val="00AC3E62"/>
    <w:rsid w:val="00B7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97A22"/>
  <w15:chartTrackingRefBased/>
  <w15:docId w15:val="{22829DBD-C341-4A67-8DEE-DE9735D2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E62"/>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C3E62"/>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C3E62"/>
    <w:rPr>
      <w:sz w:val="18"/>
      <w:szCs w:val="18"/>
    </w:rPr>
  </w:style>
  <w:style w:type="paragraph" w:styleId="a5">
    <w:name w:val="footer"/>
    <w:basedOn w:val="a"/>
    <w:link w:val="a6"/>
    <w:uiPriority w:val="99"/>
    <w:unhideWhenUsed/>
    <w:qFormat/>
    <w:rsid w:val="00AC3E62"/>
    <w:pPr>
      <w:tabs>
        <w:tab w:val="center" w:pos="4153"/>
        <w:tab w:val="right" w:pos="8306"/>
      </w:tabs>
    </w:pPr>
    <w:rPr>
      <w:sz w:val="18"/>
      <w:szCs w:val="18"/>
    </w:rPr>
  </w:style>
  <w:style w:type="character" w:customStyle="1" w:styleId="a6">
    <w:name w:val="页脚 字符"/>
    <w:basedOn w:val="a0"/>
    <w:link w:val="a5"/>
    <w:uiPriority w:val="99"/>
    <w:rsid w:val="00AC3E62"/>
    <w:rPr>
      <w:sz w:val="18"/>
      <w:szCs w:val="18"/>
    </w:rPr>
  </w:style>
  <w:style w:type="character" w:customStyle="1" w:styleId="Char">
    <w:name w:val="正文文本 Char"/>
    <w:link w:val="a7"/>
    <w:rsid w:val="00AC3E62"/>
    <w:rPr>
      <w:rFonts w:ascii="Times New Roman" w:eastAsia="宋体" w:hAnsi="Times New Roman" w:cs="Times New Roman"/>
      <w:szCs w:val="24"/>
    </w:rPr>
  </w:style>
  <w:style w:type="character" w:customStyle="1" w:styleId="Char0">
    <w:name w:val="批注文字 Char"/>
    <w:link w:val="a8"/>
    <w:semiHidden/>
    <w:rsid w:val="00AC3E62"/>
    <w:rPr>
      <w:rFonts w:ascii="Times New Roman" w:eastAsia="宋体" w:hAnsi="Times New Roman" w:cs="Times New Roman"/>
      <w:szCs w:val="24"/>
    </w:rPr>
  </w:style>
  <w:style w:type="character" w:customStyle="1" w:styleId="Char1">
    <w:name w:val="页脚 Char"/>
    <w:uiPriority w:val="99"/>
    <w:qFormat/>
    <w:rsid w:val="00AC3E62"/>
    <w:rPr>
      <w:rFonts w:ascii="Tahoma" w:hAnsi="Tahoma"/>
      <w:sz w:val="18"/>
      <w:szCs w:val="18"/>
    </w:rPr>
  </w:style>
  <w:style w:type="character" w:customStyle="1" w:styleId="Char2">
    <w:name w:val="页眉 Char"/>
    <w:uiPriority w:val="99"/>
    <w:qFormat/>
    <w:rsid w:val="00AC3E62"/>
    <w:rPr>
      <w:rFonts w:ascii="Tahoma" w:hAnsi="Tahoma"/>
      <w:sz w:val="18"/>
      <w:szCs w:val="18"/>
    </w:rPr>
  </w:style>
  <w:style w:type="paragraph" w:styleId="a7">
    <w:name w:val="Body Text"/>
    <w:basedOn w:val="a"/>
    <w:link w:val="Char"/>
    <w:qFormat/>
    <w:rsid w:val="00AC3E62"/>
    <w:pPr>
      <w:widowControl w:val="0"/>
      <w:adjustRightInd/>
      <w:snapToGrid/>
      <w:spacing w:after="120"/>
      <w:jc w:val="both"/>
    </w:pPr>
    <w:rPr>
      <w:rFonts w:ascii="Times New Roman" w:eastAsia="宋体" w:hAnsi="Times New Roman"/>
      <w:kern w:val="2"/>
      <w:sz w:val="21"/>
      <w:szCs w:val="24"/>
    </w:rPr>
  </w:style>
  <w:style w:type="character" w:customStyle="1" w:styleId="a9">
    <w:name w:val="正文文本 字符"/>
    <w:basedOn w:val="a0"/>
    <w:uiPriority w:val="99"/>
    <w:semiHidden/>
    <w:rsid w:val="00AC3E62"/>
    <w:rPr>
      <w:rFonts w:ascii="Tahoma" w:eastAsia="微软雅黑" w:hAnsi="Tahoma" w:cs="Times New Roman"/>
      <w:kern w:val="0"/>
      <w:sz w:val="22"/>
    </w:rPr>
  </w:style>
  <w:style w:type="paragraph" w:styleId="a8">
    <w:name w:val="annotation text"/>
    <w:basedOn w:val="a"/>
    <w:link w:val="Char0"/>
    <w:semiHidden/>
    <w:qFormat/>
    <w:rsid w:val="00AC3E62"/>
    <w:pPr>
      <w:widowControl w:val="0"/>
      <w:adjustRightInd/>
      <w:snapToGrid/>
      <w:spacing w:after="0"/>
    </w:pPr>
    <w:rPr>
      <w:rFonts w:ascii="Times New Roman" w:eastAsia="宋体" w:hAnsi="Times New Roman"/>
      <w:kern w:val="2"/>
      <w:sz w:val="21"/>
      <w:szCs w:val="24"/>
    </w:rPr>
  </w:style>
  <w:style w:type="character" w:customStyle="1" w:styleId="aa">
    <w:name w:val="批注文字 字符"/>
    <w:basedOn w:val="a0"/>
    <w:uiPriority w:val="99"/>
    <w:semiHidden/>
    <w:rsid w:val="00AC3E62"/>
    <w:rPr>
      <w:rFonts w:ascii="Tahoma" w:eastAsia="微软雅黑" w:hAnsi="Tahoma" w:cs="Times New Roman"/>
      <w:kern w:val="0"/>
      <w:sz w:val="22"/>
    </w:rPr>
  </w:style>
  <w:style w:type="paragraph" w:customStyle="1" w:styleId="Textof">
    <w:name w:val="Text of 中文参考文献"/>
    <w:basedOn w:val="a"/>
    <w:qFormat/>
    <w:rsid w:val="00AC3E62"/>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customStyle="1" w:styleId="DepartCorrespond">
    <w:name w:val="Depart.Correspond"/>
    <w:basedOn w:val="a"/>
    <w:qFormat/>
    <w:rsid w:val="00AC3E62"/>
    <w:pPr>
      <w:adjustRightInd/>
      <w:snapToGrid/>
      <w:spacing w:after="0"/>
      <w:ind w:left="66" w:hangingChars="66" w:hanging="66"/>
      <w:jc w:val="both"/>
    </w:pPr>
    <w:rPr>
      <w:rFonts w:ascii="Times New Roman" w:eastAsia="宋体" w:hAnsi="Times New Roman"/>
      <w:iCs/>
      <w:sz w:val="16"/>
      <w:szCs w:val="20"/>
    </w:rPr>
  </w:style>
  <w:style w:type="paragraph" w:styleId="ab">
    <w:name w:val="List Paragraph"/>
    <w:basedOn w:val="a"/>
    <w:uiPriority w:val="34"/>
    <w:qFormat/>
    <w:rsid w:val="00AC3E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var/folders/rv/jf44__mx6p53p4407qm62s7w0000gn/T/com.microsoft.Word/WebArchiveCopyPasteTempFiles/1b4c510fd9f9d72ac48f902e79f46132359bbb7b.jpeg?token=c24c341a5f2134c553b6f61a4f8d552d&amp;s=C90A73338F3E7D8A544450D3000080B2" TargetMode="External"/><Relationship Id="rId18" Type="http://schemas.openxmlformats.org/officeDocument/2006/relationships/image" Target="/var/folders/rv/jf44__mx6p53p4407qm62s7w0000gn/T/com.microsoft.Word/WebArchiveCopyPasteTempFiles/d4416f1fc8dd4cbda3fe3359f28e6613.jpe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高伟</dc:creator>
  <cp:keywords/>
  <dc:description/>
  <cp:lastModifiedBy>史 高伟</cp:lastModifiedBy>
  <cp:revision>2</cp:revision>
  <dcterms:created xsi:type="dcterms:W3CDTF">2021-03-31T10:28:00Z</dcterms:created>
  <dcterms:modified xsi:type="dcterms:W3CDTF">2021-03-31T10:32:00Z</dcterms:modified>
</cp:coreProperties>
</file>