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4350D" w14:textId="77777777" w:rsidR="00264C5A" w:rsidRDefault="00264C5A">
      <w:pPr>
        <w:jc w:val="left"/>
      </w:pPr>
    </w:p>
    <w:p w14:paraId="61C4041E" w14:textId="77777777" w:rsidR="00264C5A" w:rsidRDefault="000A5749" w:rsidP="00A432F6">
      <w:pPr>
        <w:jc w:val="left"/>
        <w:rPr>
          <w:rFonts w:ascii="黑体" w:eastAsia="黑体" w:hAnsi="黑体" w:cs="宋体"/>
          <w:color w:val="000000"/>
          <w:sz w:val="32"/>
          <w:szCs w:val="32"/>
        </w:rPr>
      </w:pPr>
      <w:r>
        <w:rPr>
          <w:rFonts w:ascii="黑体" w:eastAsia="黑体" w:hAnsi="黑体" w:cs="宋体"/>
          <w:color w:val="000000"/>
          <w:sz w:val="32"/>
          <w:szCs w:val="32"/>
        </w:rPr>
        <w:t>2020年IT行业现状与薪酬分析</w:t>
      </w:r>
    </w:p>
    <w:p w14:paraId="37DEEF48" w14:textId="1F4E36EA" w:rsidR="00264C5A" w:rsidRDefault="000A5749">
      <w:pPr>
        <w:widowControl/>
        <w:adjustRightInd w:val="0"/>
        <w:snapToGrid w:val="0"/>
        <w:spacing w:afterLines="50" w:after="156" w:line="220" w:lineRule="atLeast"/>
        <w:jc w:val="left"/>
        <w:rPr>
          <w:rFonts w:ascii="宋体" w:eastAsia="宋体" w:hAnsi="宋体" w:cs="Times New Roman"/>
          <w:b/>
          <w:kern w:val="0"/>
          <w:szCs w:val="21"/>
        </w:rPr>
      </w:pPr>
      <w:r>
        <w:rPr>
          <w:rFonts w:ascii="宋体" w:eastAsia="宋体" w:hAnsi="宋体" w:cs="Times New Roman" w:hint="eastAsia"/>
          <w:b/>
          <w:kern w:val="0"/>
          <w:szCs w:val="21"/>
        </w:rPr>
        <w:t xml:space="preserve">作者： </w:t>
      </w:r>
      <w:r w:rsidR="00A432F6">
        <w:rPr>
          <w:rFonts w:ascii="宋体" w:eastAsia="宋体" w:hAnsi="宋体" w:cs="Times New Roman" w:hint="eastAsia"/>
          <w:b/>
          <w:kern w:val="0"/>
          <w:szCs w:val="21"/>
        </w:rPr>
        <w:t>吴宇嘉</w:t>
      </w:r>
    </w:p>
    <w:p w14:paraId="169D7C69" w14:textId="50D27E26" w:rsidR="00A432F6" w:rsidRDefault="00A432F6">
      <w:pPr>
        <w:widowControl/>
        <w:adjustRightInd w:val="0"/>
        <w:snapToGrid w:val="0"/>
        <w:spacing w:afterLines="50" w:after="156" w:line="220" w:lineRule="atLeast"/>
        <w:jc w:val="left"/>
        <w:rPr>
          <w:rFonts w:ascii="宋体" w:eastAsia="宋体" w:hAnsi="宋体" w:cs="Times New Roman" w:hint="eastAsia"/>
          <w:b/>
          <w:kern w:val="0"/>
          <w:szCs w:val="21"/>
        </w:rPr>
      </w:pPr>
      <w:r w:rsidRPr="00A432F6">
        <w:rPr>
          <w:rFonts w:ascii="仿宋" w:eastAsia="仿宋" w:hAnsi="仿宋" w:cs="仿宋" w:hint="eastAsia"/>
          <w:b/>
          <w:kern w:val="0"/>
          <w:sz w:val="18"/>
          <w:szCs w:val="18"/>
          <w:lang w:bidi="ar"/>
        </w:rPr>
        <w:t>大连理工大学</w:t>
      </w:r>
      <w:r>
        <w:rPr>
          <w:rFonts w:ascii="仿宋" w:eastAsia="仿宋" w:hAnsi="仿宋" w:cs="仿宋" w:hint="eastAsia"/>
          <w:b/>
          <w:kern w:val="0"/>
          <w:sz w:val="18"/>
          <w:szCs w:val="18"/>
          <w:lang w:bidi="ar"/>
        </w:rPr>
        <w:t xml:space="preserve"> </w:t>
      </w:r>
      <w:r>
        <w:rPr>
          <w:rFonts w:ascii="仿宋" w:eastAsia="仿宋" w:hAnsi="仿宋" w:cs="仿宋"/>
          <w:b/>
          <w:kern w:val="0"/>
          <w:sz w:val="18"/>
          <w:szCs w:val="18"/>
          <w:lang w:bidi="ar"/>
        </w:rPr>
        <w:t xml:space="preserve"> </w:t>
      </w:r>
      <w:r w:rsidRPr="00A432F6">
        <w:rPr>
          <w:rFonts w:ascii="仿宋" w:eastAsia="仿宋" w:hAnsi="仿宋" w:cs="仿宋" w:hint="eastAsia"/>
          <w:b/>
          <w:kern w:val="0"/>
          <w:sz w:val="18"/>
          <w:szCs w:val="18"/>
          <w:lang w:bidi="ar"/>
        </w:rPr>
        <w:t>辽宁省</w:t>
      </w:r>
      <w:r>
        <w:rPr>
          <w:rFonts w:ascii="仿宋" w:eastAsia="仿宋" w:hAnsi="仿宋" w:cs="仿宋" w:hint="eastAsia"/>
          <w:b/>
          <w:kern w:val="0"/>
          <w:sz w:val="18"/>
          <w:szCs w:val="18"/>
          <w:lang w:bidi="ar"/>
        </w:rPr>
        <w:t xml:space="preserve"> </w:t>
      </w:r>
      <w:r w:rsidRPr="00A432F6">
        <w:rPr>
          <w:rFonts w:ascii="仿宋" w:eastAsia="仿宋" w:hAnsi="仿宋" w:cs="仿宋" w:hint="eastAsia"/>
          <w:b/>
          <w:kern w:val="0"/>
          <w:sz w:val="18"/>
          <w:szCs w:val="18"/>
          <w:lang w:bidi="ar"/>
        </w:rPr>
        <w:t>大连市116621</w:t>
      </w:r>
    </w:p>
    <w:p w14:paraId="53305B4A" w14:textId="0F9BB2EC" w:rsidR="00BB5022" w:rsidRDefault="000A5749" w:rsidP="000E133C">
      <w:pPr>
        <w:widowControl/>
        <w:adjustRightInd w:val="0"/>
        <w:snapToGrid w:val="0"/>
        <w:spacing w:beforeLines="50" w:before="156" w:afterLines="50" w:after="156"/>
        <w:jc w:val="left"/>
        <w:rPr>
          <w:rFonts w:ascii="仿宋" w:eastAsia="仿宋" w:hAnsi="仿宋" w:cs="Times New Roman"/>
          <w:kern w:val="0"/>
          <w:sz w:val="18"/>
          <w:szCs w:val="18"/>
        </w:rPr>
      </w:pPr>
      <w:r>
        <w:rPr>
          <w:rFonts w:ascii="仿宋" w:eastAsia="仿宋" w:hAnsi="仿宋" w:cs="Times New Roman" w:hint="eastAsia"/>
          <w:b/>
          <w:kern w:val="0"/>
          <w:sz w:val="18"/>
          <w:szCs w:val="18"/>
        </w:rPr>
        <w:t xml:space="preserve">摘要 </w:t>
      </w:r>
      <w:r w:rsidR="00BB5022" w:rsidRPr="00BB5022">
        <w:rPr>
          <w:rFonts w:ascii="仿宋" w:eastAsia="仿宋" w:hAnsi="仿宋" w:cs="Times New Roman"/>
          <w:kern w:val="0"/>
          <w:sz w:val="18"/>
          <w:szCs w:val="18"/>
        </w:rPr>
        <w:t>IT行业的薪资近年来持续走高，且随着工龄、学历、地区的变化变化较大。本文主要利用了网络上的一些公开数据以及分析</w:t>
      </w:r>
      <w:r w:rsidR="00A432F6">
        <w:rPr>
          <w:rFonts w:ascii="仿宋" w:eastAsia="仿宋" w:hAnsi="仿宋" w:cs="Times New Roman" w:hint="eastAsia"/>
          <w:kern w:val="0"/>
          <w:sz w:val="18"/>
          <w:szCs w:val="18"/>
        </w:rPr>
        <w:t>，</w:t>
      </w:r>
      <w:r w:rsidR="00BB5022" w:rsidRPr="00BB5022">
        <w:rPr>
          <w:rFonts w:ascii="仿宋" w:eastAsia="仿宋" w:hAnsi="仿宋" w:cs="Times New Roman"/>
          <w:kern w:val="0"/>
          <w:sz w:val="18"/>
          <w:szCs w:val="18"/>
        </w:rPr>
        <w:t>从IT行业薪酬现状、职业竞争力、总体薪酬变化趋势等等，不同方面对于IT行业薪酬变化特点及其影响进行了分析。近十几年来，随着个人电脑和智能手机的不断普及，IT行业高速发展，互联网公司不断涌现，IT行业薪酬也成为IT行业从业人员的非常关心的一个话题。数据显示，当前IT行业在我国国内发展并不均衡，多数IT企业都分布在经济发达地区，而且经济发</w:t>
      </w:r>
      <w:r w:rsidR="00BB5022" w:rsidRPr="00BB5022">
        <w:rPr>
          <w:rFonts w:ascii="仿宋" w:eastAsia="仿宋" w:hAnsi="仿宋" w:cs="Times New Roman" w:hint="eastAsia"/>
          <w:kern w:val="0"/>
          <w:sz w:val="18"/>
          <w:szCs w:val="18"/>
        </w:rPr>
        <w:t>达地区的薪酬水平比经济欠发达地区高，但是整体上与外资合资企业的薪资水平还有一定差距。</w:t>
      </w:r>
    </w:p>
    <w:p w14:paraId="7F6314D8" w14:textId="12DB8288" w:rsidR="00264C5A" w:rsidRPr="00A432F6" w:rsidRDefault="000A5749" w:rsidP="00BB5022">
      <w:pPr>
        <w:widowControl/>
        <w:adjustRightInd w:val="0"/>
        <w:snapToGrid w:val="0"/>
        <w:spacing w:beforeLines="50" w:before="156" w:afterLines="50" w:after="156" w:line="220" w:lineRule="atLeast"/>
        <w:rPr>
          <w:rFonts w:ascii="宋体" w:eastAsia="宋体" w:hAnsi="宋体" w:cs="Times New Roman"/>
          <w:kern w:val="0"/>
          <w:sz w:val="18"/>
          <w:szCs w:val="18"/>
        </w:rPr>
      </w:pPr>
      <w:r w:rsidRPr="00A432F6">
        <w:rPr>
          <w:rFonts w:ascii="宋体" w:eastAsia="宋体" w:hAnsi="宋体" w:cs="Times New Roman" w:hint="eastAsia"/>
          <w:b/>
          <w:bCs/>
          <w:kern w:val="0"/>
          <w:sz w:val="18"/>
          <w:szCs w:val="18"/>
        </w:rPr>
        <w:t>关键</w:t>
      </w:r>
      <w:r w:rsidR="000E133C">
        <w:rPr>
          <w:rFonts w:ascii="宋体" w:eastAsia="宋体" w:hAnsi="宋体" w:cs="Times New Roman" w:hint="eastAsia"/>
          <w:b/>
          <w:bCs/>
          <w:kern w:val="0"/>
          <w:sz w:val="18"/>
          <w:szCs w:val="18"/>
        </w:rPr>
        <w:t>词</w:t>
      </w:r>
      <w:r w:rsidRPr="00A432F6">
        <w:rPr>
          <w:rFonts w:ascii="宋体" w:eastAsia="宋体" w:hAnsi="宋体" w:cs="Times New Roman" w:hint="eastAsia"/>
          <w:b/>
          <w:bCs/>
          <w:kern w:val="0"/>
          <w:sz w:val="18"/>
          <w:szCs w:val="18"/>
        </w:rPr>
        <w:t>：</w:t>
      </w:r>
      <w:r w:rsidRPr="00A432F6">
        <w:rPr>
          <w:rFonts w:ascii="宋体" w:eastAsia="宋体" w:hAnsi="宋体" w:cs="Times New Roman" w:hint="eastAsia"/>
          <w:kern w:val="0"/>
          <w:sz w:val="18"/>
          <w:szCs w:val="18"/>
        </w:rPr>
        <w:t xml:space="preserve"> </w:t>
      </w:r>
      <w:r w:rsidR="00A432F6" w:rsidRPr="00A432F6">
        <w:rPr>
          <w:rFonts w:ascii="宋体" w:eastAsia="宋体" w:hAnsi="宋体" w:cs="Times New Roman" w:hint="eastAsia"/>
          <w:kern w:val="0"/>
          <w:sz w:val="18"/>
          <w:szCs w:val="18"/>
        </w:rPr>
        <w:t>薪酬现状</w:t>
      </w:r>
      <w:r w:rsidR="00A432F6">
        <w:rPr>
          <w:rFonts w:ascii="宋体" w:eastAsia="宋体" w:hAnsi="宋体" w:cs="Times New Roman" w:hint="eastAsia"/>
          <w:kern w:val="0"/>
          <w:sz w:val="18"/>
          <w:szCs w:val="18"/>
        </w:rPr>
        <w:t>；就</w:t>
      </w:r>
      <w:r w:rsidRPr="00A432F6">
        <w:rPr>
          <w:rFonts w:ascii="宋体" w:eastAsia="宋体" w:hAnsi="宋体" w:cs="Times New Roman" w:hint="eastAsia"/>
          <w:kern w:val="0"/>
          <w:sz w:val="18"/>
          <w:szCs w:val="18"/>
        </w:rPr>
        <w:t>业范围</w:t>
      </w:r>
      <w:r w:rsidR="00A432F6">
        <w:rPr>
          <w:rFonts w:ascii="宋体" w:eastAsia="宋体" w:hAnsi="宋体" w:cs="Times New Roman" w:hint="eastAsia"/>
          <w:kern w:val="0"/>
          <w:sz w:val="18"/>
          <w:szCs w:val="18"/>
        </w:rPr>
        <w:t>；</w:t>
      </w:r>
      <w:r w:rsidRPr="00A432F6">
        <w:rPr>
          <w:rFonts w:ascii="宋体" w:eastAsia="宋体" w:hAnsi="宋体" w:hint="eastAsia"/>
          <w:sz w:val="18"/>
          <w:szCs w:val="18"/>
        </w:rPr>
        <w:t>影响因素</w:t>
      </w:r>
      <w:r w:rsidR="00A432F6">
        <w:rPr>
          <w:rFonts w:ascii="宋体" w:eastAsia="宋体" w:hAnsi="宋体" w:hint="eastAsia"/>
          <w:sz w:val="18"/>
          <w:szCs w:val="18"/>
        </w:rPr>
        <w:t>；</w:t>
      </w:r>
      <w:r w:rsidR="00A432F6" w:rsidRPr="00A432F6">
        <w:rPr>
          <w:rFonts w:ascii="宋体" w:eastAsia="宋体" w:hAnsi="宋体" w:hint="eastAsia"/>
          <w:sz w:val="18"/>
          <w:szCs w:val="18"/>
        </w:rPr>
        <w:t>变化趋势</w:t>
      </w:r>
      <w:r w:rsidRPr="00A432F6">
        <w:rPr>
          <w:rFonts w:ascii="宋体" w:eastAsia="宋体" w:hAnsi="宋体" w:cs="Times New Roman" w:hint="eastAsia"/>
          <w:kern w:val="0"/>
          <w:sz w:val="18"/>
          <w:szCs w:val="18"/>
        </w:rPr>
        <w:t xml:space="preserve"> </w:t>
      </w:r>
    </w:p>
    <w:p w14:paraId="17239BA1" w14:textId="61985E80" w:rsidR="00264C5A" w:rsidRDefault="000A5749">
      <w:pPr>
        <w:pStyle w:val="a3"/>
        <w:numPr>
          <w:ilvl w:val="0"/>
          <w:numId w:val="1"/>
        </w:numPr>
        <w:rPr>
          <w:rFonts w:ascii="宋体" w:hAnsi="宋体"/>
          <w:sz w:val="18"/>
          <w:szCs w:val="18"/>
        </w:rPr>
      </w:pPr>
      <w:r>
        <w:rPr>
          <w:rFonts w:ascii="黑体" w:eastAsia="黑体" w:hAnsi="黑体" w:cs="Times New Roman" w:hint="eastAsia"/>
        </w:rPr>
        <w:t>引言</w:t>
      </w:r>
    </w:p>
    <w:p w14:paraId="4C163E63" w14:textId="3E6B7FD5" w:rsidR="00264C5A" w:rsidRDefault="00A432F6" w:rsidP="00A432F6">
      <w:pPr>
        <w:widowControl/>
        <w:adjustRightInd w:val="0"/>
        <w:snapToGrid w:val="0"/>
        <w:spacing w:before="240" w:after="200" w:line="276" w:lineRule="auto"/>
        <w:ind w:firstLine="360"/>
        <w:rPr>
          <w:rFonts w:ascii="宋体" w:eastAsia="宋体" w:hAnsi="宋体" w:cs="Times New Roman"/>
          <w:sz w:val="18"/>
          <w:szCs w:val="18"/>
        </w:rPr>
      </w:pPr>
      <w:r w:rsidRPr="00A432F6">
        <w:rPr>
          <w:rFonts w:ascii="宋体" w:eastAsia="宋体" w:hAnsi="宋体" w:cs="Times New Roman" w:hint="eastAsia"/>
          <w:sz w:val="18"/>
          <w:szCs w:val="18"/>
        </w:rPr>
        <w:t>我国互联网发展尤为迅速，外卖、电商、短视频等各类产品层出不穷，互联网模式不断创新、线上线下服务融合加速以及公共服务线上化步伐加快。其中，推动我国互联网飞速发展，网民规模持续增长离不开一批中国程序员在背后的辛苦工作。程序员一直都是一个备受人们关注的群体，互联网的飞速发展时期，市场对程序员的需求尤为旺盛。但是</w:t>
      </w:r>
      <w:r w:rsidRPr="00A432F6">
        <w:rPr>
          <w:rFonts w:ascii="宋体" w:eastAsia="宋体" w:hAnsi="宋体" w:cs="Times New Roman"/>
          <w:sz w:val="18"/>
          <w:szCs w:val="18"/>
        </w:rPr>
        <w:t>2020年，受疫情的影响，企业无法按时正常复工，大家也十分关心疫情对程序员工作的影响</w:t>
      </w:r>
      <w:r w:rsidR="000A5749">
        <w:rPr>
          <w:rFonts w:ascii="宋体" w:eastAsia="宋体" w:hAnsi="宋体" w:cs="Times New Roman" w:hint="eastAsia"/>
          <w:sz w:val="18"/>
          <w:szCs w:val="18"/>
        </w:rPr>
        <w:t>。日前，某权威机构发布了《2020年IT行业薪酬调研报告》，通过2020年</w:t>
      </w:r>
      <w:r w:rsidR="00BB5022">
        <w:rPr>
          <w:rFonts w:ascii="宋体" w:eastAsia="宋体" w:hAnsi="宋体" w:cs="Times New Roman" w:hint="eastAsia"/>
          <w:sz w:val="18"/>
          <w:szCs w:val="18"/>
        </w:rPr>
        <w:t>中高端人才开工数据报告以及</w:t>
      </w:r>
      <w:r w:rsidR="000A5749">
        <w:rPr>
          <w:rFonts w:ascii="宋体" w:eastAsia="宋体" w:hAnsi="宋体" w:cs="Times New Roman" w:hint="eastAsia"/>
          <w:sz w:val="18"/>
          <w:szCs w:val="18"/>
        </w:rPr>
        <w:t xml:space="preserve">薪酬状况进行统计与分析，解读IT行业人才薪酬福利的真实状况以及IT行业人才未来需求趋势。 </w:t>
      </w:r>
    </w:p>
    <w:p w14:paraId="0C644013" w14:textId="77777777" w:rsidR="00264C5A" w:rsidRDefault="000A5749">
      <w:pPr>
        <w:pStyle w:val="a3"/>
        <w:numPr>
          <w:ilvl w:val="0"/>
          <w:numId w:val="1"/>
        </w:numPr>
        <w:spacing w:after="200"/>
        <w:jc w:val="left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分析结果</w:t>
      </w:r>
    </w:p>
    <w:p w14:paraId="7CFABFC9" w14:textId="77777777" w:rsidR="00264C5A" w:rsidRDefault="000A5749">
      <w:pPr>
        <w:spacing w:before="240" w:line="276" w:lineRule="auto"/>
        <w:ind w:firstLine="360"/>
      </w:pPr>
      <w:r>
        <w:rPr>
          <w:rFonts w:ascii="宋体" w:eastAsia="宋体" w:hAnsi="宋体" w:hint="eastAsia"/>
          <w:sz w:val="18"/>
          <w:szCs w:val="18"/>
        </w:rPr>
        <w:t>随着信息产业的迅猛发展，行业人才需求量也在逐年扩大。据国内权威数据统计，未来五年，我国信息化人才总需求量高达1500万-2000万人。其中“软件开发”、“全栈开发”、“人工智能”、“大数据”等人才的缺口很突出。</w:t>
      </w:r>
    </w:p>
    <w:p w14:paraId="3A9C8CA3" w14:textId="138071B8" w:rsidR="00264C5A" w:rsidRDefault="00BB5022">
      <w:pPr>
        <w:spacing w:before="240" w:line="276" w:lineRule="auto"/>
        <w:ind w:firstLine="360"/>
        <w:jc w:val="center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41974EAD" wp14:editId="64B20A7A">
            <wp:extent cx="5875529" cy="22938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248E" w14:textId="77777777" w:rsidR="00264C5A" w:rsidRDefault="000A5749">
      <w:pPr>
        <w:spacing w:before="240" w:line="276" w:lineRule="auto"/>
        <w:ind w:firstLine="360"/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图1</w:t>
      </w:r>
      <w:r>
        <w:rPr>
          <w:rFonts w:ascii="宋体" w:eastAsia="宋体" w:hAnsi="宋体"/>
          <w:sz w:val="15"/>
          <w:szCs w:val="15"/>
        </w:rPr>
        <w:tab/>
      </w:r>
      <w:r>
        <w:rPr>
          <w:rFonts w:ascii="宋体" w:eastAsia="宋体" w:hAnsi="宋体" w:hint="eastAsia"/>
          <w:sz w:val="15"/>
          <w:szCs w:val="15"/>
        </w:rPr>
        <w:t>程序员的年薪分布</w:t>
      </w:r>
    </w:p>
    <w:p w14:paraId="2F129237" w14:textId="45988CB5" w:rsidR="00BB5022" w:rsidRPr="00BB5022" w:rsidRDefault="000A5749" w:rsidP="00BB5022">
      <w:pPr>
        <w:widowControl/>
        <w:adjustRightInd w:val="0"/>
        <w:snapToGrid w:val="0"/>
        <w:spacing w:before="240" w:after="200" w:line="276" w:lineRule="auto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到2020年，战略性新兴产业増加值占国内生产总值比重达到15%，形成新一代信息技术、高端制造、生物、绿色低碳、数字创意等5个新支柱，作为国家战略性新兴产业，IT行业将继续保持快速增长的势头，根据上述规划提出的发展目标，2016-2020年行业复合增速将达到20.8%。</w:t>
      </w:r>
      <w:r w:rsidR="00BB5022" w:rsidRPr="00BB5022">
        <w:rPr>
          <w:rFonts w:ascii="宋体" w:eastAsia="宋体" w:hAnsi="宋体" w:hint="eastAsia"/>
          <w:sz w:val="18"/>
          <w:szCs w:val="18"/>
        </w:rPr>
        <w:t>从程序员客栈的调查结果我们可以看出，程序员的年薪呈正态分布，主要集中在</w:t>
      </w:r>
      <w:r w:rsidR="00BB5022" w:rsidRPr="00BB5022">
        <w:rPr>
          <w:rFonts w:ascii="宋体" w:eastAsia="宋体" w:hAnsi="宋体"/>
          <w:sz w:val="18"/>
          <w:szCs w:val="18"/>
        </w:rPr>
        <w:t>5-25 万之间，占比高达67.2%。</w:t>
      </w:r>
    </w:p>
    <w:p w14:paraId="2D5E5609" w14:textId="5BD99CE1" w:rsidR="00264C5A" w:rsidRPr="00217FCD" w:rsidRDefault="00217FCD" w:rsidP="00217FCD">
      <w:pPr>
        <w:pStyle w:val="a3"/>
        <w:numPr>
          <w:ilvl w:val="0"/>
          <w:numId w:val="1"/>
        </w:numPr>
        <w:spacing w:after="200"/>
        <w:jc w:val="left"/>
        <w:rPr>
          <w:rFonts w:ascii="黑体" w:eastAsia="黑体" w:hAnsi="黑体" w:cs="Times New Roman" w:hint="eastAsia"/>
        </w:rPr>
      </w:pPr>
      <w:r>
        <w:rPr>
          <w:rFonts w:ascii="黑体" w:eastAsia="黑体" w:hAnsi="黑体" w:cs="Times New Roman" w:hint="eastAsia"/>
        </w:rPr>
        <w:t>人才需求</w:t>
      </w:r>
    </w:p>
    <w:p w14:paraId="17176C2B" w14:textId="77777777" w:rsidR="00264C5A" w:rsidRDefault="000A5749">
      <w:pPr>
        <w:pStyle w:val="a3"/>
        <w:ind w:firstLine="360"/>
        <w:jc w:val="left"/>
        <w:rPr>
          <w:rFonts w:ascii="宋体" w:hAnsi="宋体" w:cs="Times New Roman"/>
          <w:sz w:val="18"/>
          <w:szCs w:val="18"/>
        </w:rPr>
      </w:pPr>
      <w:r>
        <w:rPr>
          <w:rFonts w:ascii="宋体" w:hAnsi="宋体" w:cs="Times New Roman" w:hint="eastAsia"/>
          <w:sz w:val="18"/>
          <w:szCs w:val="18"/>
        </w:rPr>
        <w:t>2020年薪</w:t>
      </w:r>
      <w:proofErr w:type="gramStart"/>
      <w:r>
        <w:rPr>
          <w:rFonts w:ascii="宋体" w:hAnsi="宋体" w:cs="Times New Roman" w:hint="eastAsia"/>
          <w:sz w:val="18"/>
          <w:szCs w:val="18"/>
        </w:rPr>
        <w:t>酬</w:t>
      </w:r>
      <w:proofErr w:type="gramEnd"/>
      <w:r>
        <w:rPr>
          <w:rFonts w:ascii="宋体" w:hAnsi="宋体" w:cs="Times New Roman" w:hint="eastAsia"/>
          <w:sz w:val="18"/>
          <w:szCs w:val="18"/>
        </w:rPr>
        <w:t>调研表明软件工程师的年薪在6万到18万之间，平均在104000元。据某招聘网站统计，软件工程</w:t>
      </w:r>
      <w:proofErr w:type="gramStart"/>
      <w:r>
        <w:rPr>
          <w:rFonts w:ascii="宋体" w:hAnsi="宋体" w:cs="Times New Roman" w:hint="eastAsia"/>
          <w:sz w:val="18"/>
          <w:szCs w:val="18"/>
        </w:rPr>
        <w:t>师人才</w:t>
      </w:r>
      <w:proofErr w:type="gramEnd"/>
      <w:r>
        <w:rPr>
          <w:rFonts w:ascii="宋体" w:hAnsi="宋体" w:cs="Times New Roman" w:hint="eastAsia"/>
          <w:sz w:val="18"/>
          <w:szCs w:val="18"/>
        </w:rPr>
        <w:t>缺口正向50万挺进，受软件产业30％以上的年增长率影响，供需缺口还将不断扩大。据悉，软件工程师已经被信息产业部列为国家紧缺型人才.事实上，国内软件行业人才不足早已成为业界公认的产业发展制约因素，而随着用户软件质量意识和企业软件质量控制加强，软件人才则又成为了行业新的需求热点。据权威机构2020年企业人才调研显示，目前市场上91%的IT企业面临人才短缺，而且作为一个快速变化的行业，IT人才需求也在不断地更新，目前以软件质量管理人才、既懂技术又懂管理的软件工程师为最大人才缺口。专业的软件教育相对于巨大的人才需求可说是杯水车薪，近于空白。与过去的2019年相比，2020年软件开发专业人才需要量则变得更</w:t>
      </w:r>
      <w:r>
        <w:rPr>
          <w:rFonts w:ascii="宋体" w:hAnsi="宋体" w:cs="Times New Roman" w:hint="eastAsia"/>
          <w:sz w:val="18"/>
          <w:szCs w:val="18"/>
        </w:rPr>
        <w:lastRenderedPageBreak/>
        <w:t xml:space="preserve">大。 </w:t>
      </w:r>
    </w:p>
    <w:p w14:paraId="789D5960" w14:textId="77777777" w:rsidR="00264C5A" w:rsidRDefault="000A5749">
      <w:pPr>
        <w:pStyle w:val="a3"/>
        <w:ind w:firstLine="360"/>
        <w:jc w:val="left"/>
        <w:rPr>
          <w:rFonts w:ascii="宋体" w:hAnsi="宋体" w:cs="Times New Roman"/>
          <w:sz w:val="18"/>
          <w:szCs w:val="18"/>
        </w:rPr>
      </w:pPr>
      <w:r>
        <w:rPr>
          <w:rFonts w:ascii="宋体" w:hAnsi="宋体" w:cs="Times New Roman" w:hint="eastAsia"/>
          <w:sz w:val="18"/>
          <w:szCs w:val="18"/>
        </w:rPr>
        <w:t>2020年网络工程师的平均年薪在96000元左右。随着信息化的深入发展，越来越多的企业开始重视网络的重要作用，特别在企业网络构建管理还有网站的开发运营，都需要更多专业的网络人才来实现，网络管理员、网络工程师等相关人才得到了更多企业的</w:t>
      </w:r>
      <w:proofErr w:type="gramStart"/>
      <w:r>
        <w:rPr>
          <w:rFonts w:ascii="宋体" w:hAnsi="宋体" w:cs="Times New Roman" w:hint="eastAsia"/>
          <w:sz w:val="18"/>
          <w:szCs w:val="18"/>
        </w:rPr>
        <w:t>亲睐</w:t>
      </w:r>
      <w:proofErr w:type="gramEnd"/>
      <w:r>
        <w:rPr>
          <w:rFonts w:ascii="宋体" w:hAnsi="宋体" w:cs="Times New Roman" w:hint="eastAsia"/>
          <w:sz w:val="18"/>
          <w:szCs w:val="18"/>
        </w:rPr>
        <w:t xml:space="preserve">。从全国行业职位整体分布来看，计算机、信息服务行业仍以近20%份额占据着招聘热点行业首席，从具体的需求来看企业对网络工程师、网络管理员和系统管理员的需求量不断增加，平均每年增长达百分之七十一点二，而且这个数据随着中国网络的普及而快速递增，直接关系到薪酬福利也跟着相应的增加。 </w:t>
      </w:r>
    </w:p>
    <w:p w14:paraId="477ABB13" w14:textId="0E02CF4C" w:rsidR="00264C5A" w:rsidRDefault="000A5749">
      <w:pPr>
        <w:pStyle w:val="a3"/>
        <w:ind w:firstLine="360"/>
        <w:jc w:val="left"/>
        <w:rPr>
          <w:rFonts w:ascii="宋体" w:hAnsi="宋体" w:cs="Times New Roman"/>
          <w:sz w:val="18"/>
          <w:szCs w:val="18"/>
        </w:rPr>
      </w:pPr>
      <w:r>
        <w:rPr>
          <w:rFonts w:ascii="宋体" w:hAnsi="宋体" w:cs="Times New Roman" w:hint="eastAsia"/>
          <w:sz w:val="18"/>
          <w:szCs w:val="18"/>
        </w:rPr>
        <w:t>目前IT行业最热门之一的一个职位是</w:t>
      </w:r>
      <w:proofErr w:type="gramStart"/>
      <w:r>
        <w:rPr>
          <w:rFonts w:ascii="宋体" w:hAnsi="宋体" w:cs="Times New Roman" w:hint="eastAsia"/>
          <w:sz w:val="18"/>
          <w:szCs w:val="18"/>
        </w:rPr>
        <w:t>安全运</w:t>
      </w:r>
      <w:proofErr w:type="gramEnd"/>
      <w:r>
        <w:rPr>
          <w:rFonts w:ascii="宋体" w:hAnsi="宋体" w:cs="Times New Roman" w:hint="eastAsia"/>
          <w:sz w:val="18"/>
          <w:szCs w:val="18"/>
        </w:rPr>
        <w:t>维工程师，这个行业和互联网息息相关，现在随着大数据时代的到来，网络上的信息越来越丰富，而用户个人的信息安全也成了一个问题。之前一段时间网络上爆出</w:t>
      </w:r>
      <w:proofErr w:type="gramStart"/>
      <w:r>
        <w:rPr>
          <w:rFonts w:ascii="宋体" w:hAnsi="宋体" w:cs="Times New Roman" w:hint="eastAsia"/>
          <w:sz w:val="18"/>
          <w:szCs w:val="18"/>
        </w:rPr>
        <w:t>的脸书将</w:t>
      </w:r>
      <w:proofErr w:type="gramEnd"/>
      <w:r>
        <w:rPr>
          <w:rFonts w:ascii="宋体" w:hAnsi="宋体" w:cs="Times New Roman" w:hint="eastAsia"/>
          <w:sz w:val="18"/>
          <w:szCs w:val="18"/>
        </w:rPr>
        <w:t>用户的私人信息贩卖给其他人，使得网友们开始关注网络上的私人信息安全，而不只是个人，就连企业也会面临着泄露信息的风险，所以就会有适当的专业人员来去维护私人信息安全。</w:t>
      </w:r>
      <w:proofErr w:type="gramStart"/>
      <w:r>
        <w:rPr>
          <w:rFonts w:ascii="宋体" w:hAnsi="宋体" w:cs="Times New Roman" w:hint="eastAsia"/>
          <w:sz w:val="18"/>
          <w:szCs w:val="18"/>
        </w:rPr>
        <w:t>安全运</w:t>
      </w:r>
      <w:proofErr w:type="gramEnd"/>
      <w:r>
        <w:rPr>
          <w:rFonts w:ascii="宋体" w:hAnsi="宋体" w:cs="Times New Roman" w:hint="eastAsia"/>
          <w:sz w:val="18"/>
          <w:szCs w:val="18"/>
        </w:rPr>
        <w:t>维工程师就应运而生了，想要在这个行业做得出色的话就必须掌握各种计算机相关的技能，而且要有一定的安全意识，安全，市场需求量比较大，而且逐渐呈现上升的趋势，一般每个大企业都会设立相关的职位来维护自己的财产安全，同时开出的薪资也很优厚。据权威数据预计：具有高级技术与经验的</w:t>
      </w:r>
      <w:proofErr w:type="gramStart"/>
      <w:r>
        <w:rPr>
          <w:rFonts w:ascii="宋体" w:hAnsi="宋体" w:cs="Times New Roman" w:hint="eastAsia"/>
          <w:sz w:val="18"/>
          <w:szCs w:val="18"/>
        </w:rPr>
        <w:t>安全运</w:t>
      </w:r>
      <w:proofErr w:type="gramEnd"/>
      <w:r>
        <w:rPr>
          <w:rFonts w:ascii="宋体" w:hAnsi="宋体" w:cs="Times New Roman" w:hint="eastAsia"/>
          <w:sz w:val="18"/>
          <w:szCs w:val="18"/>
        </w:rPr>
        <w:t>维工程师预计在未来的日子里基本年薪将在20万至30万元</w:t>
      </w:r>
      <w:r w:rsidR="00217FCD">
        <w:rPr>
          <w:rFonts w:ascii="宋体" w:hAnsi="宋体" w:cs="Times New Roman" w:hint="eastAsia"/>
          <w:sz w:val="18"/>
          <w:szCs w:val="18"/>
        </w:rPr>
        <w:t>。</w:t>
      </w:r>
    </w:p>
    <w:p w14:paraId="1CD73DE0" w14:textId="5DEB531C" w:rsidR="00217FCD" w:rsidRDefault="00217FCD">
      <w:pPr>
        <w:pStyle w:val="a3"/>
        <w:ind w:firstLine="360"/>
        <w:jc w:val="left"/>
        <w:rPr>
          <w:rFonts w:ascii="宋体" w:hAnsi="宋体" w:cs="Times New Roman"/>
          <w:sz w:val="18"/>
          <w:szCs w:val="18"/>
        </w:rPr>
      </w:pPr>
      <w:r w:rsidRPr="00217FCD">
        <w:rPr>
          <w:rFonts w:ascii="宋体" w:hAnsi="宋体" w:cs="Times New Roman" w:hint="eastAsia"/>
          <w:sz w:val="18"/>
          <w:szCs w:val="18"/>
        </w:rPr>
        <w:t>报告显示尽管受到新冠肺炎疫情的冲击，全国各地生产受到一定限制，但是在远程办公、在线教育、互联网医疗、企业级</w:t>
      </w:r>
      <w:r w:rsidRPr="00217FCD">
        <w:rPr>
          <w:rFonts w:ascii="宋体" w:hAnsi="宋体" w:cs="Times New Roman"/>
          <w:sz w:val="18"/>
          <w:szCs w:val="18"/>
        </w:rPr>
        <w:t>SaaS服务等行业的用人需求大幅度增长。</w:t>
      </w:r>
    </w:p>
    <w:p w14:paraId="27E04F69" w14:textId="05EE236D" w:rsidR="00217FCD" w:rsidRDefault="00217FCD">
      <w:pPr>
        <w:pStyle w:val="a3"/>
        <w:ind w:firstLine="360"/>
        <w:jc w:val="left"/>
        <w:rPr>
          <w:rFonts w:ascii="宋体" w:hAnsi="宋体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57A896B0" wp14:editId="79A9BD78">
            <wp:extent cx="5486875" cy="325402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B55C" w14:textId="7775955C" w:rsidR="00217FCD" w:rsidRDefault="00217FCD" w:rsidP="00217FCD">
      <w:pPr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/>
          <w:sz w:val="15"/>
          <w:szCs w:val="15"/>
        </w:rPr>
        <w:t>2</w:t>
      </w:r>
      <w:r>
        <w:rPr>
          <w:rFonts w:ascii="宋体" w:eastAsia="宋体" w:hAnsi="宋体"/>
          <w:sz w:val="15"/>
          <w:szCs w:val="15"/>
        </w:rPr>
        <w:tab/>
      </w:r>
      <w:r w:rsidRPr="00217FCD">
        <w:rPr>
          <w:rFonts w:ascii="宋体" w:eastAsia="宋体" w:hAnsi="宋体"/>
          <w:sz w:val="15"/>
          <w:szCs w:val="15"/>
        </w:rPr>
        <w:t>2020中高端人才开工大数据报告</w:t>
      </w:r>
    </w:p>
    <w:p w14:paraId="74EFF4E3" w14:textId="12FDF2CC" w:rsidR="00217FCD" w:rsidRPr="00217FCD" w:rsidRDefault="00217FCD" w:rsidP="00217FCD">
      <w:pPr>
        <w:rPr>
          <w:rFonts w:ascii="宋体" w:eastAsia="宋体" w:hAnsi="宋体" w:cs="Times New Roman" w:hint="eastAsia"/>
          <w:sz w:val="18"/>
          <w:szCs w:val="18"/>
        </w:rPr>
      </w:pPr>
      <w:r>
        <w:rPr>
          <w:rFonts w:ascii="宋体" w:hAnsi="宋体" w:cs="Times New Roman"/>
          <w:szCs w:val="21"/>
        </w:rPr>
        <w:tab/>
      </w:r>
      <w:r w:rsidRPr="00217FCD">
        <w:rPr>
          <w:rFonts w:ascii="宋体" w:eastAsia="宋体" w:hAnsi="宋体" w:cs="Times New Roman" w:hint="eastAsia"/>
          <w:sz w:val="18"/>
          <w:szCs w:val="18"/>
        </w:rPr>
        <w:t>受此带动，</w:t>
      </w:r>
      <w:r w:rsidRPr="00217FCD">
        <w:rPr>
          <w:rFonts w:ascii="宋体" w:eastAsia="宋体" w:hAnsi="宋体" w:cs="Times New Roman"/>
          <w:sz w:val="18"/>
          <w:szCs w:val="18"/>
        </w:rPr>
        <w:t>2020年春季开工互联网行业用人需求新增超30%，成为新增人才需求最大的行业。</w:t>
      </w:r>
      <w:r w:rsidRPr="00217FCD">
        <w:rPr>
          <w:rFonts w:ascii="宋体" w:eastAsia="宋体" w:hAnsi="宋体" w:cs="Times New Roman" w:hint="eastAsia"/>
          <w:sz w:val="18"/>
          <w:szCs w:val="18"/>
        </w:rPr>
        <w:t>此前</w:t>
      </w:r>
      <w:r w:rsidRPr="00217FCD">
        <w:rPr>
          <w:rFonts w:ascii="宋体" w:eastAsia="宋体" w:hAnsi="宋体" w:cs="Times New Roman"/>
          <w:sz w:val="18"/>
          <w:szCs w:val="18"/>
        </w:rPr>
        <w:t>BOSS</w:t>
      </w:r>
      <w:proofErr w:type="gramStart"/>
      <w:r w:rsidRPr="00217FCD">
        <w:rPr>
          <w:rFonts w:ascii="宋体" w:eastAsia="宋体" w:hAnsi="宋体" w:cs="Times New Roman"/>
          <w:sz w:val="18"/>
          <w:szCs w:val="18"/>
        </w:rPr>
        <w:t>直聘发布</w:t>
      </w:r>
      <w:proofErr w:type="gramEnd"/>
      <w:r w:rsidRPr="00217FCD">
        <w:rPr>
          <w:rFonts w:ascii="宋体" w:eastAsia="宋体" w:hAnsi="宋体" w:cs="Times New Roman"/>
          <w:sz w:val="18"/>
          <w:szCs w:val="18"/>
        </w:rPr>
        <w:t>的《2020春节复工需求变化观察》显示，互联网企业中技术类岗位人才的</w:t>
      </w:r>
      <w:proofErr w:type="gramStart"/>
      <w:r w:rsidRPr="00217FCD">
        <w:rPr>
          <w:rFonts w:ascii="宋体" w:eastAsia="宋体" w:hAnsi="宋体" w:cs="Times New Roman"/>
          <w:sz w:val="18"/>
          <w:szCs w:val="18"/>
        </w:rPr>
        <w:t>招聘占</w:t>
      </w:r>
      <w:proofErr w:type="gramEnd"/>
      <w:r w:rsidRPr="00217FCD">
        <w:rPr>
          <w:rFonts w:ascii="宋体" w:eastAsia="宋体" w:hAnsi="宋体" w:cs="Times New Roman"/>
          <w:sz w:val="18"/>
          <w:szCs w:val="18"/>
        </w:rPr>
        <w:t>比由2019年同期的8.7%提升到9.8%，平均薪资由13591元飙升至15959元。</w:t>
      </w:r>
      <w:r w:rsidRPr="00217FCD">
        <w:rPr>
          <w:rFonts w:ascii="宋体" w:eastAsia="宋体" w:hAnsi="宋体" w:cs="Times New Roman" w:hint="eastAsia"/>
          <w:sz w:val="18"/>
          <w:szCs w:val="18"/>
        </w:rPr>
        <w:t>节后三周，互联网</w:t>
      </w:r>
      <w:r w:rsidRPr="00217FCD">
        <w:rPr>
          <w:rFonts w:ascii="宋体" w:eastAsia="宋体" w:hAnsi="宋体" w:cs="Times New Roman"/>
          <w:sz w:val="18"/>
          <w:szCs w:val="18"/>
        </w:rPr>
        <w:t>/IT行业对技术人才的需求比例不断攀升。目前，互联网企业节后的新增岗位中30%为技术岗。</w:t>
      </w:r>
      <w:r w:rsidRPr="00217FCD">
        <w:rPr>
          <w:rFonts w:ascii="宋体" w:eastAsia="宋体" w:hAnsi="宋体" w:cs="Times New Roman" w:hint="eastAsia"/>
          <w:sz w:val="18"/>
          <w:szCs w:val="18"/>
        </w:rPr>
        <w:t>这次疫情蔓延全国，各个地区也采取了非常严格的防控措施。然而，疫情并没有阻断各个城市对人才的渴望，未来随着疫情拐点的来临直至消除，经济逐渐回暖，全社会对中高端人才的需求将会出现大面积的反弹。</w:t>
      </w:r>
    </w:p>
    <w:p w14:paraId="05054414" w14:textId="1C512049" w:rsidR="00264C5A" w:rsidRDefault="00217FCD">
      <w:pPr>
        <w:pStyle w:val="a3"/>
        <w:numPr>
          <w:ilvl w:val="0"/>
          <w:numId w:val="1"/>
        </w:numPr>
        <w:spacing w:before="240" w:after="200"/>
        <w:jc w:val="left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跳槽情况</w:t>
      </w:r>
    </w:p>
    <w:p w14:paraId="361165FE" w14:textId="2A44A6B8" w:rsidR="00264C5A" w:rsidRDefault="00217FCD">
      <w:pPr>
        <w:widowControl/>
        <w:adjustRightInd w:val="0"/>
        <w:snapToGrid w:val="0"/>
        <w:spacing w:before="240" w:after="200" w:line="276" w:lineRule="auto"/>
        <w:ind w:firstLine="420"/>
        <w:rPr>
          <w:rFonts w:ascii="宋体" w:eastAsia="宋体" w:hAnsi="宋体" w:cs="Times New Roman"/>
          <w:sz w:val="18"/>
          <w:szCs w:val="18"/>
        </w:rPr>
      </w:pPr>
      <w:r w:rsidRPr="00217FCD">
        <w:rPr>
          <w:rFonts w:ascii="宋体" w:eastAsia="宋体" w:hAnsi="宋体" w:cs="Times New Roman" w:hint="eastAsia"/>
          <w:sz w:val="18"/>
          <w:szCs w:val="18"/>
        </w:rPr>
        <w:t>根据统计我们可以看到，没有过跳槽经历的程序员占程序员群体的</w:t>
      </w:r>
      <w:r w:rsidRPr="00217FCD">
        <w:rPr>
          <w:rFonts w:ascii="宋体" w:eastAsia="宋体" w:hAnsi="宋体" w:cs="Times New Roman"/>
          <w:sz w:val="18"/>
          <w:szCs w:val="18"/>
        </w:rPr>
        <w:t>27.0%；跳槽1-3次的占比过半，为58.3%；跳槽4次的占比为6.1%；而跳槽5次的占比为5.8%；跳槽6次及以上的占比2.9%</w:t>
      </w:r>
      <w:r>
        <w:rPr>
          <w:rFonts w:ascii="宋体" w:eastAsia="宋体" w:hAnsi="宋体" w:cs="Times New Roman" w:hint="eastAsia"/>
          <w:sz w:val="18"/>
          <w:szCs w:val="18"/>
        </w:rPr>
        <w:t>。</w:t>
      </w:r>
    </w:p>
    <w:p w14:paraId="548299FD" w14:textId="0B939A8F" w:rsidR="00264C5A" w:rsidRPr="00217FCD" w:rsidRDefault="000E133C">
      <w:pPr>
        <w:jc w:val="center"/>
        <w:rPr>
          <w:rFonts w:ascii="黑体" w:eastAsia="黑体" w:hAnsi="黑体"/>
        </w:rPr>
      </w:pPr>
      <w:r>
        <w:rPr>
          <w:noProof/>
        </w:rPr>
        <w:lastRenderedPageBreak/>
        <w:drawing>
          <wp:inline distT="0" distB="0" distL="0" distR="0" wp14:anchorId="389D2688" wp14:editId="7FDC0D4A">
            <wp:extent cx="5890770" cy="319305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5B26" w14:textId="4B1111EC" w:rsidR="00264C5A" w:rsidRDefault="000A5749">
      <w:pPr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/>
          <w:sz w:val="15"/>
          <w:szCs w:val="15"/>
        </w:rPr>
        <w:t>3</w:t>
      </w:r>
      <w:r>
        <w:rPr>
          <w:rFonts w:ascii="宋体" w:eastAsia="宋体" w:hAnsi="宋体"/>
          <w:sz w:val="15"/>
          <w:szCs w:val="15"/>
        </w:rPr>
        <w:tab/>
      </w:r>
      <w:r w:rsidR="00217FCD">
        <w:rPr>
          <w:rFonts w:ascii="宋体" w:eastAsia="宋体" w:hAnsi="宋体" w:hint="eastAsia"/>
          <w:sz w:val="15"/>
          <w:szCs w:val="15"/>
        </w:rPr>
        <w:t>跳槽次数</w:t>
      </w:r>
      <w:r w:rsidR="000E133C">
        <w:rPr>
          <w:rFonts w:ascii="宋体" w:eastAsia="宋体" w:hAnsi="宋体" w:hint="eastAsia"/>
          <w:sz w:val="15"/>
          <w:szCs w:val="15"/>
        </w:rPr>
        <w:t>与时间关系</w:t>
      </w:r>
      <w:r w:rsidR="00217FCD">
        <w:rPr>
          <w:rFonts w:ascii="宋体" w:eastAsia="宋体" w:hAnsi="宋体" w:hint="eastAsia"/>
          <w:sz w:val="15"/>
          <w:szCs w:val="15"/>
        </w:rPr>
        <w:t>图</w:t>
      </w:r>
    </w:p>
    <w:p w14:paraId="2B630F66" w14:textId="357D2E1C" w:rsidR="000E133C" w:rsidRPr="000E133C" w:rsidRDefault="000E133C" w:rsidP="000E133C">
      <w:pPr>
        <w:ind w:firstLine="36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是</w:t>
      </w:r>
      <w:r w:rsidRPr="000E133C">
        <w:rPr>
          <w:rFonts w:ascii="宋体" w:eastAsia="宋体" w:hAnsi="宋体" w:hint="eastAsia"/>
          <w:sz w:val="18"/>
          <w:szCs w:val="18"/>
        </w:rPr>
        <w:t>从上图我们可以看到，工作</w:t>
      </w:r>
      <w:r w:rsidRPr="000E133C">
        <w:rPr>
          <w:rFonts w:ascii="宋体" w:eastAsia="宋体" w:hAnsi="宋体"/>
          <w:sz w:val="18"/>
          <w:szCs w:val="18"/>
        </w:rPr>
        <w:t>1-3年的程序员，跳槽经历比较少。而随着工作年限的增加，跳槽次数也随之增加，这也符合市场规律。工作三年以下的程序员，半数以上都没有过跳槽经历。而工作四年及以上的程序员，没有跳槽经历的人则很少。</w:t>
      </w:r>
    </w:p>
    <w:p w14:paraId="30233ECD" w14:textId="125290CD" w:rsidR="000E133C" w:rsidRPr="000E133C" w:rsidRDefault="000E133C" w:rsidP="000E133C">
      <w:pPr>
        <w:ind w:firstLine="360"/>
        <w:rPr>
          <w:rFonts w:ascii="宋体" w:eastAsia="宋体" w:hAnsi="宋体" w:hint="eastAsia"/>
          <w:sz w:val="18"/>
          <w:szCs w:val="18"/>
        </w:rPr>
      </w:pPr>
      <w:r w:rsidRPr="000E133C">
        <w:rPr>
          <w:rFonts w:ascii="宋体" w:eastAsia="宋体" w:hAnsi="宋体" w:hint="eastAsia"/>
          <w:sz w:val="18"/>
          <w:szCs w:val="18"/>
        </w:rPr>
        <w:t>从图中我们还可以看出，工作三年是一个分水岭，工作是否达到三年与是否有跳槽经历有很大关系。我们分析，这应该主要有两个原因，一是大部分公司签劳动合同一般都是三年，当工作满三年的时候，会有一方选择不再续签，因此工作三年为跳槽的一个分水岭。另一个原因就是，工作了三年，大家也想换一个新的环境，迎接一些新的挑战，所以也就有了三年分水岭的现象出现。</w:t>
      </w:r>
    </w:p>
    <w:p w14:paraId="72678B48" w14:textId="77777777" w:rsidR="00264C5A" w:rsidRDefault="000A5749" w:rsidP="00354A49">
      <w:pPr>
        <w:pStyle w:val="a3"/>
        <w:numPr>
          <w:ilvl w:val="0"/>
          <w:numId w:val="2"/>
        </w:numPr>
        <w:spacing w:after="20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结论</w:t>
      </w:r>
    </w:p>
    <w:p w14:paraId="09573821" w14:textId="1E192E2D" w:rsidR="00264C5A" w:rsidRDefault="000E133C">
      <w:pPr>
        <w:pStyle w:val="a3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IT</w:t>
      </w:r>
      <w:r w:rsidRPr="000E133C">
        <w:rPr>
          <w:rFonts w:ascii="宋体" w:hAnsi="宋体"/>
          <w:sz w:val="18"/>
          <w:szCs w:val="18"/>
        </w:rPr>
        <w:t>行业在很长时间以来都是众多求职者梦寐以求进入的行业，不过，一个不争的事实是，如今，当越来越多的人进入这个行业，这个行业已经从原来的高不可攀的圣坛上慢慢走下来，从业人员也由原来的高学历、高知识层面慢慢宽泛</w:t>
      </w:r>
    </w:p>
    <w:p w14:paraId="7210FDE9" w14:textId="77777777" w:rsidR="00264C5A" w:rsidRDefault="000A5749">
      <w:pPr>
        <w:pStyle w:val="a3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从计算机相关的各职位来看，开发类工程师的人才需求量非常多，且薪资水平是相当高的。此外，由于如</w:t>
      </w:r>
      <w:proofErr w:type="gramStart"/>
      <w:r>
        <w:rPr>
          <w:rFonts w:ascii="宋体" w:hAnsi="宋体" w:hint="eastAsia"/>
          <w:sz w:val="18"/>
          <w:szCs w:val="18"/>
        </w:rPr>
        <w:t>架构师</w:t>
      </w:r>
      <w:proofErr w:type="gramEnd"/>
      <w:r>
        <w:rPr>
          <w:rFonts w:ascii="宋体" w:hAnsi="宋体" w:hint="eastAsia"/>
          <w:sz w:val="18"/>
          <w:szCs w:val="18"/>
        </w:rPr>
        <w:t>这样的职位必须具备非常广泛的专业技能，所以这类职位薪资水平相对较高。</w:t>
      </w:r>
    </w:p>
    <w:p w14:paraId="10E9CF21" w14:textId="77777777" w:rsidR="00264C5A" w:rsidRDefault="000A5749">
      <w:pPr>
        <w:pStyle w:val="a3"/>
        <w:spacing w:after="200"/>
        <w:ind w:firstLine="360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总而言之，通过对国内计算机相关招聘信息并进行一系列分析，从各方面把我国当前计算机行业就业情况做了一定的了解和汇报，而得到的结果总体而言符合实际，基本与官方权威统计一致。</w:t>
      </w:r>
    </w:p>
    <w:p w14:paraId="74BBE5A6" w14:textId="5A43ABFB" w:rsidR="00264C5A" w:rsidRDefault="000A5749" w:rsidP="00E74EA7">
      <w:pPr>
        <w:pStyle w:val="a3"/>
        <w:spacing w:after="20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参考文献</w:t>
      </w:r>
    </w:p>
    <w:p w14:paraId="67660824" w14:textId="209B6E17" w:rsidR="00264C5A" w:rsidRPr="00354A49" w:rsidRDefault="00354A49">
      <w:pPr>
        <w:widowControl/>
        <w:numPr>
          <w:ilvl w:val="0"/>
          <w:numId w:val="3"/>
        </w:numPr>
        <w:adjustRightInd w:val="0"/>
        <w:snapToGrid w:val="0"/>
        <w:spacing w:before="240" w:after="200" w:line="276" w:lineRule="auto"/>
        <w:rPr>
          <w:rFonts w:ascii="宋体" w:eastAsia="宋体" w:hAnsi="宋体"/>
          <w:sz w:val="18"/>
          <w:szCs w:val="18"/>
        </w:rPr>
      </w:pPr>
      <w:r w:rsidRPr="00354A49">
        <w:rPr>
          <w:rFonts w:ascii="宋体" w:eastAsia="宋体" w:hAnsi="宋体" w:hint="eastAsia"/>
          <w:sz w:val="18"/>
          <w:szCs w:val="18"/>
        </w:rPr>
        <w:t>基于岗位分析和绩效管理的宽带薪</w:t>
      </w:r>
      <w:proofErr w:type="gramStart"/>
      <w:r w:rsidRPr="00354A49">
        <w:rPr>
          <w:rFonts w:ascii="宋体" w:eastAsia="宋体" w:hAnsi="宋体" w:hint="eastAsia"/>
          <w:sz w:val="18"/>
          <w:szCs w:val="18"/>
        </w:rPr>
        <w:t>酬</w:t>
      </w:r>
      <w:proofErr w:type="gramEnd"/>
      <w:r w:rsidRPr="00354A49">
        <w:rPr>
          <w:rFonts w:ascii="宋体" w:eastAsia="宋体" w:hAnsi="宋体" w:hint="eastAsia"/>
          <w:sz w:val="18"/>
          <w:szCs w:val="18"/>
        </w:rPr>
        <w:t>设计思路——某大型公立医院护理人员薪酬体系现状分析和策略</w:t>
      </w:r>
      <w:r w:rsidRPr="00354A49">
        <w:rPr>
          <w:rFonts w:ascii="宋体" w:eastAsia="宋体" w:hAnsi="宋体" w:hint="eastAsia"/>
          <w:sz w:val="18"/>
          <w:szCs w:val="18"/>
        </w:rPr>
        <w:t>，</w:t>
      </w:r>
      <w:r w:rsidRPr="00354A49">
        <w:rPr>
          <w:rFonts w:ascii="宋体" w:eastAsia="宋体" w:hAnsi="宋体"/>
          <w:sz w:val="18"/>
          <w:szCs w:val="18"/>
        </w:rPr>
        <w:t>2014.</w:t>
      </w:r>
    </w:p>
    <w:p w14:paraId="2187515B" w14:textId="69D9FDFA" w:rsidR="00264C5A" w:rsidRPr="00354A49" w:rsidRDefault="00354A49" w:rsidP="00354A49">
      <w:pPr>
        <w:pStyle w:val="a3"/>
        <w:numPr>
          <w:ilvl w:val="0"/>
          <w:numId w:val="3"/>
        </w:numPr>
        <w:spacing w:after="200"/>
        <w:jc w:val="left"/>
        <w:rPr>
          <w:rFonts w:ascii="宋体" w:hAnsi="宋体"/>
        </w:rPr>
      </w:pPr>
      <w:r w:rsidRPr="00354A49">
        <w:rPr>
          <w:rFonts w:ascii="宋体" w:hAnsi="宋体" w:cs="Times New Roman" w:hint="eastAsia"/>
          <w:kern w:val="0"/>
          <w:sz w:val="18"/>
          <w:szCs w:val="18"/>
        </w:rPr>
        <w:t>初创期智力密集型服务类企业薪酬管理体系研究——</w:t>
      </w:r>
      <w:r w:rsidRPr="00354A49">
        <w:rPr>
          <w:rFonts w:ascii="宋体" w:hAnsi="宋体" w:cs="Times New Roman"/>
          <w:kern w:val="0"/>
          <w:sz w:val="18"/>
          <w:szCs w:val="18"/>
        </w:rPr>
        <w:t>AA公司薪酬管理体系重塑项目为</w:t>
      </w:r>
      <w:r>
        <w:rPr>
          <w:rFonts w:ascii="宋体" w:hAnsi="宋体" w:cs="Times New Roman" w:hint="eastAsia"/>
          <w:kern w:val="0"/>
          <w:sz w:val="18"/>
          <w:szCs w:val="18"/>
        </w:rPr>
        <w:t>例，</w:t>
      </w:r>
      <w:r w:rsidRPr="00354A49">
        <w:rPr>
          <w:rFonts w:ascii="宋体" w:hAnsi="宋体" w:cs="Times New Roman"/>
          <w:kern w:val="0"/>
          <w:sz w:val="18"/>
          <w:szCs w:val="18"/>
        </w:rPr>
        <w:t>2017</w:t>
      </w:r>
      <w:r w:rsidRPr="00354A49">
        <w:rPr>
          <w:rFonts w:ascii="宋体" w:hAnsi="宋体" w:cs="Times New Roman"/>
          <w:kern w:val="0"/>
          <w:sz w:val="18"/>
          <w:szCs w:val="18"/>
        </w:rPr>
        <w:t>.</w:t>
      </w:r>
    </w:p>
    <w:sectPr w:rsidR="00264C5A" w:rsidRPr="00354A49" w:rsidSect="000A57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28326" w14:textId="77777777" w:rsidR="007D757E" w:rsidRDefault="007D757E" w:rsidP="00BB5022">
      <w:r>
        <w:separator/>
      </w:r>
    </w:p>
  </w:endnote>
  <w:endnote w:type="continuationSeparator" w:id="0">
    <w:p w14:paraId="47723029" w14:textId="77777777" w:rsidR="007D757E" w:rsidRDefault="007D757E" w:rsidP="00BB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25D4B" w14:textId="77777777" w:rsidR="007D757E" w:rsidRDefault="007D757E" w:rsidP="00BB5022">
      <w:r>
        <w:separator/>
      </w:r>
    </w:p>
  </w:footnote>
  <w:footnote w:type="continuationSeparator" w:id="0">
    <w:p w14:paraId="71F9D7C9" w14:textId="77777777" w:rsidR="007D757E" w:rsidRDefault="007D757E" w:rsidP="00BB5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925C5"/>
    <w:multiLevelType w:val="multilevel"/>
    <w:tmpl w:val="BA8E6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35" w:hanging="435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7D325914"/>
    <w:multiLevelType w:val="singleLevel"/>
    <w:tmpl w:val="90A45158"/>
    <w:lvl w:ilvl="0">
      <w:start w:val="1"/>
      <w:numFmt w:val="decimal"/>
      <w:lvlText w:val="[%1]"/>
      <w:lvlJc w:val="left"/>
      <w:pPr>
        <w:tabs>
          <w:tab w:val="left" w:pos="312"/>
        </w:tabs>
      </w:pPr>
      <w:rPr>
        <w:sz w:val="18"/>
        <w:szCs w:val="18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20"/>
    <w:rsid w:val="000A5749"/>
    <w:rsid w:val="000A5DB1"/>
    <w:rsid w:val="000E133C"/>
    <w:rsid w:val="00112503"/>
    <w:rsid w:val="0012064F"/>
    <w:rsid w:val="001C52FF"/>
    <w:rsid w:val="00217FCD"/>
    <w:rsid w:val="00264C5A"/>
    <w:rsid w:val="00286037"/>
    <w:rsid w:val="002D2CC4"/>
    <w:rsid w:val="002D7A3C"/>
    <w:rsid w:val="002F56A1"/>
    <w:rsid w:val="00354A49"/>
    <w:rsid w:val="00373FE7"/>
    <w:rsid w:val="00420DAC"/>
    <w:rsid w:val="0048772B"/>
    <w:rsid w:val="004A3589"/>
    <w:rsid w:val="004F59AC"/>
    <w:rsid w:val="00624CD7"/>
    <w:rsid w:val="00631A51"/>
    <w:rsid w:val="00636AB6"/>
    <w:rsid w:val="0068326B"/>
    <w:rsid w:val="006F2094"/>
    <w:rsid w:val="007228A7"/>
    <w:rsid w:val="007846AC"/>
    <w:rsid w:val="007D757E"/>
    <w:rsid w:val="008049F4"/>
    <w:rsid w:val="009E414B"/>
    <w:rsid w:val="00A22AD4"/>
    <w:rsid w:val="00A432F6"/>
    <w:rsid w:val="00B70220"/>
    <w:rsid w:val="00BB5022"/>
    <w:rsid w:val="00C06196"/>
    <w:rsid w:val="00C4147C"/>
    <w:rsid w:val="00C47646"/>
    <w:rsid w:val="00CF01E0"/>
    <w:rsid w:val="00D12A9C"/>
    <w:rsid w:val="00D739EC"/>
    <w:rsid w:val="00E33E28"/>
    <w:rsid w:val="00E74EA7"/>
    <w:rsid w:val="00F00F86"/>
    <w:rsid w:val="00F33DE8"/>
    <w:rsid w:val="00F90969"/>
    <w:rsid w:val="00FB7DFB"/>
    <w:rsid w:val="00FD62F2"/>
    <w:rsid w:val="4C097022"/>
    <w:rsid w:val="4E544D22"/>
    <w:rsid w:val="641452DE"/>
    <w:rsid w:val="654C15B9"/>
    <w:rsid w:val="7476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F40258"/>
  <w15:docId w15:val="{F56D5711-6F4D-4189-9428-3246795A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FC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rPr>
      <w:rFonts w:ascii="Times New Roman" w:eastAsia="宋体" w:hAnsi="Times New Roman"/>
      <w:szCs w:val="24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customStyle="1" w:styleId="DepartCorrespond">
    <w:name w:val="Depart.Correspond"/>
    <w:basedOn w:val="a"/>
    <w:qFormat/>
    <w:pPr>
      <w:ind w:left="66" w:hangingChars="66" w:hanging="66"/>
    </w:pPr>
    <w:rPr>
      <w:rFonts w:ascii="Times New Roman" w:eastAsia="宋体" w:hAnsi="Times New Roman"/>
      <w:iCs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59BD36A-8054-44BF-B36A-D41C013A60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宇嘉 吴</cp:lastModifiedBy>
  <cp:revision>2</cp:revision>
  <dcterms:created xsi:type="dcterms:W3CDTF">2021-04-07T11:42:00Z</dcterms:created>
  <dcterms:modified xsi:type="dcterms:W3CDTF">2021-04-07T11:42:00Z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C43584E1AFA841A784FF4A89666AFCC3</vt:lpwstr>
  </property>
</Properties>
</file>