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3361" w14:textId="4751A30B" w:rsidR="00774542" w:rsidRPr="00AC7A12" w:rsidRDefault="002E7505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/>
          <w:sz w:val="18"/>
          <w:szCs w:val="18"/>
        </w:rPr>
        <w:tab/>
      </w:r>
      <w:r w:rsidR="002A0540" w:rsidRPr="00AC7A12">
        <w:rPr>
          <w:rFonts w:ascii="宋体" w:eastAsia="宋体" w:hAnsi="宋体"/>
          <w:sz w:val="18"/>
          <w:szCs w:val="18"/>
        </w:rPr>
        <w:t xml:space="preserve">      </w:t>
      </w:r>
      <w:r w:rsidRPr="00AC7A12">
        <w:rPr>
          <w:rFonts w:ascii="宋体" w:eastAsia="宋体" w:hAnsi="宋体"/>
          <w:sz w:val="18"/>
          <w:szCs w:val="18"/>
        </w:rPr>
        <w:t>IT</w:t>
      </w:r>
      <w:r w:rsidRPr="00AC7A12">
        <w:rPr>
          <w:rFonts w:ascii="宋体" w:eastAsia="宋体" w:hAnsi="宋体" w:hint="eastAsia"/>
          <w:sz w:val="18"/>
          <w:szCs w:val="18"/>
        </w:rPr>
        <w:t>行业薪酬数据分析</w:t>
      </w:r>
    </w:p>
    <w:p w14:paraId="7A9AE04E" w14:textId="3110CE5D" w:rsidR="001311B5" w:rsidRPr="00AC7A12" w:rsidRDefault="001311B5" w:rsidP="001311B5">
      <w:pPr>
        <w:spacing w:afterLines="50" w:after="156" w:line="220" w:lineRule="atLeast"/>
        <w:rPr>
          <w:rFonts w:ascii="宋体" w:eastAsia="宋体" w:hAnsi="宋体"/>
          <w:b/>
          <w:sz w:val="18"/>
          <w:szCs w:val="18"/>
        </w:rPr>
      </w:pPr>
      <w:r w:rsidRPr="00AC7A12">
        <w:rPr>
          <w:rFonts w:ascii="宋体" w:eastAsia="宋体" w:hAnsi="宋体" w:hint="eastAsia"/>
          <w:b/>
          <w:sz w:val="18"/>
          <w:szCs w:val="18"/>
        </w:rPr>
        <w:t>作者：周子暄</w:t>
      </w:r>
    </w:p>
    <w:p w14:paraId="6CC99701" w14:textId="4FE40CCE" w:rsidR="0037738F" w:rsidRPr="00AC7A12" w:rsidRDefault="005C10CC" w:rsidP="005C10CC">
      <w:pPr>
        <w:widowControl/>
        <w:adjustRightInd w:val="0"/>
        <w:snapToGrid w:val="0"/>
        <w:spacing w:line="220" w:lineRule="atLeast"/>
        <w:jc w:val="left"/>
        <w:rPr>
          <w:rFonts w:ascii="宋体" w:eastAsia="宋体" w:hAnsi="宋体" w:cs="宋体"/>
          <w:sz w:val="18"/>
          <w:szCs w:val="18"/>
          <w:vertAlign w:val="superscript"/>
        </w:rPr>
      </w:pPr>
      <w:r w:rsidRPr="00AC7A12">
        <w:rPr>
          <w:rFonts w:ascii="宋体" w:eastAsia="宋体" w:hAnsi="宋体" w:cs="仿宋" w:hint="eastAsia"/>
          <w:kern w:val="0"/>
          <w:sz w:val="18"/>
          <w:szCs w:val="18"/>
          <w:lang w:bidi="ar"/>
        </w:rPr>
        <w:t>大连理工大学 辽宁 大连 116000</w:t>
      </w:r>
    </w:p>
    <w:p w14:paraId="7ACC14AC" w14:textId="77777777" w:rsidR="005C10CC" w:rsidRPr="00AC7A12" w:rsidRDefault="005C10CC" w:rsidP="005C10CC">
      <w:pPr>
        <w:widowControl/>
        <w:adjustRightInd w:val="0"/>
        <w:snapToGrid w:val="0"/>
        <w:spacing w:line="220" w:lineRule="atLeast"/>
        <w:jc w:val="left"/>
        <w:rPr>
          <w:rFonts w:ascii="宋体" w:eastAsia="宋体" w:hAnsi="宋体" w:cs="宋体" w:hint="eastAsia"/>
          <w:sz w:val="18"/>
          <w:szCs w:val="18"/>
          <w:vertAlign w:val="superscript"/>
        </w:rPr>
      </w:pPr>
    </w:p>
    <w:p w14:paraId="266BABFD" w14:textId="77777777" w:rsidR="00AC7A12" w:rsidRDefault="005C10CC" w:rsidP="00AC7A12">
      <w:pPr>
        <w:spacing w:afterLines="50" w:after="156" w:line="220" w:lineRule="atLeast"/>
        <w:rPr>
          <w:rFonts w:ascii="宋体" w:eastAsia="宋体" w:hAnsi="宋体"/>
          <w:b/>
          <w:sz w:val="18"/>
          <w:szCs w:val="18"/>
        </w:rPr>
      </w:pPr>
      <w:r w:rsidRPr="00AC7A12">
        <w:rPr>
          <w:rFonts w:ascii="宋体" w:eastAsia="宋体" w:hAnsi="宋体" w:cs="仿宋" w:hint="eastAsia"/>
          <w:b/>
          <w:kern w:val="0"/>
          <w:sz w:val="18"/>
          <w:szCs w:val="18"/>
          <w:lang w:bidi="ar"/>
        </w:rPr>
        <w:t>摘 要</w:t>
      </w:r>
      <w:r w:rsidR="0037738F" w:rsidRPr="00AC7A12">
        <w:rPr>
          <w:rFonts w:ascii="宋体" w:eastAsia="宋体" w:hAnsi="宋体" w:hint="eastAsia"/>
          <w:b/>
          <w:sz w:val="18"/>
          <w:szCs w:val="18"/>
        </w:rPr>
        <w:t>：</w:t>
      </w:r>
    </w:p>
    <w:p w14:paraId="396781DB" w14:textId="19BAB994" w:rsidR="005C10CC" w:rsidRPr="00AC7A12" w:rsidRDefault="00AC7A12" w:rsidP="00AC7A12">
      <w:pPr>
        <w:spacing w:afterLines="50" w:after="156" w:line="220" w:lineRule="atLeast"/>
        <w:ind w:firstLine="420"/>
        <w:rPr>
          <w:rFonts w:ascii="宋体" w:eastAsia="宋体" w:hAnsi="宋体" w:hint="eastAsia"/>
          <w:bCs/>
          <w:sz w:val="18"/>
          <w:szCs w:val="18"/>
        </w:rPr>
      </w:pPr>
      <w:r w:rsidRPr="00AC7A12">
        <w:rPr>
          <w:rFonts w:ascii="宋体" w:eastAsia="宋体" w:hAnsi="宋体" w:hint="eastAsia"/>
          <w:bCs/>
          <w:sz w:val="18"/>
          <w:szCs w:val="18"/>
        </w:rPr>
        <w:t>随着互联网产业快速发展，</w:t>
      </w:r>
      <w:r w:rsidRPr="00AC7A12">
        <w:rPr>
          <w:rFonts w:ascii="宋体" w:eastAsia="宋体" w:hAnsi="宋体"/>
          <w:bCs/>
          <w:sz w:val="18"/>
          <w:szCs w:val="18"/>
        </w:rPr>
        <w:t>IT 行业迎来新一轮的发展高潮，- -些IT岗位的薪资</w:t>
      </w:r>
      <w:r w:rsidRPr="00AC7A12">
        <w:rPr>
          <w:rFonts w:ascii="宋体" w:eastAsia="宋体" w:hAnsi="宋体" w:hint="eastAsia"/>
          <w:bCs/>
          <w:sz w:val="18"/>
          <w:szCs w:val="18"/>
        </w:rPr>
        <w:t>水平要远远高于其他行业，如果抓住机会进入潜力型行业，同等的努力就可以拿到高于其他行业好几倍的薪资。当下互联网的发展使得软件开发发展的市场很大</w:t>
      </w:r>
      <w:r w:rsidRPr="00AC7A12">
        <w:rPr>
          <w:rFonts w:ascii="宋体" w:eastAsia="宋体" w:hAnsi="宋体"/>
          <w:bCs/>
          <w:sz w:val="18"/>
          <w:szCs w:val="18"/>
        </w:rPr>
        <w:t>,未来发展前景可观。并且整个行业正处于.上升的通道上,只要个人付出努力,</w:t>
      </w:r>
      <w:r w:rsidRPr="00AC7A12">
        <w:rPr>
          <w:rFonts w:ascii="宋体" w:eastAsia="宋体" w:hAnsi="宋体" w:hint="eastAsia"/>
          <w:bCs/>
          <w:sz w:val="18"/>
          <w:szCs w:val="18"/>
        </w:rPr>
        <w:t>发展</w:t>
      </w:r>
      <w:r w:rsidRPr="00AC7A12">
        <w:rPr>
          <w:rFonts w:ascii="宋体" w:eastAsia="宋体" w:hAnsi="宋体"/>
          <w:bCs/>
          <w:sz w:val="18"/>
          <w:szCs w:val="18"/>
        </w:rPr>
        <w:t>- -定有很大上升趋势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[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1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]</w:t>
      </w:r>
      <w:r w:rsidRPr="00AC7A12">
        <w:rPr>
          <w:rFonts w:ascii="宋体" w:eastAsia="宋体" w:hAnsi="宋体"/>
          <w:bCs/>
          <w:sz w:val="18"/>
          <w:szCs w:val="18"/>
        </w:rPr>
        <w:t>。</w:t>
      </w:r>
      <w:r w:rsidR="005C10CC" w:rsidRPr="00AC7A12">
        <w:rPr>
          <w:rFonts w:ascii="宋体" w:eastAsia="宋体" w:hAnsi="宋体"/>
          <w:b/>
          <w:sz w:val="18"/>
          <w:szCs w:val="18"/>
        </w:rPr>
        <w:tab/>
      </w:r>
    </w:p>
    <w:p w14:paraId="61E1E507" w14:textId="77777777" w:rsidR="001311B5" w:rsidRPr="00AC7A12" w:rsidRDefault="001311B5" w:rsidP="001311B5">
      <w:pPr>
        <w:pStyle w:val="DepartCorrespond"/>
        <w:spacing w:line="400" w:lineRule="exact"/>
        <w:ind w:left="0" w:firstLineChars="0" w:firstLine="0"/>
        <w:rPr>
          <w:rFonts w:ascii="宋体" w:hAnsi="宋体"/>
          <w:color w:val="000000" w:themeColor="text1"/>
          <w:sz w:val="18"/>
          <w:szCs w:val="18"/>
        </w:rPr>
      </w:pPr>
      <w:r w:rsidRPr="00AC7A12">
        <w:rPr>
          <w:rFonts w:ascii="黑体" w:eastAsia="黑体" w:hAnsi="黑体" w:hint="eastAsia"/>
          <w:color w:val="000000" w:themeColor="text1"/>
          <w:sz w:val="21"/>
          <w:szCs w:val="21"/>
        </w:rPr>
        <w:t>引言</w:t>
      </w:r>
      <w:r w:rsidRPr="00AC7A12">
        <w:rPr>
          <w:rFonts w:ascii="宋体" w:hAnsi="宋体" w:hint="eastAsia"/>
          <w:color w:val="000000" w:themeColor="text1"/>
          <w:sz w:val="18"/>
          <w:szCs w:val="18"/>
        </w:rPr>
        <w:t>：</w:t>
      </w:r>
    </w:p>
    <w:p w14:paraId="321C191B" w14:textId="77777777" w:rsidR="001311B5" w:rsidRPr="00AC7A12" w:rsidRDefault="001311B5" w:rsidP="001311B5">
      <w:pPr>
        <w:pStyle w:val="DepartCorrespond"/>
        <w:spacing w:line="400" w:lineRule="exact"/>
        <w:ind w:left="0" w:firstLineChars="0" w:firstLine="36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据教育部公开数据，2020年应届高校毕业生比去年增长40万，达到874万。毕业生数量攀升，加上疫情影响，应届毕业生面临着“僧多粥少”的困局。尽管如此，我们仍看到像互联网/IT、在线教育等一些行业，迎来了爆发式增长。Boss</w:t>
      </w:r>
      <w:proofErr w:type="gramStart"/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直聘三季度</w:t>
      </w:r>
      <w:proofErr w:type="gramEnd"/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人才吸引力报告指出，人才吸引力指数最高的行业依然是互联网/IT。</w:t>
      </w:r>
    </w:p>
    <w:p w14:paraId="7AFBF94C" w14:textId="765E3FD4" w:rsidR="001311B5" w:rsidRPr="00AC7A12" w:rsidRDefault="001311B5" w:rsidP="001311B5">
      <w:pPr>
        <w:pStyle w:val="DepartCorrespond"/>
        <w:spacing w:line="400" w:lineRule="exact"/>
        <w:ind w:left="124" w:firstLineChars="0" w:firstLine="236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在疫情波及中，各行各业的薪资水平都不</w:t>
      </w:r>
      <w:r w:rsidR="00D85C99">
        <w:rPr>
          <w:rFonts w:ascii="宋体" w:hAnsi="宋体" w:cs="宋体" w:hint="eastAsia"/>
          <w:kern w:val="2"/>
          <w:sz w:val="18"/>
          <w:szCs w:val="18"/>
          <w:vertAlign w:val="superscript"/>
          <w:lang w:bidi="ar"/>
        </w:rPr>
        <w:t>[2]</w:t>
      </w:r>
    </w:p>
    <w:p w14:paraId="2F97C64E" w14:textId="77777777" w:rsidR="001311B5" w:rsidRPr="00AC7A12" w:rsidRDefault="001311B5" w:rsidP="001311B5">
      <w:pPr>
        <w:pStyle w:val="DepartCorrespond"/>
        <w:spacing w:line="400" w:lineRule="exact"/>
        <w:ind w:left="0" w:firstLineChars="0" w:firstLine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不可避免地产生了下降，在整体下降的大背景中，IT行业仍能保持稳定，已属个例。虽然IT行业薪资水平的增长率受到影响，但行业内及外部市场对IT行业的期望值反而在疫情波及中水涨船高</w:t>
      </w:r>
    </w:p>
    <w:p w14:paraId="6C9F752D" w14:textId="0A795C61" w:rsidR="001311B5" w:rsidRPr="00AC7A12" w:rsidRDefault="001311B5" w:rsidP="001311B5">
      <w:pPr>
        <w:pStyle w:val="DepartCorrespond"/>
        <w:spacing w:line="400" w:lineRule="exact"/>
        <w:ind w:left="0" w:firstLineChars="0" w:firstLine="36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对IT行业薪资水平寄予厚望，主要源自行业整体在疫情中爆发的机会与活力，同时IT行业人员的薪资结构也对应产生着变化，在市场整体收入下降的大背景中，IT行业从业者仍能保持高薪，源于薪酬中绩效与奖金占比的持续增加，这种调整既能补足基础薪酬增幅不大的问题，同时也能从薪资层面更好的体现个人能力优势。</w:t>
      </w:r>
    </w:p>
    <w:p w14:paraId="6CD9B227" w14:textId="77777777" w:rsidR="001311B5" w:rsidRPr="00AC7A12" w:rsidRDefault="001311B5" w:rsidP="001311B5">
      <w:pPr>
        <w:pStyle w:val="DepartCorrespond"/>
        <w:spacing w:line="400" w:lineRule="exact"/>
        <w:ind w:left="0" w:firstLineChars="0" w:firstLine="36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</w:p>
    <w:p w14:paraId="21C6460F" w14:textId="77777777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黑体" w:eastAsia="黑体" w:hAnsi="黑体"/>
          <w:color w:val="0D0C0C"/>
          <w:spacing w:val="8"/>
          <w:sz w:val="21"/>
          <w:szCs w:val="21"/>
          <w:shd w:val="clear" w:color="auto" w:fill="FFFFFF"/>
        </w:rPr>
      </w:pPr>
      <w:r w:rsidRPr="00AC7A12">
        <w:rPr>
          <w:rFonts w:ascii="黑体" w:eastAsia="黑体" w:hAnsi="黑体" w:hint="eastAsia"/>
          <w:color w:val="0D0C0C"/>
          <w:spacing w:val="8"/>
          <w:sz w:val="21"/>
          <w:szCs w:val="21"/>
          <w:shd w:val="clear" w:color="auto" w:fill="FFFFFF"/>
        </w:rPr>
        <w:t>1.IT各职位薪酬数据</w:t>
      </w:r>
    </w:p>
    <w:p w14:paraId="2F30C4C9" w14:textId="1BFEABE7" w:rsidR="001311B5" w:rsidRPr="00AC7A12" w:rsidRDefault="001311B5" w:rsidP="001311B5">
      <w:pPr>
        <w:pStyle w:val="DepartCorrespond"/>
        <w:spacing w:line="400" w:lineRule="exact"/>
        <w:ind w:left="0" w:firstLineChars="0" w:firstLine="360"/>
        <w:rPr>
          <w:rFonts w:ascii="黑体" w:eastAsia="黑体" w:hAnsi="黑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黑体" w:eastAsia="黑体" w:hAnsi="黑体" w:hint="eastAsia"/>
          <w:color w:val="0D0C0C"/>
          <w:spacing w:val="8"/>
          <w:sz w:val="18"/>
          <w:szCs w:val="18"/>
          <w:shd w:val="clear" w:color="auto" w:fill="FFFFFF"/>
        </w:rPr>
        <w:t>1.1高管</w:t>
      </w:r>
    </w:p>
    <w:p w14:paraId="0CFB8A71" w14:textId="5CE792AE" w:rsidR="001311B5" w:rsidRPr="00AC7A12" w:rsidRDefault="001311B5" w:rsidP="001311B5">
      <w:pPr>
        <w:pStyle w:val="DepartCorrespond"/>
        <w:spacing w:line="400" w:lineRule="exact"/>
        <w:ind w:left="129" w:firstLineChars="0" w:firstLine="231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其中包含了董事及更高级</w:t>
      </w:r>
      <w:proofErr w:type="gramStart"/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别的管理</w:t>
      </w:r>
      <w:proofErr w:type="gramEnd"/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人员，例如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CIO，CTO，首席</w:t>
      </w:r>
      <w:proofErr w:type="gramStart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安全官</w:t>
      </w:r>
      <w:proofErr w:type="gramEnd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(CSO)等等</w:t>
      </w:r>
    </w:p>
    <w:p w14:paraId="3AA23A90" w14:textId="374DFC61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平均年薪如下</w:t>
      </w:r>
      <w:r w:rsidR="00D85C99">
        <w:rPr>
          <w:rFonts w:ascii="宋体" w:hAnsi="宋体" w:cs="宋体" w:hint="eastAsia"/>
          <w:kern w:val="2"/>
          <w:sz w:val="18"/>
          <w:szCs w:val="18"/>
          <w:vertAlign w:val="superscript"/>
          <w:lang w:bidi="ar"/>
        </w:rPr>
        <w:t>[</w:t>
      </w:r>
      <w:r w:rsidR="00D85C99">
        <w:rPr>
          <w:rFonts w:ascii="宋体" w:hAnsi="宋体" w:cs="宋体" w:hint="eastAsia"/>
          <w:kern w:val="2"/>
          <w:sz w:val="18"/>
          <w:szCs w:val="18"/>
          <w:vertAlign w:val="superscript"/>
          <w:lang w:bidi="ar"/>
        </w:rPr>
        <w:t>3</w:t>
      </w:r>
      <w:r w:rsidR="00D85C99">
        <w:rPr>
          <w:rFonts w:ascii="宋体" w:hAnsi="宋体" w:cs="宋体" w:hint="eastAsia"/>
          <w:kern w:val="2"/>
          <w:sz w:val="18"/>
          <w:szCs w:val="18"/>
          <w:vertAlign w:val="superscript"/>
          <w:lang w:bidi="ar"/>
        </w:rPr>
        <w:t>]</w:t>
      </w: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：</w:t>
      </w:r>
    </w:p>
    <w:p w14:paraId="28D1F60E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CIO：$ 175,500至$ 300,250(去年为$ 174,750至$ 298,750)</w:t>
      </w:r>
    </w:p>
    <w:p w14:paraId="19D93FD8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CTO：$ 153,000至$ 267,250(去年为$ 152,250至$ 266,000)</w:t>
      </w:r>
    </w:p>
    <w:p w14:paraId="3E730342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CSO：$ 156,750至$ 280,750(去年为$ 155,250至$ 278,000)</w:t>
      </w:r>
    </w:p>
    <w:p w14:paraId="5D50C0E2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副总裁：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$ 146,250至$ 239,000(去年为$ 143,750至$ 239,250)</w:t>
      </w:r>
    </w:p>
    <w:p w14:paraId="14158800" w14:textId="5FE85D9E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技术总监：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$ 122,000至$ 206,000(去年为$ 123,750至$ 205,500)</w:t>
      </w:r>
    </w:p>
    <w:p w14:paraId="705C5AE0" w14:textId="77777777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</w:p>
    <w:p w14:paraId="1A0A30B6" w14:textId="4BFA062C" w:rsidR="001311B5" w:rsidRPr="00AC7A12" w:rsidRDefault="001311B5" w:rsidP="001311B5">
      <w:pPr>
        <w:pStyle w:val="DepartCorrespond"/>
        <w:spacing w:line="400" w:lineRule="exact"/>
        <w:ind w:firstLineChars="0"/>
        <w:rPr>
          <w:rStyle w:val="a7"/>
          <w:rFonts w:ascii="黑体" w:eastAsia="黑体" w:hAnsi="黑体"/>
          <w:b w:val="0"/>
          <w:bCs w:val="0"/>
          <w:color w:val="333333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黑体" w:eastAsia="黑体" w:hAnsi="黑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黑体" w:eastAsia="黑体" w:hAnsi="黑体" w:hint="eastAsia"/>
          <w:color w:val="0D0C0C"/>
          <w:spacing w:val="8"/>
          <w:sz w:val="18"/>
          <w:szCs w:val="18"/>
          <w:shd w:val="clear" w:color="auto" w:fill="FFFFFF"/>
        </w:rPr>
        <w:t>1.2</w:t>
      </w:r>
      <w:r w:rsidRPr="00AC7A12">
        <w:rPr>
          <w:rStyle w:val="a7"/>
          <w:rFonts w:ascii="黑体" w:eastAsia="黑体" w:hAnsi="黑体" w:hint="eastAsia"/>
          <w:b w:val="0"/>
          <w:bCs w:val="0"/>
          <w:color w:val="333333"/>
          <w:sz w:val="18"/>
          <w:szCs w:val="18"/>
          <w:shd w:val="clear" w:color="auto" w:fill="FFFFFF"/>
        </w:rPr>
        <w:t>软件和应用开发</w:t>
      </w:r>
    </w:p>
    <w:p w14:paraId="51CB94BC" w14:textId="3CAD49CA" w:rsidR="001311B5" w:rsidRPr="00AC7A12" w:rsidRDefault="001311B5" w:rsidP="001311B5">
      <w:pPr>
        <w:pStyle w:val="DepartCorrespond"/>
        <w:spacing w:line="400" w:lineRule="exact"/>
        <w:ind w:firstLineChars="0"/>
        <w:rPr>
          <w:rStyle w:val="a7"/>
          <w:rFonts w:ascii="宋体" w:hAnsi="宋体"/>
          <w:b w:val="0"/>
          <w:bCs w:val="0"/>
          <w:color w:val="333333"/>
          <w:sz w:val="18"/>
          <w:szCs w:val="18"/>
          <w:shd w:val="clear" w:color="auto" w:fill="FFFFFF"/>
        </w:rPr>
      </w:pPr>
      <w:r w:rsidRPr="00AC7A12">
        <w:rPr>
          <w:rStyle w:val="a7"/>
          <w:rFonts w:ascii="宋体" w:hAnsi="宋体"/>
          <w:b w:val="0"/>
          <w:bCs w:val="0"/>
          <w:color w:val="333333"/>
          <w:sz w:val="18"/>
          <w:szCs w:val="18"/>
          <w:shd w:val="clear" w:color="auto" w:fill="FFFFFF"/>
        </w:rPr>
        <w:tab/>
      </w:r>
      <w:r w:rsidRPr="00AC7A12">
        <w:rPr>
          <w:rStyle w:val="a7"/>
          <w:rFonts w:ascii="宋体" w:hAnsi="宋体"/>
          <w:b w:val="0"/>
          <w:bCs w:val="0"/>
          <w:color w:val="333333"/>
          <w:sz w:val="18"/>
          <w:szCs w:val="18"/>
          <w:shd w:val="clear" w:color="auto" w:fill="FFFFFF"/>
        </w:rPr>
        <w:tab/>
      </w:r>
      <w:r w:rsidRPr="00AC7A12">
        <w:rPr>
          <w:rStyle w:val="a7"/>
          <w:rFonts w:ascii="宋体" w:hAnsi="宋体" w:hint="eastAsia"/>
          <w:b w:val="0"/>
          <w:bCs w:val="0"/>
          <w:color w:val="333333"/>
          <w:sz w:val="18"/>
          <w:szCs w:val="18"/>
          <w:shd w:val="clear" w:color="auto" w:fill="FFFFFF"/>
        </w:rPr>
        <w:t>这类包含了</w:t>
      </w:r>
      <w:r w:rsidRPr="00AC7A12">
        <w:rPr>
          <w:rStyle w:val="a7"/>
          <w:rFonts w:ascii="宋体" w:hAnsi="宋体"/>
          <w:b w:val="0"/>
          <w:bCs w:val="0"/>
          <w:color w:val="333333"/>
          <w:sz w:val="18"/>
          <w:szCs w:val="18"/>
          <w:shd w:val="clear" w:color="auto" w:fill="FFFFFF"/>
        </w:rPr>
        <w:t>20多种职位，包括经理、Scrum master、工程师和开发人员、分析师和技术专家。按数量来看这个类别的岗位种类是最多的。</w:t>
      </w:r>
      <w:r w:rsidRPr="00AC7A12">
        <w:rPr>
          <w:rStyle w:val="a7"/>
          <w:rFonts w:ascii="宋体" w:hAnsi="宋体"/>
          <w:b w:val="0"/>
          <w:bCs w:val="0"/>
          <w:color w:val="333333"/>
          <w:sz w:val="18"/>
          <w:szCs w:val="18"/>
          <w:shd w:val="clear" w:color="auto" w:fill="FFFFFF"/>
        </w:rPr>
        <w:tab/>
      </w:r>
    </w:p>
    <w:p w14:paraId="64C010AE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应用架构师：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$ 119,750至$ 210,250(去年为$ 117,500至$ 197,250)</w:t>
      </w:r>
    </w:p>
    <w:p w14:paraId="374CCD63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lastRenderedPageBreak/>
        <w:t>移动应用开发：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$ 112,750至$ 189,750(去年为$ 121,750至$ 206,500)</w:t>
      </w:r>
    </w:p>
    <w:p w14:paraId="18701134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管理人员：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$ 110,500至$ 188,000(去年为$ 110,500至$ 188,750)</w:t>
      </w:r>
    </w:p>
    <w:p w14:paraId="1E50C13F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应用开发工程师：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$ 108,500至$ 186,000(去年为$ 107,000至$ 183,250)</w:t>
      </w:r>
    </w:p>
    <w:p w14:paraId="5EF49C0E" w14:textId="22173378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产品经理：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$ 104,250到$ 177,500(取代软件工程</w:t>
      </w:r>
      <w:proofErr w:type="gramStart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师成为</w:t>
      </w:r>
      <w:proofErr w:type="gramEnd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薪酬TOP5)</w:t>
      </w:r>
    </w:p>
    <w:p w14:paraId="6F1E523D" w14:textId="7945F195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</w:p>
    <w:p w14:paraId="0B51D20D" w14:textId="6AB1951F" w:rsidR="001311B5" w:rsidRPr="00AC7A12" w:rsidRDefault="001311B5" w:rsidP="001311B5">
      <w:pPr>
        <w:pStyle w:val="DepartCorrespond"/>
        <w:spacing w:line="400" w:lineRule="exact"/>
        <w:ind w:firstLineChars="200" w:firstLine="392"/>
        <w:rPr>
          <w:rFonts w:ascii="黑体" w:eastAsia="黑体" w:hAnsi="黑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黑体" w:eastAsia="黑体" w:hAnsi="黑体" w:hint="eastAsia"/>
          <w:color w:val="0D0C0C"/>
          <w:spacing w:val="8"/>
          <w:sz w:val="18"/>
          <w:szCs w:val="18"/>
          <w:shd w:val="clear" w:color="auto" w:fill="FFFFFF"/>
        </w:rPr>
        <w:t>1.3Web开发</w:t>
      </w:r>
    </w:p>
    <w:p w14:paraId="39B2B276" w14:textId="795FEA71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这类职位包括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5个与开发和管理公司网站相关的职位，包括电子商务分析</w:t>
      </w:r>
    </w:p>
    <w:p w14:paraId="53CA2DF9" w14:textId="77777777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高级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web开发：$ 104,250至$ 172,000(去年为$ 102,750至$ 174,000)</w:t>
      </w:r>
    </w:p>
    <w:p w14:paraId="0E527D4E" w14:textId="77777777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web开发：$ 87,250至$ 145,000(与去年的$ 86,000至$ 146,250大致相同)</w:t>
      </w:r>
    </w:p>
    <w:p w14:paraId="0D9DD6A1" w14:textId="77777777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电子商务分析师：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$ 86,000至$ 142,250(与去年的$ 85,250至$ 142,250大致相同)</w:t>
      </w:r>
    </w:p>
    <w:p w14:paraId="7B3FA84A" w14:textId="77777777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web前端开发：$ 72,000至$ 136,000(去年为$ 67,000至$ 132,000)</w:t>
      </w:r>
    </w:p>
    <w:p w14:paraId="6FB1F48C" w14:textId="4F2C3408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网络管理员：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$ 70,250至$ 119,000(与去年的$ 70,000至$ 119,500大致相同)</w:t>
      </w:r>
    </w:p>
    <w:p w14:paraId="6DD4E6A1" w14:textId="5A510C5D" w:rsidR="001311B5" w:rsidRPr="00AC7A12" w:rsidRDefault="001311B5" w:rsidP="001311B5">
      <w:pPr>
        <w:pStyle w:val="DepartCorrespond"/>
        <w:spacing w:line="400" w:lineRule="exact"/>
        <w:ind w:left="65" w:hangingChars="33" w:hanging="65"/>
        <w:rPr>
          <w:rFonts w:ascii="黑体" w:eastAsia="黑体" w:hAnsi="黑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黑体" w:eastAsia="黑体" w:hAnsi="黑体" w:hint="eastAsia"/>
          <w:color w:val="0D0C0C"/>
          <w:spacing w:val="8"/>
          <w:sz w:val="18"/>
          <w:szCs w:val="18"/>
          <w:shd w:val="clear" w:color="auto" w:fill="FFFFFF"/>
        </w:rPr>
        <w:t>1.4安全</w:t>
      </w:r>
    </w:p>
    <w:p w14:paraId="72544311" w14:textId="73EE397B" w:rsidR="001311B5" w:rsidRPr="00AC7A12" w:rsidRDefault="001311B5" w:rsidP="001311B5">
      <w:pPr>
        <w:pStyle w:val="DepartCorrespond"/>
        <w:spacing w:line="400" w:lineRule="exact"/>
        <w:ind w:left="65" w:firstLineChars="0" w:firstLine="355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尽管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IT行业的高薪阶层主要由大数据工程师占据，但安全领域在2021年的薪资前景也很不错。这也是去年平均</w:t>
      </w:r>
      <w:proofErr w:type="gramStart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薪资涨幅</w:t>
      </w:r>
      <w:proofErr w:type="gramEnd"/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最高的领域</w:t>
      </w:r>
    </w:p>
    <w:p w14:paraId="5140CCFE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信息系统安全管理人员：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$ 124,250至$ 213,000(去年为$ 119,500至$ 205,750)</w:t>
      </w:r>
    </w:p>
    <w:p w14:paraId="3E051181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安全架构师：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$ 121,000至$ 188,750(去年为$ 116,250至$ 181,500)</w:t>
      </w:r>
    </w:p>
    <w:p w14:paraId="637D448C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数据安全分析师：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$ 112,500至$ 190,000(去年为$ 108,250至$ 183,500)</w:t>
      </w:r>
    </w:p>
    <w:p w14:paraId="57BBA206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网络安全工程师：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$ 105,500至$ 174,500(去年为$ 101,500至$ 168,500)</w:t>
      </w:r>
    </w:p>
    <w:p w14:paraId="5443A0FC" w14:textId="77777777" w:rsidR="001311B5" w:rsidRPr="00AC7A12" w:rsidRDefault="001311B5" w:rsidP="001311B5">
      <w:pPr>
        <w:pStyle w:val="DepartCorrespond"/>
        <w:spacing w:line="400" w:lineRule="exact"/>
        <w:ind w:left="129" w:hanging="129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系统安全管理人员：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$ 10,000至$ 168,500(去年为$ 96,500至$ 162,750)</w:t>
      </w:r>
    </w:p>
    <w:p w14:paraId="1520071E" w14:textId="0A2C7CF1" w:rsidR="001311B5" w:rsidRPr="00AC7A12" w:rsidRDefault="001311B5" w:rsidP="001311B5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 w:hint="eastAsia"/>
          <w:color w:val="0D0C0C"/>
          <w:spacing w:val="8"/>
          <w:sz w:val="18"/>
          <w:szCs w:val="18"/>
          <w:shd w:val="clear" w:color="auto" w:fill="FFFFFF"/>
        </w:rPr>
        <w:t>网络安全管理人员：</w:t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>$ 98,500至$ 166,250(去年为$ 94,750至$ 160,500)</w:t>
      </w:r>
    </w:p>
    <w:p w14:paraId="594462E4" w14:textId="1F0A2944" w:rsidR="001311B5" w:rsidRPr="00AC7A12" w:rsidRDefault="001311B5" w:rsidP="00FB2498">
      <w:pPr>
        <w:pStyle w:val="DepartCorrespond"/>
        <w:spacing w:line="400" w:lineRule="exact"/>
        <w:ind w:firstLineChars="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  <w:r w:rsidRPr="00AC7A12"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  <w:tab/>
      </w:r>
    </w:p>
    <w:p w14:paraId="67762CCA" w14:textId="77777777" w:rsidR="001311B5" w:rsidRPr="00AC7A12" w:rsidRDefault="001311B5" w:rsidP="001311B5">
      <w:pPr>
        <w:pStyle w:val="DepartCorrespond"/>
        <w:spacing w:line="400" w:lineRule="exact"/>
        <w:ind w:left="0" w:firstLineChars="0" w:firstLine="360"/>
        <w:rPr>
          <w:rFonts w:ascii="宋体" w:hAnsi="宋体"/>
          <w:color w:val="0D0C0C"/>
          <w:spacing w:val="8"/>
          <w:sz w:val="18"/>
          <w:szCs w:val="18"/>
          <w:shd w:val="clear" w:color="auto" w:fill="FFFFFF"/>
        </w:rPr>
      </w:pPr>
    </w:p>
    <w:p w14:paraId="21E8CA05" w14:textId="7B96C0CC" w:rsidR="001311B5" w:rsidRPr="00AC7A12" w:rsidRDefault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 w:hint="eastAsia"/>
          <w:sz w:val="18"/>
          <w:szCs w:val="18"/>
        </w:rPr>
        <w:t>图1.IT行业各职位薪酬变化</w:t>
      </w:r>
    </w:p>
    <w:p w14:paraId="1EBC9A8E" w14:textId="616F553B" w:rsidR="001311B5" w:rsidRPr="00AC7A12" w:rsidRDefault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E8271E2" wp14:editId="399B082C">
            <wp:extent cx="3985260" cy="2179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3D8" w14:textId="4C711F2A" w:rsidR="00FB2498" w:rsidRPr="00AC7A12" w:rsidRDefault="00FB2498">
      <w:pPr>
        <w:rPr>
          <w:rFonts w:ascii="宋体" w:eastAsia="宋体" w:hAnsi="宋体"/>
          <w:sz w:val="18"/>
          <w:szCs w:val="18"/>
        </w:rPr>
      </w:pPr>
    </w:p>
    <w:p w14:paraId="2AC562DA" w14:textId="4A9B0C87" w:rsidR="00FB2498" w:rsidRPr="00AC7A12" w:rsidRDefault="00FB2498">
      <w:pPr>
        <w:rPr>
          <w:rFonts w:ascii="黑体" w:eastAsia="黑体" w:hAnsi="黑体"/>
          <w:szCs w:val="21"/>
        </w:rPr>
      </w:pPr>
      <w:r w:rsidRPr="00AC7A12">
        <w:rPr>
          <w:rFonts w:ascii="黑体" w:eastAsia="黑体" w:hAnsi="黑体" w:hint="eastAsia"/>
          <w:szCs w:val="21"/>
        </w:rPr>
        <w:t>2. 加薪因素及高薪岗位</w:t>
      </w:r>
      <w:r w:rsidR="00AC7A12" w:rsidRPr="00AC7A12">
        <w:rPr>
          <w:rFonts w:ascii="黑体" w:eastAsia="黑体" w:hAnsi="黑体" w:hint="eastAsia"/>
          <w:szCs w:val="21"/>
        </w:rPr>
        <w:t>（分析方法）</w:t>
      </w:r>
    </w:p>
    <w:p w14:paraId="163DBD54" w14:textId="73DEFE99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lastRenderedPageBreak/>
        <w:tab/>
      </w:r>
      <w:r w:rsidRPr="00AC7A12">
        <w:rPr>
          <w:rFonts w:ascii="宋体" w:eastAsia="宋体" w:hAnsi="宋体" w:hint="eastAsia"/>
          <w:sz w:val="18"/>
          <w:szCs w:val="18"/>
        </w:rPr>
        <w:t>不过，虽然标准工资的增长率有所下跌</w:t>
      </w:r>
      <w:r w:rsidRPr="00AC7A12">
        <w:rPr>
          <w:rFonts w:ascii="宋体" w:eastAsia="宋体" w:hAnsi="宋体"/>
          <w:sz w:val="18"/>
          <w:szCs w:val="18"/>
        </w:rPr>
        <w:t>(由去年调查的 55% 降至 44%)</w:t>
      </w:r>
      <w:r w:rsidR="00AC7A12">
        <w:rPr>
          <w:rFonts w:ascii="宋体" w:eastAsia="宋体" w:hAnsi="宋体" w:hint="eastAsia"/>
          <w:sz w:val="18"/>
          <w:szCs w:val="18"/>
        </w:rPr>
        <w:t>（如图二）</w:t>
      </w:r>
      <w:r w:rsidRPr="00AC7A12">
        <w:rPr>
          <w:rFonts w:ascii="宋体" w:eastAsia="宋体" w:hAnsi="宋体"/>
          <w:sz w:val="18"/>
          <w:szCs w:val="18"/>
        </w:rPr>
        <w:t>，但与绩效挂钩的工资增长了不少(从 30% 升到 38%)，也因此，人们对奖金的期望值不减反增。而这一点，在前一阵</w:t>
      </w:r>
      <w:proofErr w:type="gramStart"/>
      <w:r w:rsidRPr="00AC7A12">
        <w:rPr>
          <w:rFonts w:ascii="宋体" w:eastAsia="宋体" w:hAnsi="宋体"/>
          <w:sz w:val="18"/>
          <w:szCs w:val="18"/>
        </w:rPr>
        <w:t>腾讯华</w:t>
      </w:r>
      <w:proofErr w:type="gramEnd"/>
      <w:r w:rsidRPr="00AC7A12">
        <w:rPr>
          <w:rFonts w:ascii="宋体" w:eastAsia="宋体" w:hAnsi="宋体"/>
          <w:sz w:val="18"/>
          <w:szCs w:val="18"/>
        </w:rPr>
        <w:t>为等国内企业“大方”的年终奖得到了印证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[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4</w:t>
      </w:r>
      <w:r w:rsidR="00D85C99">
        <w:rPr>
          <w:rFonts w:ascii="宋体" w:eastAsia="宋体" w:hAnsi="宋体" w:cs="宋体" w:hint="eastAsia"/>
          <w:sz w:val="18"/>
          <w:szCs w:val="18"/>
          <w:vertAlign w:val="superscript"/>
          <w:lang w:bidi="ar"/>
        </w:rPr>
        <w:t>]</w:t>
      </w:r>
      <w:r w:rsidRPr="00AC7A12">
        <w:rPr>
          <w:rFonts w:ascii="宋体" w:eastAsia="宋体" w:hAnsi="宋体"/>
          <w:sz w:val="18"/>
          <w:szCs w:val="18"/>
        </w:rPr>
        <w:t>：</w:t>
      </w:r>
    </w:p>
    <w:p w14:paraId="4393BC6D" w14:textId="49AAFD08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 xml:space="preserve">　　</w:t>
      </w:r>
      <w:proofErr w:type="gramStart"/>
      <w:r w:rsidRPr="00AC7A12">
        <w:rPr>
          <w:rFonts w:ascii="宋体" w:eastAsia="宋体" w:hAnsi="宋体" w:hint="eastAsia"/>
          <w:sz w:val="18"/>
          <w:szCs w:val="18"/>
        </w:rPr>
        <w:t>腾讯对</w:t>
      </w:r>
      <w:proofErr w:type="gramEnd"/>
      <w:r w:rsidRPr="00AC7A12">
        <w:rPr>
          <w:rFonts w:ascii="宋体" w:eastAsia="宋体" w:hAnsi="宋体" w:hint="eastAsia"/>
          <w:sz w:val="18"/>
          <w:szCs w:val="18"/>
        </w:rPr>
        <w:t>做出特别贡献的员工授予同心</w:t>
      </w:r>
      <w:proofErr w:type="gramStart"/>
      <w:r w:rsidRPr="00AC7A12">
        <w:rPr>
          <w:rFonts w:ascii="宋体" w:eastAsia="宋体" w:hAnsi="宋体" w:hint="eastAsia"/>
          <w:sz w:val="18"/>
          <w:szCs w:val="18"/>
        </w:rPr>
        <w:t>同行奖</w:t>
      </w:r>
      <w:proofErr w:type="gramEnd"/>
      <w:r w:rsidRPr="00AC7A12">
        <w:rPr>
          <w:rFonts w:ascii="宋体" w:eastAsia="宋体" w:hAnsi="宋体" w:hint="eastAsia"/>
          <w:sz w:val="18"/>
          <w:szCs w:val="18"/>
        </w:rPr>
        <w:t>——</w:t>
      </w:r>
      <w:r w:rsidRPr="00AC7A12">
        <w:rPr>
          <w:rFonts w:ascii="宋体" w:eastAsia="宋体" w:hAnsi="宋体"/>
          <w:sz w:val="18"/>
          <w:szCs w:val="18"/>
        </w:rPr>
        <w:t>100 股的一次性激励(约 62000 元人民币);</w:t>
      </w:r>
    </w:p>
    <w:p w14:paraId="2F0C02E5" w14:textId="6E5F64D1" w:rsidR="00FB2498" w:rsidRPr="00AC7A12" w:rsidRDefault="00FB2498" w:rsidP="00D46E15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华为给员工分红每股</w:t>
      </w:r>
      <w:r w:rsidRPr="00AC7A12">
        <w:rPr>
          <w:rFonts w:ascii="宋体" w:eastAsia="宋体" w:hAnsi="宋体"/>
          <w:sz w:val="18"/>
          <w:szCs w:val="18"/>
        </w:rPr>
        <w:t xml:space="preserve"> 1.86 元，这次起码分红了 400 多亿，持股员工人均接近 38 万;</w:t>
      </w:r>
    </w:p>
    <w:p w14:paraId="4546CEED" w14:textId="2085A9D0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 xml:space="preserve">　　</w:t>
      </w:r>
      <w:proofErr w:type="gramStart"/>
      <w:r w:rsidRPr="00AC7A12">
        <w:rPr>
          <w:rFonts w:ascii="宋体" w:eastAsia="宋体" w:hAnsi="宋体" w:hint="eastAsia"/>
          <w:sz w:val="18"/>
          <w:szCs w:val="18"/>
        </w:rPr>
        <w:t>陌陌</w:t>
      </w:r>
      <w:proofErr w:type="gramEnd"/>
      <w:r w:rsidRPr="00AC7A12">
        <w:rPr>
          <w:rFonts w:ascii="宋体" w:eastAsia="宋体" w:hAnsi="宋体" w:hint="eastAsia"/>
          <w:sz w:val="18"/>
          <w:szCs w:val="18"/>
        </w:rPr>
        <w:t>年会礼品：正式员工人手</w:t>
      </w:r>
      <w:proofErr w:type="gramStart"/>
      <w:r w:rsidRPr="00AC7A12">
        <w:rPr>
          <w:rFonts w:ascii="宋体" w:eastAsia="宋体" w:hAnsi="宋体" w:hint="eastAsia"/>
          <w:sz w:val="18"/>
          <w:szCs w:val="18"/>
        </w:rPr>
        <w:t>一部顶配</w:t>
      </w:r>
      <w:proofErr w:type="gramEnd"/>
      <w:r w:rsidRPr="00AC7A12">
        <w:rPr>
          <w:rFonts w:ascii="宋体" w:eastAsia="宋体" w:hAnsi="宋体"/>
          <w:sz w:val="18"/>
          <w:szCs w:val="18"/>
        </w:rPr>
        <w:t xml:space="preserve"> iPhone 12;</w:t>
      </w:r>
    </w:p>
    <w:p w14:paraId="06834CC2" w14:textId="2D75F005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 xml:space="preserve">　　阿里年终实行：年底双薪</w:t>
      </w:r>
      <w:r w:rsidRPr="00AC7A12">
        <w:rPr>
          <w:rFonts w:ascii="宋体" w:eastAsia="宋体" w:hAnsi="宋体"/>
          <w:sz w:val="18"/>
          <w:szCs w:val="18"/>
        </w:rPr>
        <w:t>+大红包+年终大奖金+股权奖励，据说 90% 的人年终奖金可以拿到等同三个月薪资的数额;</w:t>
      </w:r>
    </w:p>
    <w:p w14:paraId="762471AF" w14:textId="77777777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 xml:space="preserve">　　百度新增了“</w:t>
      </w:r>
      <w:r w:rsidRPr="00AC7A12">
        <w:rPr>
          <w:rFonts w:ascii="宋体" w:eastAsia="宋体" w:hAnsi="宋体"/>
          <w:sz w:val="18"/>
          <w:szCs w:val="18"/>
        </w:rPr>
        <w:t>U 奖金”，除了获得当月月薪+年终奖外，符合条件的员工还将多获得 50% 的基础月薪。</w:t>
      </w:r>
    </w:p>
    <w:p w14:paraId="47EF8931" w14:textId="5CABAB12" w:rsidR="00FB2498" w:rsidRPr="00AC7A12" w:rsidRDefault="00FB2498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除了奖金加成，</w:t>
      </w:r>
      <w:r w:rsidRPr="00AC7A12">
        <w:rPr>
          <w:rFonts w:ascii="宋体" w:eastAsia="宋体" w:hAnsi="宋体"/>
          <w:sz w:val="18"/>
          <w:szCs w:val="18"/>
        </w:rPr>
        <w:t>IT 从业者还有一些其他的加薪因素，例如新增职责(11%→15%)、晋升(9%→11%)和新技能的掌握(5%→9%)。这些加薪原因也很容易理解，毕竟在收入下降的背景下，只有努力满足数字化需求快速增长的那些人才能拥有更好的回报，这也是对 IT 行业的积极反馈。</w:t>
      </w:r>
    </w:p>
    <w:p w14:paraId="40CEC933" w14:textId="70F5339B" w:rsidR="00D46E15" w:rsidRPr="00AC7A12" w:rsidRDefault="00D46E15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 w:hint="eastAsia"/>
          <w:sz w:val="18"/>
          <w:szCs w:val="18"/>
        </w:rPr>
        <w:t>那么在谈到</w:t>
      </w:r>
      <w:r w:rsidRPr="00AC7A12">
        <w:rPr>
          <w:rFonts w:ascii="宋体" w:eastAsia="宋体" w:hAnsi="宋体"/>
          <w:sz w:val="18"/>
          <w:szCs w:val="18"/>
        </w:rPr>
        <w:t xml:space="preserve"> IT 行业中的实际角色时，通过报告可以看出，有些岗位在长期维持薪资价值及增长方面已处于中心地位。在过去四年中，企业应用集成、安全以及 ERP 岗位的平均工资实现了两位数的高增长。自 2016 年以来，企业应用集成岗位的收入增长了 32%，目前平均收入为 139913 美元，位居收入榜首;安全类岗位也紧随其后，自 2016 年来增长约 28%，2020 年平均年薪为 134365 美元;ERP 技能岗位位居第三，四年增长了 25%，目前平均年薪为 130602 美元。</w:t>
      </w:r>
    </w:p>
    <w:p w14:paraId="09C9C197" w14:textId="2ACB87AF" w:rsidR="00D46E15" w:rsidRPr="00AC7A12" w:rsidRDefault="00D46E15" w:rsidP="00FB2498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0357A557" wp14:editId="4B12C990">
            <wp:extent cx="5274310" cy="2601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D67" w14:textId="512BDFB2" w:rsidR="00D46E15" w:rsidRPr="00AC7A12" w:rsidRDefault="00D46E15" w:rsidP="00D46E15">
      <w:pPr>
        <w:ind w:left="2940" w:firstLineChars="200" w:firstLine="36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图2：薪资增长因素</w:t>
      </w:r>
    </w:p>
    <w:p w14:paraId="1B318A8E" w14:textId="77777777" w:rsidR="00AC1F60" w:rsidRPr="00AC7A12" w:rsidRDefault="00AC1F60" w:rsidP="00D46E15">
      <w:pPr>
        <w:ind w:left="2940" w:firstLineChars="200" w:firstLine="360"/>
        <w:rPr>
          <w:rFonts w:ascii="宋体" w:eastAsia="宋体" w:hAnsi="宋体"/>
          <w:sz w:val="18"/>
          <w:szCs w:val="18"/>
        </w:rPr>
      </w:pPr>
    </w:p>
    <w:p w14:paraId="114785A9" w14:textId="7FDF6474" w:rsidR="00D46E15" w:rsidRPr="00AC7A12" w:rsidRDefault="00D46E15" w:rsidP="00D46E15">
      <w:pPr>
        <w:rPr>
          <w:rFonts w:ascii="黑体" w:eastAsia="黑体" w:hAnsi="黑体"/>
          <w:szCs w:val="21"/>
        </w:rPr>
      </w:pPr>
    </w:p>
    <w:p w14:paraId="381DC1F5" w14:textId="195CBA2B" w:rsidR="00D46E15" w:rsidRPr="00AC7A12" w:rsidRDefault="00AC1F60" w:rsidP="00D46E15">
      <w:pPr>
        <w:rPr>
          <w:rFonts w:ascii="黑体" w:eastAsia="黑体" w:hAnsi="黑体"/>
          <w:szCs w:val="21"/>
        </w:rPr>
      </w:pPr>
      <w:r w:rsidRPr="00AC7A12">
        <w:rPr>
          <w:rFonts w:ascii="黑体" w:eastAsia="黑体" w:hAnsi="黑体" w:hint="eastAsia"/>
          <w:szCs w:val="21"/>
        </w:rPr>
        <w:t>3.</w:t>
      </w:r>
      <w:r w:rsidRPr="00AC7A12">
        <w:rPr>
          <w:rFonts w:ascii="黑体" w:eastAsia="黑体" w:hAnsi="黑体"/>
          <w:szCs w:val="21"/>
        </w:rPr>
        <w:t xml:space="preserve"> IT行业人力资源需求与供给分析</w:t>
      </w:r>
    </w:p>
    <w:p w14:paraId="4885EEC4" w14:textId="2F6ADA61" w:rsidR="00AC1F60" w:rsidRPr="00AC7A12" w:rsidRDefault="00AC1F60" w:rsidP="00AC1F60">
      <w:pPr>
        <w:ind w:firstLine="42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t>018 年全国应届大学毕业生的平均年薪起薪以互联网行业为最高，达到 9.87 万元；其次是金融，为 9.75 万元，排名第三的是电子通信行业，起薪为 9.20 万元。</w:t>
      </w:r>
      <w:r w:rsidR="00AC7A12">
        <w:rPr>
          <w:rFonts w:ascii="宋体" w:eastAsia="宋体" w:hAnsi="宋体" w:hint="eastAsia"/>
          <w:sz w:val="18"/>
          <w:szCs w:val="18"/>
        </w:rPr>
        <w:t>（如图三）</w:t>
      </w:r>
    </w:p>
    <w:p w14:paraId="2034FC21" w14:textId="4E51165B" w:rsidR="00AC1F60" w:rsidRPr="00AC7A12" w:rsidRDefault="00AC1F60" w:rsidP="00AC1F60">
      <w:pPr>
        <w:ind w:firstLine="42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当前中国互联网行业需求量最高的八大职位（不包括职能岗位和销售类岗位），分别是：软件开发、新媒体运营、产品经理、软件测试、运维工程师、</w:t>
      </w:r>
      <w:r w:rsidRPr="00AC7A12">
        <w:rPr>
          <w:rFonts w:ascii="宋体" w:eastAsia="宋体" w:hAnsi="宋体"/>
          <w:sz w:val="18"/>
          <w:szCs w:val="18"/>
        </w:rPr>
        <w:t>web 前端开发、UI 设计和移动开发工程师。热门岗位中，无论从岗位席位数还是人才需求量来说，技术类岗位的占比都达到了 7 成。需求量前列的为软件开发、</w:t>
      </w:r>
      <w:proofErr w:type="gramStart"/>
      <w:r w:rsidRPr="00AC7A12">
        <w:rPr>
          <w:rFonts w:ascii="宋体" w:eastAsia="宋体" w:hAnsi="宋体"/>
          <w:sz w:val="18"/>
          <w:szCs w:val="18"/>
        </w:rPr>
        <w:t>运维工师</w:t>
      </w:r>
      <w:proofErr w:type="gramEnd"/>
      <w:r w:rsidRPr="00AC7A12">
        <w:rPr>
          <w:rFonts w:ascii="宋体" w:eastAsia="宋体" w:hAnsi="宋体"/>
          <w:sz w:val="18"/>
          <w:szCs w:val="18"/>
        </w:rPr>
        <w:t>、web 前端开发、UI 设计师。</w:t>
      </w:r>
    </w:p>
    <w:p w14:paraId="7D7CF370" w14:textId="52D8480E" w:rsidR="00AC1F60" w:rsidRPr="00AC7A12" w:rsidRDefault="00AC1F60" w:rsidP="00AC1F60">
      <w:pPr>
        <w:ind w:firstLine="42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从供需关系来看，人才供给最充足的是软件测试，最紧张的是</w:t>
      </w:r>
      <w:r w:rsidRPr="00AC7A12">
        <w:rPr>
          <w:rFonts w:ascii="宋体" w:eastAsia="宋体" w:hAnsi="宋体"/>
          <w:sz w:val="18"/>
          <w:szCs w:val="18"/>
        </w:rPr>
        <w:t xml:space="preserve"> web 前端开发，运维工程师次之。互联网企业目前仍集中在一线城市，同时也出现了向二线城市下沉的趋势。</w:t>
      </w:r>
    </w:p>
    <w:p w14:paraId="155ED466" w14:textId="3D9410DD" w:rsidR="00AC1F60" w:rsidRPr="00AC7A12" w:rsidRDefault="00AC1F60" w:rsidP="00AC1F60">
      <w:pPr>
        <w:ind w:firstLine="42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排名靠前的依旧是北上广深等一线城市。其中北京作为互联网行业的大本营，人才需求量稳居首位，</w:t>
      </w:r>
      <w:r w:rsidRPr="00AC7A12">
        <w:rPr>
          <w:rFonts w:ascii="宋体" w:eastAsia="宋体" w:hAnsi="宋体" w:hint="eastAsia"/>
          <w:sz w:val="18"/>
          <w:szCs w:val="18"/>
        </w:rPr>
        <w:lastRenderedPageBreak/>
        <w:t>约是第二名上海的</w:t>
      </w:r>
      <w:r w:rsidRPr="00AC7A12">
        <w:rPr>
          <w:rFonts w:ascii="宋体" w:eastAsia="宋体" w:hAnsi="宋体"/>
          <w:sz w:val="18"/>
          <w:szCs w:val="18"/>
        </w:rPr>
        <w:t xml:space="preserve"> 2 </w:t>
      </w:r>
      <w:proofErr w:type="gramStart"/>
      <w:r w:rsidRPr="00AC7A12">
        <w:rPr>
          <w:rFonts w:ascii="宋体" w:eastAsia="宋体" w:hAnsi="宋体"/>
          <w:sz w:val="18"/>
          <w:szCs w:val="18"/>
        </w:rPr>
        <w:t>倍</w:t>
      </w:r>
      <w:proofErr w:type="gramEnd"/>
      <w:r w:rsidRPr="00AC7A12">
        <w:rPr>
          <w:rFonts w:ascii="宋体" w:eastAsia="宋体" w:hAnsi="宋体"/>
          <w:sz w:val="18"/>
          <w:szCs w:val="18"/>
        </w:rPr>
        <w:t>。技术类岗位薪酬：工作年限越长，不代表薪资越高。互联网行业是众所周知的高薪行业，但并不是所有的岗位薪酬水平都高，也并不是所有的岗位都遵循工作经验越多，薪酬越高的规律。</w:t>
      </w:r>
    </w:p>
    <w:p w14:paraId="5D178CC3" w14:textId="77777777" w:rsidR="00D46E15" w:rsidRPr="00AC7A12" w:rsidRDefault="00D46E15" w:rsidP="00D46E15">
      <w:pPr>
        <w:rPr>
          <w:rFonts w:ascii="宋体" w:eastAsia="宋体" w:hAnsi="宋体"/>
          <w:sz w:val="18"/>
          <w:szCs w:val="18"/>
        </w:rPr>
      </w:pPr>
    </w:p>
    <w:p w14:paraId="2913C928" w14:textId="77777777" w:rsidR="00FB2498" w:rsidRPr="00AC7A12" w:rsidRDefault="00FB2498">
      <w:pPr>
        <w:rPr>
          <w:rFonts w:ascii="宋体" w:eastAsia="宋体" w:hAnsi="宋体"/>
          <w:sz w:val="18"/>
          <w:szCs w:val="18"/>
        </w:rPr>
      </w:pPr>
    </w:p>
    <w:p w14:paraId="4875E4B7" w14:textId="256F6EA1" w:rsidR="001311B5" w:rsidRPr="00AC7A12" w:rsidRDefault="001311B5">
      <w:pPr>
        <w:rPr>
          <w:rFonts w:ascii="宋体" w:eastAsia="宋体" w:hAnsi="宋体"/>
          <w:sz w:val="18"/>
          <w:szCs w:val="18"/>
        </w:rPr>
      </w:pPr>
    </w:p>
    <w:p w14:paraId="3EF3CDDC" w14:textId="2A2D53AE" w:rsidR="00AC1F60" w:rsidRPr="00AC7A12" w:rsidRDefault="00AC1F60">
      <w:pPr>
        <w:rPr>
          <w:rFonts w:ascii="宋体" w:eastAsia="宋体" w:hAnsi="宋体"/>
          <w:sz w:val="18"/>
          <w:szCs w:val="18"/>
        </w:rPr>
      </w:pPr>
    </w:p>
    <w:p w14:paraId="27EFFD20" w14:textId="4D113094" w:rsidR="00AC1F60" w:rsidRPr="00AC7A12" w:rsidRDefault="00AC1F60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39C2D26" wp14:editId="700D660F">
            <wp:extent cx="52743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398" w14:textId="31978E79" w:rsidR="00AC1F60" w:rsidRPr="00AC7A12" w:rsidRDefault="00AC1F60" w:rsidP="00AC1F60">
      <w:pPr>
        <w:ind w:firstLineChars="800" w:firstLine="1440"/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图3：</w:t>
      </w:r>
      <w:r w:rsidRPr="00AC7A12">
        <w:rPr>
          <w:rFonts w:ascii="宋体" w:eastAsia="宋体" w:hAnsi="宋体"/>
          <w:sz w:val="18"/>
          <w:szCs w:val="18"/>
        </w:rPr>
        <w:t>2011-2018年中国软件业从业人员数变化情况</w:t>
      </w:r>
    </w:p>
    <w:p w14:paraId="169A6A7F" w14:textId="3CF435F8" w:rsidR="00A8393E" w:rsidRPr="00AC7A12" w:rsidRDefault="00A8393E" w:rsidP="00A8393E">
      <w:pPr>
        <w:rPr>
          <w:rFonts w:ascii="宋体" w:eastAsia="宋体" w:hAnsi="宋体"/>
          <w:sz w:val="18"/>
          <w:szCs w:val="18"/>
        </w:rPr>
      </w:pPr>
    </w:p>
    <w:p w14:paraId="7FC74EE5" w14:textId="32CCA812" w:rsidR="00A8393E" w:rsidRPr="00AC7A12" w:rsidRDefault="00A8393E" w:rsidP="00A8393E">
      <w:pPr>
        <w:rPr>
          <w:rFonts w:ascii="黑体" w:eastAsia="黑体" w:hAnsi="黑体"/>
          <w:szCs w:val="21"/>
        </w:rPr>
      </w:pPr>
      <w:r w:rsidRPr="00AC7A12">
        <w:rPr>
          <w:rFonts w:ascii="黑体" w:eastAsia="黑体" w:hAnsi="黑体" w:hint="eastAsia"/>
          <w:szCs w:val="21"/>
        </w:rPr>
        <w:t>结论：</w:t>
      </w:r>
    </w:p>
    <w:p w14:paraId="65FABAC8" w14:textId="777C6D23" w:rsidR="00A8393E" w:rsidRPr="00AC7A12" w:rsidRDefault="00A8393E" w:rsidP="00A8393E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/>
          <w:sz w:val="18"/>
          <w:szCs w:val="18"/>
        </w:rPr>
        <w:tab/>
      </w:r>
      <w:r w:rsidRPr="00AC7A12">
        <w:rPr>
          <w:rFonts w:ascii="宋体" w:eastAsia="宋体" w:hAnsi="宋体" w:hint="eastAsia"/>
          <w:sz w:val="18"/>
          <w:szCs w:val="18"/>
        </w:rPr>
        <w:t>据调查，</w:t>
      </w:r>
      <w:r w:rsidRPr="00AC7A12">
        <w:rPr>
          <w:rFonts w:ascii="宋体" w:eastAsia="宋体" w:hAnsi="宋体"/>
          <w:sz w:val="18"/>
          <w:szCs w:val="18"/>
        </w:rPr>
        <w:t>IT 工作者对薪酬总额的满意度总体而言没有太大变化，其中 18% 的受访者表示比去年更满意，约 20% 的人对薪酬不满意(与去年的 19% 相近)。而变化最大的地方在于年龄组别：与去年相比，年龄</w:t>
      </w:r>
      <w:proofErr w:type="gramStart"/>
      <w:r w:rsidRPr="00AC7A12">
        <w:rPr>
          <w:rFonts w:ascii="宋体" w:eastAsia="宋体" w:hAnsi="宋体"/>
          <w:sz w:val="18"/>
          <w:szCs w:val="18"/>
        </w:rPr>
        <w:t>较大员工</w:t>
      </w:r>
      <w:proofErr w:type="gramEnd"/>
      <w:r w:rsidRPr="00AC7A12">
        <w:rPr>
          <w:rFonts w:ascii="宋体" w:eastAsia="宋体" w:hAnsi="宋体"/>
          <w:sz w:val="18"/>
          <w:szCs w:val="18"/>
        </w:rPr>
        <w:t>(45 岁以上)的满意度变高，18-34 岁年龄段的满意度最高(21.4%)。</w:t>
      </w:r>
    </w:p>
    <w:p w14:paraId="495E3E6B" w14:textId="696C36BA" w:rsidR="00A8393E" w:rsidRPr="00AC7A12" w:rsidRDefault="00A8393E" w:rsidP="00A8393E">
      <w:pPr>
        <w:rPr>
          <w:rFonts w:ascii="宋体" w:eastAsia="宋体" w:hAnsi="宋体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 xml:space="preserve">　　调查还包含了一项“</w:t>
      </w:r>
      <w:r w:rsidRPr="00AC7A12">
        <w:rPr>
          <w:rFonts w:ascii="宋体" w:eastAsia="宋体" w:hAnsi="宋体"/>
          <w:sz w:val="18"/>
          <w:szCs w:val="18"/>
        </w:rPr>
        <w:t>2021 年，你最大的职业目标是什么?”的提问，有趣的是，许多人的回答都是：希望提高基本工资。一位 34 岁的芝加哥数据中心经理表示：“去年的特殊情况使'不加薪'变得合情合理。”因此，他将在接下来几个月找新工作。对这一观点，一名来自田纳西州富兰克林市的 40 岁 IT 工作者表示十分赞同，即去年严峻的情形增加了远程工作，而降低了工资水平。</w:t>
      </w:r>
    </w:p>
    <w:p w14:paraId="70589ABF" w14:textId="03E2D388" w:rsidR="00A8393E" w:rsidRPr="00AC7A12" w:rsidRDefault="00A8393E" w:rsidP="00A8393E">
      <w:pPr>
        <w:ind w:firstLine="360"/>
        <w:rPr>
          <w:rFonts w:ascii="宋体" w:eastAsia="宋体" w:hAnsi="宋体" w:cs="MS Gothic"/>
          <w:sz w:val="18"/>
          <w:szCs w:val="18"/>
        </w:rPr>
      </w:pPr>
      <w:r w:rsidRPr="00AC7A12">
        <w:rPr>
          <w:rFonts w:ascii="宋体" w:eastAsia="宋体" w:hAnsi="宋体" w:hint="eastAsia"/>
          <w:sz w:val="18"/>
          <w:szCs w:val="18"/>
        </w:rPr>
        <w:t>总体来说，</w:t>
      </w:r>
      <w:r w:rsidRPr="00AC7A12">
        <w:rPr>
          <w:rFonts w:ascii="宋体" w:eastAsia="宋体" w:hAnsi="宋体"/>
          <w:sz w:val="18"/>
          <w:szCs w:val="18"/>
        </w:rPr>
        <w:t>2020 这特殊的一年，对 IT 行业肯定产生了一定影响，但好在，IT 从业者的整体情况还较为乐观。调查显示的趋势与</w:t>
      </w:r>
      <w:proofErr w:type="gramStart"/>
      <w:r w:rsidRPr="00AC7A12">
        <w:rPr>
          <w:rFonts w:ascii="宋体" w:eastAsia="宋体" w:hAnsi="宋体"/>
          <w:sz w:val="18"/>
          <w:szCs w:val="18"/>
        </w:rPr>
        <w:t>往年也</w:t>
      </w:r>
      <w:proofErr w:type="gramEnd"/>
      <w:r w:rsidRPr="00AC7A12">
        <w:rPr>
          <w:rFonts w:ascii="宋体" w:eastAsia="宋体" w:hAnsi="宋体"/>
          <w:sz w:val="18"/>
          <w:szCs w:val="18"/>
        </w:rPr>
        <w:t>并无不同：IT 从业者依旧是希望提升技能并增加薪资。而目前主要的问题是，在形势依旧还未完全平复的情况下，各个企业是否已做好准备去应对 IT 从业者的这一雄心壮志?</w:t>
      </w:r>
      <w:r w:rsidRPr="00AC7A12">
        <w:rPr>
          <w:rFonts w:ascii="MS Gothic" w:eastAsia="MS Gothic" w:hAnsi="MS Gothic" w:cs="MS Gothic" w:hint="eastAsia"/>
          <w:sz w:val="18"/>
          <w:szCs w:val="18"/>
        </w:rPr>
        <w:t>​​​​</w:t>
      </w:r>
    </w:p>
    <w:p w14:paraId="2318A79C" w14:textId="2FD9C34D" w:rsidR="00A8393E" w:rsidRPr="00AC7A12" w:rsidRDefault="00A8393E" w:rsidP="00A8393E">
      <w:pPr>
        <w:ind w:firstLine="360"/>
        <w:rPr>
          <w:rFonts w:ascii="宋体" w:eastAsia="宋体" w:hAnsi="宋体" w:cs="MS Gothic"/>
          <w:sz w:val="18"/>
          <w:szCs w:val="18"/>
        </w:rPr>
      </w:pPr>
    </w:p>
    <w:p w14:paraId="0120FAB7" w14:textId="204393BC" w:rsidR="00AC7A12" w:rsidRDefault="00AC7A12" w:rsidP="00AC7A12">
      <w:pPr>
        <w:pStyle w:val="Textof"/>
        <w:ind w:left="0" w:firstLineChars="0" w:firstLine="0"/>
        <w:jc w:val="left"/>
        <w:rPr>
          <w:rFonts w:hAnsi="宋体" w:cs="宋体"/>
          <w:b/>
          <w:sz w:val="18"/>
          <w:szCs w:val="18"/>
        </w:rPr>
      </w:pPr>
      <w:r>
        <w:rPr>
          <w:rFonts w:hAnsi="宋体" w:cs="宋体"/>
          <w:b/>
          <w:sz w:val="18"/>
          <w:szCs w:val="18"/>
        </w:rPr>
        <w:tab/>
      </w:r>
      <w:r>
        <w:rPr>
          <w:rFonts w:hAnsi="宋体" w:cs="宋体" w:hint="eastAsia"/>
          <w:b/>
          <w:sz w:val="18"/>
          <w:szCs w:val="18"/>
        </w:rPr>
        <w:t>参考文献</w:t>
      </w:r>
      <w:r>
        <w:rPr>
          <w:rFonts w:hAnsi="宋体" w:cs="宋体" w:hint="eastAsia"/>
          <w:b/>
          <w:sz w:val="18"/>
          <w:szCs w:val="18"/>
        </w:rPr>
        <w:t>：</w:t>
      </w:r>
    </w:p>
    <w:p w14:paraId="716AB747" w14:textId="44AD05AF" w:rsidR="00AC7A12" w:rsidRPr="00AC7A12" w:rsidRDefault="00AC7A12" w:rsidP="00AC7A12">
      <w:pPr>
        <w:ind w:firstLine="360"/>
        <w:rPr>
          <w:rFonts w:ascii="宋体" w:eastAsia="宋体" w:hAnsi="宋体" w:cs="MS Gothic"/>
          <w:sz w:val="18"/>
          <w:szCs w:val="18"/>
        </w:rPr>
      </w:pPr>
      <w:r w:rsidRPr="00AC7A12">
        <w:rPr>
          <w:rFonts w:ascii="宋体" w:eastAsia="宋体" w:hAnsi="宋体" w:cs="MS Gothic"/>
          <w:sz w:val="18"/>
          <w:szCs w:val="18"/>
        </w:rPr>
        <w:t>[</w:t>
      </w:r>
      <w:r>
        <w:rPr>
          <w:rFonts w:ascii="宋体" w:eastAsia="宋体" w:hAnsi="宋体" w:cs="MS Gothic" w:hint="eastAsia"/>
          <w:sz w:val="18"/>
          <w:szCs w:val="18"/>
        </w:rPr>
        <w:t>1</w:t>
      </w:r>
      <w:r w:rsidRPr="00AC7A12">
        <w:rPr>
          <w:rFonts w:ascii="宋体" w:eastAsia="宋体" w:hAnsi="宋体" w:cs="MS Gothic"/>
          <w:sz w:val="18"/>
          <w:szCs w:val="18"/>
        </w:rPr>
        <w:t>]张松杰，包新彩.计算机技术将走向何方[J].科技信息(科学</w:t>
      </w:r>
      <w:r w:rsidRPr="00AC7A12">
        <w:rPr>
          <w:rFonts w:ascii="宋体" w:eastAsia="宋体" w:hAnsi="宋体" w:cs="MS Gothic" w:hint="eastAsia"/>
          <w:sz w:val="18"/>
          <w:szCs w:val="18"/>
        </w:rPr>
        <w:t>教研</w:t>
      </w:r>
      <w:r w:rsidRPr="00AC7A12">
        <w:rPr>
          <w:rFonts w:ascii="宋体" w:eastAsia="宋体" w:hAnsi="宋体" w:cs="MS Gothic"/>
          <w:sz w:val="18"/>
          <w:szCs w:val="18"/>
        </w:rPr>
        <w:t>)，x (29).</w:t>
      </w:r>
    </w:p>
    <w:p w14:paraId="1013CE25" w14:textId="2954208D" w:rsidR="00AC7A12" w:rsidRPr="00AC7A12" w:rsidRDefault="00AC7A12" w:rsidP="00AC7A12">
      <w:pPr>
        <w:ind w:firstLine="360"/>
        <w:rPr>
          <w:rFonts w:ascii="宋体" w:eastAsia="宋体" w:hAnsi="宋体" w:cs="MS Gothic"/>
          <w:sz w:val="18"/>
          <w:szCs w:val="18"/>
        </w:rPr>
      </w:pPr>
      <w:r w:rsidRPr="00AC7A12">
        <w:rPr>
          <w:rFonts w:ascii="宋体" w:eastAsia="宋体" w:hAnsi="宋体" w:cs="MS Gothic"/>
          <w:sz w:val="18"/>
          <w:szCs w:val="18"/>
        </w:rPr>
        <w:t>[</w:t>
      </w:r>
      <w:r>
        <w:rPr>
          <w:rFonts w:ascii="宋体" w:eastAsia="宋体" w:hAnsi="宋体" w:cs="MS Gothic" w:hint="eastAsia"/>
          <w:sz w:val="18"/>
          <w:szCs w:val="18"/>
        </w:rPr>
        <w:t>2</w:t>
      </w:r>
      <w:r w:rsidRPr="00AC7A12">
        <w:rPr>
          <w:rFonts w:ascii="宋体" w:eastAsia="宋体" w:hAnsi="宋体" w:cs="MS Gothic"/>
          <w:sz w:val="18"/>
          <w:szCs w:val="18"/>
        </w:rPr>
        <w:t>]陈振宇.喻文烨.浅析计算机应用技术对企业信息化的影响[J].科技展望，xx(32): 117.</w:t>
      </w:r>
    </w:p>
    <w:p w14:paraId="177C037A" w14:textId="27361202" w:rsidR="00AC7A12" w:rsidRPr="00AC7A12" w:rsidRDefault="00AC7A12" w:rsidP="00AC7A12">
      <w:pPr>
        <w:ind w:firstLine="360"/>
        <w:rPr>
          <w:rFonts w:ascii="宋体" w:eastAsia="宋体" w:hAnsi="宋体" w:cs="MS Gothic"/>
          <w:sz w:val="18"/>
          <w:szCs w:val="18"/>
        </w:rPr>
      </w:pPr>
      <w:r w:rsidRPr="00AC7A12">
        <w:rPr>
          <w:rFonts w:ascii="宋体" w:eastAsia="宋体" w:hAnsi="宋体" w:cs="MS Gothic"/>
          <w:sz w:val="18"/>
          <w:szCs w:val="18"/>
        </w:rPr>
        <w:t>[</w:t>
      </w:r>
      <w:r>
        <w:rPr>
          <w:rFonts w:ascii="宋体" w:eastAsia="宋体" w:hAnsi="宋体" w:cs="MS Gothic" w:hint="eastAsia"/>
          <w:sz w:val="18"/>
          <w:szCs w:val="18"/>
        </w:rPr>
        <w:t>3</w:t>
      </w:r>
      <w:r w:rsidRPr="00AC7A12">
        <w:rPr>
          <w:rFonts w:ascii="宋体" w:eastAsia="宋体" w:hAnsi="宋体" w:cs="MS Gothic"/>
          <w:sz w:val="18"/>
          <w:szCs w:val="18"/>
        </w:rPr>
        <w:t>]黄石</w:t>
      </w:r>
      <w:proofErr w:type="gramStart"/>
      <w:r w:rsidRPr="00AC7A12">
        <w:rPr>
          <w:rFonts w:ascii="宋体" w:eastAsia="宋体" w:hAnsi="宋体" w:cs="MS Gothic"/>
          <w:sz w:val="18"/>
          <w:szCs w:val="18"/>
        </w:rPr>
        <w:t>磊</w:t>
      </w:r>
      <w:proofErr w:type="gramEnd"/>
      <w:r w:rsidRPr="00AC7A12">
        <w:rPr>
          <w:rFonts w:ascii="宋体" w:eastAsia="宋体" w:hAnsi="宋体" w:cs="MS Gothic"/>
          <w:sz w:val="18"/>
          <w:szCs w:val="18"/>
        </w:rPr>
        <w:t>.浅谈企业管理的信息化[J].科技资讯，xx(8):251- 252.</w:t>
      </w:r>
    </w:p>
    <w:p w14:paraId="502631F8" w14:textId="65544E58" w:rsidR="00A8393E" w:rsidRPr="00AC7A12" w:rsidRDefault="00AC7A12" w:rsidP="00AC7A12">
      <w:pPr>
        <w:ind w:firstLine="360"/>
        <w:rPr>
          <w:rFonts w:ascii="宋体" w:eastAsia="宋体" w:hAnsi="宋体" w:cs="MS Gothic"/>
          <w:sz w:val="18"/>
          <w:szCs w:val="18"/>
        </w:rPr>
      </w:pPr>
      <w:r w:rsidRPr="00AC7A12">
        <w:rPr>
          <w:rFonts w:ascii="宋体" w:eastAsia="宋体" w:hAnsi="宋体" w:cs="MS Gothic"/>
          <w:sz w:val="18"/>
          <w:szCs w:val="18"/>
        </w:rPr>
        <w:t>[</w:t>
      </w:r>
      <w:r>
        <w:rPr>
          <w:rFonts w:ascii="宋体" w:eastAsia="宋体" w:hAnsi="宋体" w:cs="MS Gothic" w:hint="eastAsia"/>
          <w:sz w:val="18"/>
          <w:szCs w:val="18"/>
        </w:rPr>
        <w:t>4</w:t>
      </w:r>
      <w:r w:rsidRPr="00AC7A12">
        <w:rPr>
          <w:rFonts w:ascii="宋体" w:eastAsia="宋体" w:hAnsi="宋体" w:cs="MS Gothic"/>
          <w:sz w:val="18"/>
          <w:szCs w:val="18"/>
        </w:rPr>
        <w:t>]</w:t>
      </w:r>
      <w:proofErr w:type="gramStart"/>
      <w:r w:rsidRPr="00AC7A12">
        <w:rPr>
          <w:rFonts w:ascii="宋体" w:eastAsia="宋体" w:hAnsi="宋体" w:cs="MS Gothic"/>
          <w:sz w:val="18"/>
          <w:szCs w:val="18"/>
        </w:rPr>
        <w:t>吴苏云</w:t>
      </w:r>
      <w:proofErr w:type="gramEnd"/>
      <w:r w:rsidRPr="00AC7A12">
        <w:rPr>
          <w:rFonts w:ascii="宋体" w:eastAsia="宋体" w:hAnsi="宋体" w:cs="MS Gothic"/>
          <w:sz w:val="18"/>
          <w:szCs w:val="18"/>
        </w:rPr>
        <w:t>.计算机应用技术对企业信息化的影响分析[J].电</w:t>
      </w:r>
      <w:r w:rsidRPr="00AC7A12">
        <w:rPr>
          <w:rFonts w:ascii="宋体" w:eastAsia="宋体" w:hAnsi="宋体" w:cs="MS Gothic" w:hint="eastAsia"/>
          <w:sz w:val="18"/>
          <w:szCs w:val="18"/>
        </w:rPr>
        <w:t>子技术与软件工程，</w:t>
      </w:r>
      <w:r w:rsidRPr="00AC7A12">
        <w:rPr>
          <w:rFonts w:ascii="宋体" w:eastAsia="宋体" w:hAnsi="宋体" w:cs="MS Gothic"/>
          <w:sz w:val="18"/>
          <w:szCs w:val="18"/>
        </w:rPr>
        <w:t>xx(12).</w:t>
      </w:r>
    </w:p>
    <w:p w14:paraId="7086A56D" w14:textId="77777777" w:rsidR="00A8393E" w:rsidRPr="00AC7A12" w:rsidRDefault="00A8393E" w:rsidP="00A8393E">
      <w:pPr>
        <w:ind w:firstLine="360"/>
        <w:rPr>
          <w:rFonts w:ascii="宋体" w:eastAsia="宋体" w:hAnsi="宋体" w:cs="MS Gothic"/>
          <w:sz w:val="18"/>
          <w:szCs w:val="18"/>
        </w:rPr>
      </w:pPr>
    </w:p>
    <w:p w14:paraId="19FF7B17" w14:textId="77777777" w:rsidR="00A8393E" w:rsidRPr="00AC7A12" w:rsidRDefault="00A8393E" w:rsidP="00A8393E">
      <w:pPr>
        <w:ind w:firstLine="360"/>
        <w:rPr>
          <w:rFonts w:ascii="宋体" w:eastAsia="宋体" w:hAnsi="宋体"/>
          <w:sz w:val="18"/>
          <w:szCs w:val="18"/>
        </w:rPr>
      </w:pPr>
    </w:p>
    <w:p w14:paraId="56AA5189" w14:textId="77777777" w:rsidR="00AC1F60" w:rsidRPr="00AC7A12" w:rsidRDefault="00AC1F60">
      <w:pPr>
        <w:rPr>
          <w:rFonts w:ascii="宋体" w:eastAsia="宋体" w:hAnsi="宋体"/>
          <w:sz w:val="18"/>
          <w:szCs w:val="18"/>
        </w:rPr>
      </w:pPr>
    </w:p>
    <w:sectPr w:rsidR="00AC1F60" w:rsidRPr="00A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27173" w14:textId="77777777" w:rsidR="00F34ED3" w:rsidRDefault="00F34ED3" w:rsidP="0051475C">
      <w:r>
        <w:separator/>
      </w:r>
    </w:p>
  </w:endnote>
  <w:endnote w:type="continuationSeparator" w:id="0">
    <w:p w14:paraId="62AA4B4A" w14:textId="77777777" w:rsidR="00F34ED3" w:rsidRDefault="00F34ED3" w:rsidP="0051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2000D" w14:textId="77777777" w:rsidR="00F34ED3" w:rsidRDefault="00F34ED3" w:rsidP="0051475C">
      <w:r>
        <w:separator/>
      </w:r>
    </w:p>
  </w:footnote>
  <w:footnote w:type="continuationSeparator" w:id="0">
    <w:p w14:paraId="4C17DC1C" w14:textId="77777777" w:rsidR="00F34ED3" w:rsidRDefault="00F34ED3" w:rsidP="0051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C3D45"/>
    <w:multiLevelType w:val="multilevel"/>
    <w:tmpl w:val="654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80"/>
    <w:rsid w:val="001311B5"/>
    <w:rsid w:val="00204F20"/>
    <w:rsid w:val="002A0540"/>
    <w:rsid w:val="002E7505"/>
    <w:rsid w:val="0037738F"/>
    <w:rsid w:val="003F4032"/>
    <w:rsid w:val="0051475C"/>
    <w:rsid w:val="005C10CC"/>
    <w:rsid w:val="006C3384"/>
    <w:rsid w:val="007C4880"/>
    <w:rsid w:val="00A8393E"/>
    <w:rsid w:val="00AC1F60"/>
    <w:rsid w:val="00AC7A12"/>
    <w:rsid w:val="00BA2261"/>
    <w:rsid w:val="00D46E15"/>
    <w:rsid w:val="00D85C99"/>
    <w:rsid w:val="00F34ED3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46300"/>
  <w15:chartTrackingRefBased/>
  <w15:docId w15:val="{D06C1126-0D0D-4BDF-BACD-EA8E89D3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75C"/>
    <w:rPr>
      <w:sz w:val="18"/>
      <w:szCs w:val="18"/>
    </w:rPr>
  </w:style>
  <w:style w:type="paragraph" w:customStyle="1" w:styleId="DepartCorrespond">
    <w:name w:val="Depart.Correspond"/>
    <w:basedOn w:val="a"/>
    <w:qFormat/>
    <w:rsid w:val="001311B5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character" w:styleId="a7">
    <w:name w:val="Strong"/>
    <w:basedOn w:val="a0"/>
    <w:uiPriority w:val="22"/>
    <w:qFormat/>
    <w:rsid w:val="001311B5"/>
    <w:rPr>
      <w:b/>
      <w:bCs/>
    </w:rPr>
  </w:style>
  <w:style w:type="paragraph" w:customStyle="1" w:styleId="Textof">
    <w:name w:val="Text of 中文参考文献"/>
    <w:basedOn w:val="a"/>
    <w:rsid w:val="00AC7A12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12</cp:revision>
  <dcterms:created xsi:type="dcterms:W3CDTF">2021-03-23T09:19:00Z</dcterms:created>
  <dcterms:modified xsi:type="dcterms:W3CDTF">2021-04-06T09:41:00Z</dcterms:modified>
</cp:coreProperties>
</file>