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Hans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有关</w:t>
      </w: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IT行业薪酬变化的数据分析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周杰</w:t>
      </w:r>
    </w:p>
    <w:p>
      <w:pPr>
        <w:numPr>
          <w:numId w:val="0"/>
        </w:numPr>
        <w:jc w:val="left"/>
        <w:rPr>
          <w:rFonts w:hint="eastAsia" w:ascii="仿宋" w:hAnsi="仿宋" w:eastAsia="仿宋" w:cs="仿宋"/>
          <w:b/>
          <w:bCs w:val="0"/>
          <w:sz w:val="18"/>
          <w:szCs w:val="18"/>
          <w:lang w:val="en-US" w:eastAsia="zh-Hans"/>
        </w:rPr>
      </w:pPr>
    </w:p>
    <w:p>
      <w:pPr>
        <w:numPr>
          <w:numId w:val="0"/>
        </w:numPr>
        <w:jc w:val="left"/>
        <w:rPr>
          <w:rFonts w:hint="eastAsia" w:ascii="仿宋" w:hAnsi="仿宋" w:eastAsia="仿宋" w:cs="仿宋"/>
          <w:b/>
          <w:bCs w:val="0"/>
          <w:sz w:val="18"/>
          <w:szCs w:val="18"/>
          <w:lang w:val="en-US" w:eastAsia="zh-Hans"/>
        </w:rPr>
      </w:pPr>
      <w:r>
        <w:rPr>
          <w:rFonts w:hint="eastAsia" w:ascii="仿宋" w:hAnsi="仿宋" w:eastAsia="仿宋" w:cs="仿宋"/>
          <w:b/>
          <w:bCs w:val="0"/>
          <w:sz w:val="18"/>
          <w:szCs w:val="18"/>
          <w:lang w:val="en-US" w:eastAsia="zh-Hans"/>
        </w:rPr>
        <w:t>摘要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bCs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18"/>
          <w:szCs w:val="18"/>
          <w:lang w:val="en-US" w:eastAsia="zh-CN"/>
        </w:rPr>
        <w:t>最近的十几年来，IT产业发展十分迅速，IT产业为整个人类生活带来了巨大的改变。与此同时，IT产业的人员需求量也疯狂增加，吸引很多人参与进来。但是随着IT产业的发展，对人才的技术水平和学历要求也更加严格，让很多人望而却步。IT产业中人们的薪酬也随着产业发展急剧增加，在2018年到2019年之间一类城市的前75%的人均年薪酬达到99885元，前50%的人均年薪酬达到</w:t>
      </w:r>
    </w:p>
    <w:p>
      <w:pPr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vertAlign w:val="superscript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18"/>
          <w:szCs w:val="18"/>
          <w:lang w:val="en-US" w:eastAsia="zh-CN"/>
        </w:rPr>
        <w:t>158235元，前25%的人均年薪酬高达228863元。二类城市的前75%的人均年薪酬达到85663元，前50%的人均年薪酬达到112957元，前25%的人均年薪酬高达168732元。可见，无论是一类城市还是二类城市，IT产业对于高水平和中水平人才的都是需求量极大的，而一类城市比二类城市对于高水平人才的需求更大。同时IT产业整体薪酬更高，远高于其他行业。</w:t>
      </w:r>
      <w:r>
        <w:rPr>
          <w:rFonts w:hint="eastAsia" w:ascii="仿宋" w:hAnsi="仿宋" w:eastAsia="仿宋" w:cs="仿宋"/>
          <w:b w:val="0"/>
          <w:bCs w:val="0"/>
          <w:sz w:val="18"/>
          <w:szCs w:val="18"/>
          <w:vertAlign w:val="superscript"/>
          <w:lang w:val="en-US" w:eastAsia="zh-CN"/>
        </w:rPr>
        <w:t>[1]</w:t>
      </w:r>
    </w:p>
    <w:p>
      <w:pPr>
        <w:numPr>
          <w:ilvl w:val="0"/>
          <w:numId w:val="0"/>
        </w:numPr>
        <w:jc w:val="left"/>
        <w:rPr>
          <w:rFonts w:hint="eastAsia" w:ascii="Heiti SC Light" w:hAnsi="Heiti SC Light" w:eastAsia="Heiti SC Light" w:cs="Heiti SC Ligh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Heiti SC Light" w:hAnsi="Heiti SC Light" w:eastAsia="Heiti SC Light" w:cs="Heiti SC Light"/>
          <w:b w:val="0"/>
          <w:bCs w:val="0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关键词：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IT产业 薪酬 城市 需求 变化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Times New Roman Regular" w:hAnsi="Times New Roman Regular" w:eastAsia="Heiti SC Light" w:cs="Times New Roman Regular"/>
          <w:b w:val="0"/>
          <w:bCs w:val="0"/>
          <w:sz w:val="24"/>
          <w:szCs w:val="24"/>
          <w:lang w:val="en-US" w:eastAsia="zh-Hans"/>
        </w:rPr>
      </w:pPr>
    </w:p>
    <w:p>
      <w:pPr>
        <w:numPr>
          <w:numId w:val="0"/>
        </w:numPr>
        <w:jc w:val="left"/>
        <w:rPr>
          <w:rFonts w:hint="eastAsia" w:ascii="黑体" w:hAnsi="黑体" w:eastAsia="黑体" w:cs="黑体"/>
          <w:b w:val="0"/>
          <w:bCs/>
          <w:sz w:val="21"/>
          <w:szCs w:val="21"/>
          <w:lang w:eastAsia="zh-Hans"/>
        </w:rPr>
      </w:pPr>
      <w:r>
        <w:rPr>
          <w:rFonts w:hint="eastAsia" w:ascii="黑体" w:hAnsi="黑体" w:eastAsia="黑体" w:cs="黑体"/>
          <w:b w:val="0"/>
          <w:bCs/>
          <w:sz w:val="21"/>
          <w:szCs w:val="21"/>
          <w:lang w:val="en-US" w:eastAsia="zh-CN"/>
        </w:rPr>
        <w:t>1</w:t>
      </w:r>
      <w:r>
        <w:rPr>
          <w:rFonts w:hint="eastAsia" w:ascii="黑体" w:hAnsi="黑体" w:eastAsia="黑体" w:cs="黑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/>
          <w:sz w:val="21"/>
          <w:szCs w:val="21"/>
          <w:lang w:val="en-US" w:eastAsia="zh-Hans"/>
        </w:rPr>
        <w:t>引言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近几年，IT产业发展势头十分迅猛，为一些行业带来了发展机会，也对一些行业造成了冲击。尽管IT产业对人才的技术水平和学历要求十分严格，但它的高薪酬依然吸引了许多人参与进来。并且IT产业不同其他行业，在未来更加具有竞争力，薪酬更高，对于人才的吸引远高于其他产业。由于IT产业的薪酬每年的都急剧变化，所以无论是国家，还是各个公司，机构都对IT产业的薪酬变化进行过数据收集。在这些数据之上，对于IT产业的薪酬变化进一步分析，更深入了解IT产业的薪酬水平与涨幅水平。</w:t>
      </w:r>
    </w:p>
    <w:p>
      <w:pPr>
        <w:numPr>
          <w:ilvl w:val="0"/>
          <w:numId w:val="0"/>
        </w:numPr>
        <w:jc w:val="left"/>
        <w:rPr>
          <w:rFonts w:hint="eastAsia" w:ascii="Heiti SC Light" w:hAnsi="Heiti SC Light" w:eastAsia="Heiti SC Light" w:cs="Heiti SC Light"/>
          <w:b w:val="0"/>
          <w:bCs w:val="0"/>
          <w:sz w:val="24"/>
          <w:szCs w:val="24"/>
          <w:lang w:val="en-US" w:eastAsia="zh-Hans"/>
        </w:rPr>
      </w:pPr>
    </w:p>
    <w:p>
      <w:pPr>
        <w:numPr>
          <w:numId w:val="0"/>
        </w:numPr>
        <w:jc w:val="left"/>
        <w:rPr>
          <w:rFonts w:hint="eastAsia" w:ascii="黑体" w:hAnsi="黑体" w:eastAsia="黑体" w:cs="黑体"/>
          <w:b w:val="0"/>
          <w:bCs/>
          <w:sz w:val="21"/>
          <w:szCs w:val="21"/>
          <w:lang w:eastAsia="zh-Hans"/>
        </w:rPr>
      </w:pPr>
      <w:r>
        <w:rPr>
          <w:rFonts w:hint="eastAsia" w:ascii="黑体" w:hAnsi="黑体" w:eastAsia="黑体" w:cs="黑体"/>
          <w:b w:val="0"/>
          <w:bCs/>
          <w:sz w:val="21"/>
          <w:szCs w:val="21"/>
          <w:lang w:val="en-US" w:eastAsia="zh-CN"/>
        </w:rPr>
        <w:t>2</w:t>
      </w:r>
      <w:r>
        <w:rPr>
          <w:rFonts w:hint="eastAsia" w:ascii="黑体" w:hAnsi="黑体" w:eastAsia="黑体" w:cs="黑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/>
          <w:sz w:val="21"/>
          <w:szCs w:val="21"/>
          <w:lang w:val="en-US" w:eastAsia="zh-Hans"/>
        </w:rPr>
        <w:t>分析结果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一类城市：北京、上海、广州、深圳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二类城市：杭州、南京、天津、武汉、成都、厦门、苏州、重庆、福州、宁夏、郑州等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三类城市：除一二类城市以外的省会城市、副省会城市和主要核心城市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25分位：表示25%的数据小于该数值，体现较低端水平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50分位：表示50%的数据小于该数值，体现中端水平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75分位：表示75%的数据小于该数值，体现高端水平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4572000" cy="2743200"/>
            <wp:effectExtent l="4445" t="4445" r="14605" b="14605"/>
            <wp:docPr id="6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Hans"/>
        </w:rPr>
        <w:t>表</w:t>
      </w: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1</w:t>
      </w:r>
      <w:r>
        <w:rPr>
          <w:rFonts w:hint="eastAsia" w:ascii="宋体" w:hAnsi="宋体" w:eastAsia="宋体" w:cs="宋体"/>
          <w:sz w:val="15"/>
          <w:szCs w:val="15"/>
          <w:lang w:eastAsia="zh-Hans"/>
        </w:rPr>
        <w:t xml:space="preserve"> </w:t>
      </w: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IT行业人均工资分析</w:t>
      </w:r>
    </w:p>
    <w:p>
      <w:pPr>
        <w:numPr>
          <w:ilvl w:val="0"/>
          <w:numId w:val="0"/>
        </w:numPr>
        <w:jc w:val="center"/>
        <w:rPr>
          <w:rFonts w:hint="eastAsia"/>
          <w:sz w:val="18"/>
          <w:szCs w:val="18"/>
          <w:lang w:val="en-US" w:eastAsia="zh-Han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18"/>
          <w:szCs w:val="18"/>
          <w:vertAlign w:val="superscript"/>
          <w:lang w:val="en-US" w:eastAsia="zh-Hans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根据表1 IT产业人均工资分析，可以看到，在IT行业高端水平薪酬中，一二类城市的人薪酬更高，且高于中低端水平薪酬，三类城市的人薪酬较低，甚至低于一类城市中端水平薪酬。在IT行业中端水平薪酬中，一类城市薪酬更高，甚至高于三类城市高端水平薪酬，二类城市和三类城市薪酬较低，其中三类城市甚至低于一类城市低端水平薪酬。在IT行业低端水平薪酬中，一二三类城市薪酬差不太多，但一类城市薪酬明显更高。可见在一类城市和二类城市中，给予各水平人才的薪资更高，同时对高水平人才的需求量更高。在三类城市中，虽然薪酬水平低于一类城市和二类城市，但对于高水平人才的需求量明显高于其他水平人才。由此可见IT产业中薪酬水平会随着城市发达水平提高，同时人才的水平越高，薪酬越高，整体上IT产业对于高水平人才薪酬都很高。</w:t>
      </w:r>
      <w:r>
        <w:rPr>
          <w:rFonts w:hint="eastAsia" w:ascii="宋体" w:hAnsi="宋体" w:eastAsia="宋体" w:cs="宋体"/>
          <w:sz w:val="18"/>
          <w:szCs w:val="18"/>
          <w:vertAlign w:val="superscript"/>
          <w:lang w:val="en-US" w:eastAsia="zh-CN"/>
        </w:rPr>
        <w:t>[1]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4572000" cy="2743200"/>
            <wp:effectExtent l="4445" t="4445" r="14605" b="14605"/>
            <wp:docPr id="7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Hans"/>
        </w:rPr>
        <w:t>表</w:t>
      </w:r>
      <w:r>
        <w:rPr>
          <w:rFonts w:hint="eastAsia" w:ascii="宋体" w:hAnsi="宋体" w:eastAsia="宋体" w:cs="宋体"/>
          <w:sz w:val="15"/>
          <w:szCs w:val="15"/>
          <w:lang w:eastAsia="zh-Hans"/>
        </w:rPr>
        <w:t xml:space="preserve">2 </w:t>
      </w: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IT行业薪酬涨幅分析</w:t>
      </w:r>
    </w:p>
    <w:p>
      <w:pPr>
        <w:numPr>
          <w:ilvl w:val="0"/>
          <w:numId w:val="0"/>
        </w:numPr>
        <w:ind w:firstLine="420" w:firstLineChars="0"/>
        <w:jc w:val="left"/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18"/>
          <w:szCs w:val="18"/>
          <w:vertAlign w:val="superscript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根据表2 IT行业薪酬涨幅分析，可以看到，在2018年的实际IT行业薪酬中，高端水平薪酬涨幅极高，中端水平和低端水平薪酬涨幅较低。在2019年的预计IT行业薪酬中，高端水平薪酬涨幅仍然远高于中端水平和低端水平薪酬涨幅，但整体较2018年薪酬涨幅有所下降。由此可见，在IT产业中，高水平人才对于薪酬的涨幅有更大的需求，可能是因为高水平人才学习能力较强，短期内个人能力提升较快，对薪酬涨幅有更大的需求。中端和低端水平人才对薪酬涨幅的需求不是很大，但也是有的。</w:t>
      </w:r>
      <w:r>
        <w:rPr>
          <w:rFonts w:hint="eastAsia" w:ascii="宋体" w:hAnsi="宋体" w:eastAsia="宋体" w:cs="宋体"/>
          <w:sz w:val="18"/>
          <w:szCs w:val="18"/>
          <w:vertAlign w:val="superscript"/>
          <w:lang w:val="en-US" w:eastAsia="zh-CN"/>
        </w:rPr>
        <w:t>[1]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572000" cy="2743200"/>
            <wp:effectExtent l="4445" t="4445" r="14605" b="14605"/>
            <wp:docPr id="8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Hans"/>
        </w:rPr>
        <w:t>表</w:t>
      </w: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3</w:t>
      </w:r>
      <w:r>
        <w:rPr>
          <w:rFonts w:hint="eastAsia" w:ascii="宋体" w:hAnsi="宋体" w:eastAsia="宋体" w:cs="宋体"/>
          <w:sz w:val="15"/>
          <w:szCs w:val="15"/>
          <w:lang w:eastAsia="zh-Hans"/>
        </w:rPr>
        <w:t xml:space="preserve"> </w:t>
      </w: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IT行业职类薪酬涨幅分析</w:t>
      </w:r>
    </w:p>
    <w:p>
      <w:pPr>
        <w:numPr>
          <w:ilvl w:val="0"/>
          <w:numId w:val="0"/>
        </w:numPr>
        <w:ind w:firstLine="420" w:firstLineChars="0"/>
        <w:jc w:val="left"/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18"/>
          <w:szCs w:val="18"/>
          <w:vertAlign w:val="superscript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根据表3 IT行业职类薪酬涨幅分析，可以看到，在IT行业的各个职类中薪酬涨幅最高的是技术研发，在技术研发岗位，人才的学习能力会使其在短时间内把个人技术水平提高，所以对于薪酬涨幅的需求更高。其他职类，比如产品设计、市场运营等，对于薪酬涨幅需求较低。由此可见，在IT产业中，技术研发是核心，既是公司的竞争力，也是人才的竞争力，所以技术研发岗位的薪酬涨幅需求更高。</w:t>
      </w:r>
      <w:r>
        <w:rPr>
          <w:rFonts w:hint="eastAsia" w:ascii="宋体" w:hAnsi="宋体" w:eastAsia="宋体" w:cs="宋体"/>
          <w:sz w:val="18"/>
          <w:szCs w:val="18"/>
          <w:vertAlign w:val="superscript"/>
          <w:lang w:val="en-US" w:eastAsia="zh-CN"/>
        </w:rPr>
        <w:t>[1]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Hans"/>
        </w:rPr>
      </w:pPr>
      <w:r>
        <w:drawing>
          <wp:inline distT="0" distB="0" distL="114300" distR="114300">
            <wp:extent cx="4572000" cy="2743200"/>
            <wp:effectExtent l="4445" t="4445" r="14605" b="14605"/>
            <wp:docPr id="10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15"/>
          <w:szCs w:val="15"/>
          <w:lang w:eastAsia="zh-Hans"/>
        </w:rPr>
      </w:pPr>
      <w:r>
        <w:rPr>
          <w:rFonts w:hint="eastAsia" w:ascii="宋体" w:hAnsi="宋体" w:eastAsia="宋体" w:cs="宋体"/>
          <w:sz w:val="15"/>
          <w:szCs w:val="15"/>
          <w:lang w:val="en-US" w:eastAsia="zh-Hans"/>
        </w:rPr>
        <w:t>表</w:t>
      </w:r>
      <w:r>
        <w:rPr>
          <w:rFonts w:hint="eastAsia" w:ascii="宋体" w:hAnsi="宋体" w:eastAsia="宋体" w:cs="宋体"/>
          <w:sz w:val="15"/>
          <w:szCs w:val="15"/>
          <w:lang w:eastAsia="zh-Hans"/>
        </w:rPr>
        <w:t>4 IT行业</w:t>
      </w:r>
      <w:r>
        <w:rPr>
          <w:rFonts w:hint="eastAsia" w:ascii="宋体" w:hAnsi="宋体" w:eastAsia="宋体" w:cs="宋体"/>
          <w:sz w:val="15"/>
          <w:szCs w:val="15"/>
          <w:lang w:val="en-US" w:eastAsia="zh-Hans"/>
        </w:rPr>
        <w:t>毕业生起薪</w:t>
      </w:r>
    </w:p>
    <w:p>
      <w:pPr>
        <w:numPr>
          <w:ilvl w:val="0"/>
          <w:numId w:val="0"/>
        </w:numPr>
        <w:ind w:firstLine="420" w:firstLineChars="0"/>
        <w:jc w:val="left"/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18"/>
          <w:szCs w:val="18"/>
          <w:vertAlign w:val="superscript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根据表4 IT行业毕业生起薪，可以看见，在IT行业中毕业生学历越高，起薪越高，211/985本科学历的毕业生起薪高于非211/985学生，211/985硕士学历的毕业生起薪是最高的。IT行业的毕业生薪酬中，硕士学历的毕业生薪酬远高于其他学历。由此可见，在整个IT产业中，高学历的人才更受欢迎，薪资更高，通常会因为学历不够的原因找不到工作。更高的起薪，也对毕业生具有更大的吸引力。</w:t>
      </w:r>
      <w:r>
        <w:rPr>
          <w:rFonts w:hint="eastAsia" w:ascii="宋体" w:hAnsi="宋体" w:eastAsia="宋体" w:cs="宋体"/>
          <w:sz w:val="18"/>
          <w:szCs w:val="18"/>
          <w:vertAlign w:val="superscript"/>
          <w:lang w:val="en-US" w:eastAsia="zh-CN"/>
        </w:rPr>
        <w:t>[1]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Hans"/>
        </w:rPr>
      </w:pPr>
    </w:p>
    <w:p>
      <w:pPr>
        <w:numPr>
          <w:numId w:val="0"/>
        </w:numPr>
        <w:jc w:val="left"/>
        <w:rPr>
          <w:rFonts w:hint="eastAsia" w:ascii="Heiti SC Light" w:hAnsi="Heiti SC Light" w:eastAsia="Heiti SC Light" w:cs="Heiti SC Light"/>
          <w:b w:val="0"/>
          <w:bCs w:val="0"/>
          <w:sz w:val="24"/>
          <w:szCs w:val="24"/>
          <w:lang w:val="en-US" w:eastAsia="zh-Hans"/>
        </w:rPr>
      </w:pPr>
      <w:r>
        <w:rPr>
          <w:rFonts w:hint="eastAsia" w:ascii="黑体" w:hAnsi="黑体" w:eastAsia="黑体" w:cs="黑体"/>
          <w:b w:val="0"/>
          <w:bCs/>
          <w:sz w:val="21"/>
          <w:szCs w:val="21"/>
          <w:lang w:val="en-US" w:eastAsia="zh-CN"/>
        </w:rPr>
        <w:t xml:space="preserve">3  </w:t>
      </w:r>
      <w:r>
        <w:rPr>
          <w:rFonts w:hint="eastAsia" w:ascii="黑体" w:hAnsi="黑体" w:eastAsia="黑体" w:cs="黑体"/>
          <w:b w:val="0"/>
          <w:bCs/>
          <w:sz w:val="21"/>
          <w:szCs w:val="21"/>
          <w:lang w:val="en-US" w:eastAsia="zh-Hans"/>
        </w:rPr>
        <w:t>分析方法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Heiti SC Light" w:hAnsi="Heiti SC Light" w:eastAsia="Heiti SC Light" w:cs="Heiti SC Light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在百度文库中找到了IT行业在2018年到2019年的薪酬变化分析，含有对于岗位、城市、学历等因素的薪酬数据。利用WPS的Excel功能，把数据导入并生成条形统计图，标识数据与标签。包括不同岗位的薪酬对比图，不同学历的薪酬对比图，不同城市的薪酬对比图。然后在图表的基础上进行分析，从IT产业岗位上对薪酬分析，从毕业生学历上对薪酬分析，从不同城市的薪酬区别上进行分析。从而对整个IT行业的薪酬进行分析，找出薪酬的涨幅原因以及各个水平人才的需求量。</w:t>
      </w:r>
    </w:p>
    <w:p>
      <w:pPr>
        <w:numPr>
          <w:ilvl w:val="0"/>
          <w:numId w:val="0"/>
        </w:numPr>
        <w:jc w:val="left"/>
        <w:rPr>
          <w:rFonts w:hint="eastAsia" w:ascii="Heiti SC Light" w:hAnsi="Heiti SC Light" w:eastAsia="Heiti SC Light" w:cs="Heiti SC Light"/>
          <w:b w:val="0"/>
          <w:bCs w:val="0"/>
          <w:sz w:val="24"/>
          <w:szCs w:val="24"/>
          <w:lang w:val="en-US" w:eastAsia="zh-Hans"/>
        </w:rPr>
      </w:pPr>
    </w:p>
    <w:p>
      <w:pPr>
        <w:numPr>
          <w:numId w:val="0"/>
        </w:numPr>
        <w:jc w:val="left"/>
        <w:rPr>
          <w:rFonts w:hint="eastAsia" w:ascii="黑体" w:hAnsi="黑体" w:eastAsia="黑体" w:cs="黑体"/>
          <w:b w:val="0"/>
          <w:bCs/>
          <w:sz w:val="21"/>
          <w:szCs w:val="21"/>
          <w:lang w:eastAsia="zh-Hans"/>
        </w:rPr>
      </w:pPr>
      <w:r>
        <w:rPr>
          <w:rFonts w:hint="eastAsia" w:ascii="黑体" w:hAnsi="黑体" w:eastAsia="黑体" w:cs="黑体"/>
          <w:b w:val="0"/>
          <w:bCs/>
          <w:sz w:val="21"/>
          <w:szCs w:val="21"/>
          <w:lang w:val="en-US" w:eastAsia="zh-CN"/>
        </w:rPr>
        <w:t>4</w:t>
      </w:r>
      <w:r>
        <w:rPr>
          <w:rFonts w:hint="eastAsia" w:ascii="黑体" w:hAnsi="黑体" w:eastAsia="黑体" w:cs="黑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/>
          <w:sz w:val="21"/>
          <w:szCs w:val="21"/>
          <w:lang w:val="en-US" w:eastAsia="zh-Hans"/>
        </w:rPr>
        <w:t>结论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18"/>
          <w:szCs w:val="18"/>
          <w:vertAlign w:val="superscript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IT产业中薪酬水平会随着城市发达水平提高，同时人才的水平越高，薪酬越高，整体上IT产业对于高水平人才薪酬都很高。在IT产业中，高水平人才对于薪酬的涨幅有更大的需求，可能是因为高水平人才学习能力较强，短期内个人能力提升较快，对薪酬涨幅有更大的需求。中端和低端水平人才对薪酬涨幅的需求不是很大，但也是有的。在IT产业中，技术研发是核心，既是公司的竞争力，也是人才的竞争力，所以技术研发岗位的薪酬涨幅需求更高。在整个IT产业中，高学历的人才更受欢迎，薪资更高，通常会因为学历不够的原因找不到工作。更高的起薪，也对毕业生具有更大的吸引力。</w:t>
      </w:r>
    </w:p>
    <w:p>
      <w:pPr>
        <w:numPr>
          <w:ilvl w:val="0"/>
          <w:numId w:val="0"/>
        </w:numPr>
        <w:jc w:val="left"/>
        <w:rPr>
          <w:rFonts w:hint="eastAsia" w:ascii="Heiti SC Light" w:hAnsi="Heiti SC Light" w:eastAsia="Heiti SC Light" w:cs="Heiti SC Light"/>
          <w:b w:val="0"/>
          <w:bCs w:val="0"/>
          <w:sz w:val="24"/>
          <w:szCs w:val="24"/>
          <w:lang w:val="en-US" w:eastAsia="zh-Hans"/>
        </w:rPr>
      </w:pPr>
    </w:p>
    <w:p>
      <w:pPr>
        <w:numPr>
          <w:numId w:val="0"/>
        </w:numPr>
        <w:jc w:val="left"/>
        <w:rPr>
          <w:rFonts w:hint="eastAsia" w:ascii="宋体" w:hAnsi="宋体" w:eastAsia="宋体" w:cs="宋体"/>
          <w:b/>
          <w:bCs w:val="0"/>
          <w:sz w:val="18"/>
          <w:szCs w:val="18"/>
          <w:lang w:eastAsia="zh-Hans"/>
        </w:rPr>
      </w:pPr>
      <w:r>
        <w:rPr>
          <w:rFonts w:hint="eastAsia" w:ascii="宋体" w:hAnsi="宋体" w:eastAsia="宋体" w:cs="宋体"/>
          <w:b/>
          <w:bCs w:val="0"/>
          <w:sz w:val="18"/>
          <w:szCs w:val="18"/>
          <w:lang w:val="en-US" w:eastAsia="zh-Hans"/>
        </w:rPr>
        <w:t>参考文献</w:t>
      </w:r>
    </w:p>
    <w:p>
      <w:pPr>
        <w:bidi w:val="0"/>
        <w:rPr>
          <w:rFonts w:hint="eastAsia"/>
          <w:lang w:eastAsia="zh-Hans"/>
        </w:rPr>
      </w:pPr>
    </w:p>
    <w:p>
      <w:pPr>
        <w:bidi w:val="0"/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/>
          <w:lang w:eastAsia="zh-Hans"/>
        </w:rPr>
        <w:t>[1]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2018-2019年互联网及IT行业薪酬调研报告 https://wenku.baidu.com/view/60ac468ba3c7aa00b52acfc789eb172dec639946.html?fr=search-1-wk_user_nor-incomeN.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宋体"/>
    <w:panose1 w:val="02000000000000000000"/>
    <w:charset w:val="86"/>
    <w:family w:val="auto"/>
    <w:pitch w:val="default"/>
    <w:sig w:usb0="00000000" w:usb1="00000000" w:usb2="00000000" w:usb3="00000000" w:csb0="203E0000" w:csb1="00000000"/>
  </w:font>
  <w:font w:name="Times New Roman Regular">
    <w:altName w:val="Times New Roman"/>
    <w:panose1 w:val="02020503050405090304"/>
    <w:charset w:val="00"/>
    <w:family w:val="auto"/>
    <w:pitch w:val="default"/>
    <w:sig w:usb0="00000000" w:usb1="00000000" w:usb2="00000001" w:usb3="00000000" w:csb0="400001BF" w:csb1="DFF70000"/>
  </w:font>
  <w:font w:name="Heiti SC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B7325E"/>
    <w:rsid w:val="00EA07E5"/>
    <w:rsid w:val="01AD0923"/>
    <w:rsid w:val="01C11A4A"/>
    <w:rsid w:val="01FA1115"/>
    <w:rsid w:val="0276731D"/>
    <w:rsid w:val="02C16649"/>
    <w:rsid w:val="04ED1D75"/>
    <w:rsid w:val="05646AB6"/>
    <w:rsid w:val="057D6FB5"/>
    <w:rsid w:val="05A47626"/>
    <w:rsid w:val="092647BD"/>
    <w:rsid w:val="093A7F34"/>
    <w:rsid w:val="0BB7C529"/>
    <w:rsid w:val="0C1C0C42"/>
    <w:rsid w:val="0DB53069"/>
    <w:rsid w:val="0F90676D"/>
    <w:rsid w:val="0FDF3068"/>
    <w:rsid w:val="10B53558"/>
    <w:rsid w:val="12DF0734"/>
    <w:rsid w:val="1A7C156F"/>
    <w:rsid w:val="1A966F51"/>
    <w:rsid w:val="1D1A0174"/>
    <w:rsid w:val="1D5E1363"/>
    <w:rsid w:val="1DB26A97"/>
    <w:rsid w:val="1DF723C4"/>
    <w:rsid w:val="1EC03257"/>
    <w:rsid w:val="1F276228"/>
    <w:rsid w:val="23AB320D"/>
    <w:rsid w:val="25940F14"/>
    <w:rsid w:val="25BA4149"/>
    <w:rsid w:val="26EF7039"/>
    <w:rsid w:val="277849E5"/>
    <w:rsid w:val="27BA4310"/>
    <w:rsid w:val="286741D4"/>
    <w:rsid w:val="28BC5680"/>
    <w:rsid w:val="29766B16"/>
    <w:rsid w:val="31C96693"/>
    <w:rsid w:val="34876F9B"/>
    <w:rsid w:val="36174438"/>
    <w:rsid w:val="36444341"/>
    <w:rsid w:val="368916A5"/>
    <w:rsid w:val="36944A96"/>
    <w:rsid w:val="37384B7C"/>
    <w:rsid w:val="38CA0D43"/>
    <w:rsid w:val="39334AFC"/>
    <w:rsid w:val="39D02E77"/>
    <w:rsid w:val="3A94314D"/>
    <w:rsid w:val="3BB9462D"/>
    <w:rsid w:val="3D7D3C8A"/>
    <w:rsid w:val="3F015B1C"/>
    <w:rsid w:val="3FB91E32"/>
    <w:rsid w:val="4013036C"/>
    <w:rsid w:val="40B15326"/>
    <w:rsid w:val="411C4A5E"/>
    <w:rsid w:val="42FF58A0"/>
    <w:rsid w:val="44BE0D3D"/>
    <w:rsid w:val="46C01BA8"/>
    <w:rsid w:val="48494CF3"/>
    <w:rsid w:val="49FA5BD9"/>
    <w:rsid w:val="4ABC39BD"/>
    <w:rsid w:val="4B694F19"/>
    <w:rsid w:val="4E0103C9"/>
    <w:rsid w:val="4E510016"/>
    <w:rsid w:val="502C61EF"/>
    <w:rsid w:val="503F247B"/>
    <w:rsid w:val="51B72869"/>
    <w:rsid w:val="53A83831"/>
    <w:rsid w:val="53DA30C5"/>
    <w:rsid w:val="55453553"/>
    <w:rsid w:val="57784777"/>
    <w:rsid w:val="57B16D67"/>
    <w:rsid w:val="57B86B0B"/>
    <w:rsid w:val="57FB366F"/>
    <w:rsid w:val="59E247B4"/>
    <w:rsid w:val="5B006837"/>
    <w:rsid w:val="5D476EF7"/>
    <w:rsid w:val="5DC21B39"/>
    <w:rsid w:val="5E501AC7"/>
    <w:rsid w:val="5EB545E7"/>
    <w:rsid w:val="60297E38"/>
    <w:rsid w:val="61B17DA1"/>
    <w:rsid w:val="631B3214"/>
    <w:rsid w:val="646E2956"/>
    <w:rsid w:val="64773E99"/>
    <w:rsid w:val="6707415E"/>
    <w:rsid w:val="69185F7A"/>
    <w:rsid w:val="6B1D3ECB"/>
    <w:rsid w:val="6B5A71A0"/>
    <w:rsid w:val="717C4F75"/>
    <w:rsid w:val="71F4599F"/>
    <w:rsid w:val="72340FDE"/>
    <w:rsid w:val="73814A9C"/>
    <w:rsid w:val="745265FC"/>
    <w:rsid w:val="74F34F15"/>
    <w:rsid w:val="76A93114"/>
    <w:rsid w:val="76BF4FE8"/>
    <w:rsid w:val="77B933B6"/>
    <w:rsid w:val="DF4FD489"/>
    <w:rsid w:val="EBF47C9C"/>
    <w:rsid w:val="F7B7325E"/>
    <w:rsid w:val="F7B902D3"/>
    <w:rsid w:val="FBFF726F"/>
    <w:rsid w:val="FDCF41F6"/>
    <w:rsid w:val="FDFD3E4C"/>
    <w:rsid w:val="FEC1A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chart" Target="charts/chart4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&#24037;&#20316;&#31807;1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&#24037;&#20316;&#31807;1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&#24037;&#20316;&#31807;1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&#24037;&#20316;&#31807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IT行业人均工资分析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[工作簿1]Sheet1!$A$2</c:f>
              <c:strCache>
                <c:ptCount val="1"/>
                <c:pt idx="0">
                  <c:v>一类城市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[工作簿1]Sheet1!$B$1:$D$1</c:f>
              <c:strCache>
                <c:ptCount val="3"/>
                <c:pt idx="0">
                  <c:v>25分位</c:v>
                </c:pt>
                <c:pt idx="1">
                  <c:v>50分位</c:v>
                </c:pt>
                <c:pt idx="2">
                  <c:v>75分位</c:v>
                </c:pt>
              </c:strCache>
            </c:strRef>
          </c:cat>
          <c:val>
            <c:numRef>
              <c:f>[工作簿1]Sheet1!$B$2:$D$2</c:f>
              <c:numCache>
                <c:formatCode>General</c:formatCode>
                <c:ptCount val="3"/>
                <c:pt idx="0">
                  <c:v>99885</c:v>
                </c:pt>
                <c:pt idx="1">
                  <c:v>158235</c:v>
                </c:pt>
                <c:pt idx="2">
                  <c:v>228863</c:v>
                </c:pt>
              </c:numCache>
            </c:numRef>
          </c:val>
        </c:ser>
        <c:ser>
          <c:idx val="1"/>
          <c:order val="1"/>
          <c:tx>
            <c:strRef>
              <c:f>[工作簿1]Sheet1!$A$3</c:f>
              <c:strCache>
                <c:ptCount val="1"/>
                <c:pt idx="0">
                  <c:v>二类城市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[工作簿1]Sheet1!$B$1:$D$1</c:f>
              <c:strCache>
                <c:ptCount val="3"/>
                <c:pt idx="0">
                  <c:v>25分位</c:v>
                </c:pt>
                <c:pt idx="1">
                  <c:v>50分位</c:v>
                </c:pt>
                <c:pt idx="2">
                  <c:v>75分位</c:v>
                </c:pt>
              </c:strCache>
            </c:strRef>
          </c:cat>
          <c:val>
            <c:numRef>
              <c:f>[工作簿1]Sheet1!$B$3:$D$3</c:f>
              <c:numCache>
                <c:formatCode>General</c:formatCode>
                <c:ptCount val="3"/>
                <c:pt idx="0">
                  <c:v>85663</c:v>
                </c:pt>
                <c:pt idx="1">
                  <c:v>112957</c:v>
                </c:pt>
                <c:pt idx="2">
                  <c:v>168732</c:v>
                </c:pt>
              </c:numCache>
            </c:numRef>
          </c:val>
        </c:ser>
        <c:ser>
          <c:idx val="2"/>
          <c:order val="2"/>
          <c:tx>
            <c:strRef>
              <c:f>[工作簿1]Sheet1!$A$4</c:f>
              <c:strCache>
                <c:ptCount val="1"/>
                <c:pt idx="0">
                  <c:v>三类城市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[工作簿1]Sheet1!$B$1:$D$1</c:f>
              <c:strCache>
                <c:ptCount val="3"/>
                <c:pt idx="0">
                  <c:v>25分位</c:v>
                </c:pt>
                <c:pt idx="1">
                  <c:v>50分位</c:v>
                </c:pt>
                <c:pt idx="2">
                  <c:v>75分位</c:v>
                </c:pt>
              </c:strCache>
            </c:strRef>
          </c:cat>
          <c:val>
            <c:numRef>
              <c:f>[工作簿1]Sheet1!$B$4:$D$4</c:f>
              <c:numCache>
                <c:formatCode>General</c:formatCode>
                <c:ptCount val="3"/>
                <c:pt idx="0">
                  <c:v>79852</c:v>
                </c:pt>
                <c:pt idx="1">
                  <c:v>99841</c:v>
                </c:pt>
                <c:pt idx="2">
                  <c:v>129884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30232135"/>
        <c:axId val="955551857"/>
      </c:barChart>
      <c:catAx>
        <c:axId val="43023213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55551857"/>
        <c:crosses val="autoZero"/>
        <c:auto val="1"/>
        <c:lblAlgn val="ctr"/>
        <c:lblOffset val="100"/>
        <c:noMultiLvlLbl val="0"/>
      </c:catAx>
      <c:valAx>
        <c:axId val="95555185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302321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t>IT行业薪酬涨幅分析</a:t>
            </a:r>
          </a:p>
        </c:rich>
      </c:tx>
      <c:layout>
        <c:manualLayout>
          <c:xMode val="edge"/>
          <c:yMode val="edge"/>
          <c:x val="0.326458333333333"/>
          <c:y val="0.0277777777777778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[工作簿1]Sheet1!$A$2</c:f>
              <c:strCache>
                <c:ptCount val="1"/>
                <c:pt idx="0">
                  <c:v>2018年实际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[工作簿1]Sheet1!$B$1:$D$1</c:f>
              <c:strCache>
                <c:ptCount val="3"/>
                <c:pt idx="0">
                  <c:v>25分位</c:v>
                </c:pt>
                <c:pt idx="1">
                  <c:v>50分位</c:v>
                </c:pt>
                <c:pt idx="2">
                  <c:v>75分位</c:v>
                </c:pt>
              </c:strCache>
            </c:strRef>
          </c:cat>
          <c:val>
            <c:numRef>
              <c:f>[工作簿1]Sheet1!$B$2:$D$2</c:f>
              <c:numCache>
                <c:formatCode>0.00%</c:formatCode>
                <c:ptCount val="3"/>
                <c:pt idx="0">
                  <c:v>0.068</c:v>
                </c:pt>
                <c:pt idx="1">
                  <c:v>0.078</c:v>
                </c:pt>
                <c:pt idx="2">
                  <c:v>0.125</c:v>
                </c:pt>
              </c:numCache>
            </c:numRef>
          </c:val>
        </c:ser>
        <c:ser>
          <c:idx val="1"/>
          <c:order val="1"/>
          <c:tx>
            <c:strRef>
              <c:f>[工作簿1]Sheet1!$A$3</c:f>
              <c:strCache>
                <c:ptCount val="1"/>
                <c:pt idx="0">
                  <c:v>2019年预计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[工作簿1]Sheet1!$B$1:$D$1</c:f>
              <c:strCache>
                <c:ptCount val="3"/>
                <c:pt idx="0">
                  <c:v>25分位</c:v>
                </c:pt>
                <c:pt idx="1">
                  <c:v>50分位</c:v>
                </c:pt>
                <c:pt idx="2">
                  <c:v>75分位</c:v>
                </c:pt>
              </c:strCache>
            </c:strRef>
          </c:cat>
          <c:val>
            <c:numRef>
              <c:f>[工作簿1]Sheet1!$B$3:$D$3</c:f>
              <c:numCache>
                <c:formatCode>0.00%</c:formatCode>
                <c:ptCount val="3"/>
                <c:pt idx="0">
                  <c:v>0.06</c:v>
                </c:pt>
                <c:pt idx="1">
                  <c:v>0.072</c:v>
                </c:pt>
                <c:pt idx="2">
                  <c:v>0.098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784983199"/>
        <c:axId val="889770102"/>
      </c:barChart>
      <c:catAx>
        <c:axId val="78498319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</a:p>
        </c:txPr>
        <c:crossAx val="889770102"/>
        <c:crosses val="autoZero"/>
        <c:auto val="1"/>
        <c:lblAlgn val="ctr"/>
        <c:lblOffset val="100"/>
        <c:noMultiLvlLbl val="0"/>
      </c:catAx>
      <c:valAx>
        <c:axId val="88977010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</a:p>
        </c:txPr>
        <c:crossAx val="7849831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IT</a:t>
            </a:r>
            <a:r>
              <a:rPr altLang="en-US"/>
              <a:t>行业职类薪酬涨幅分析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[工作簿1]Sheet1!$A$2</c:f>
              <c:strCache>
                <c:ptCount val="1"/>
                <c:pt idx="0">
                  <c:v>涨幅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[工作簿1]Sheet1!$B$1:$G$1</c:f>
              <c:strCache>
                <c:ptCount val="6"/>
                <c:pt idx="0">
                  <c:v>整体</c:v>
                </c:pt>
                <c:pt idx="1">
                  <c:v>技术研发</c:v>
                </c:pt>
                <c:pt idx="2">
                  <c:v>产品设计</c:v>
                </c:pt>
                <c:pt idx="3">
                  <c:v>市场运营</c:v>
                </c:pt>
                <c:pt idx="4">
                  <c:v>销售序列</c:v>
                </c:pt>
                <c:pt idx="5">
                  <c:v>职能序列</c:v>
                </c:pt>
              </c:strCache>
            </c:strRef>
          </c:cat>
          <c:val>
            <c:numRef>
              <c:f>[工作簿1]Sheet1!$B$2:$G$2</c:f>
              <c:numCache>
                <c:formatCode>0.00%</c:formatCode>
                <c:ptCount val="6"/>
                <c:pt idx="0">
                  <c:v>0.078</c:v>
                </c:pt>
                <c:pt idx="1">
                  <c:v>0.106</c:v>
                </c:pt>
                <c:pt idx="2">
                  <c:v>0.085</c:v>
                </c:pt>
                <c:pt idx="3">
                  <c:v>0.076</c:v>
                </c:pt>
                <c:pt idx="4">
                  <c:v>0.055</c:v>
                </c:pt>
                <c:pt idx="5">
                  <c:v>0.058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27973029"/>
        <c:axId val="314790202"/>
      </c:barChart>
      <c:catAx>
        <c:axId val="12797302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14790202"/>
        <c:crosses val="autoZero"/>
        <c:auto val="1"/>
        <c:lblAlgn val="ctr"/>
        <c:lblOffset val="100"/>
        <c:noMultiLvlLbl val="0"/>
      </c:catAx>
      <c:valAx>
        <c:axId val="31479020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2797302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t>IT行业毕业生起薪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[工作簿1]Sheet1!$A$3</c:f>
              <c:strCache>
                <c:ptCount val="1"/>
                <c:pt idx="0">
                  <c:v>专科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multiLvlStrRef>
              <c:f>[工作簿1]Sheet1!$B$1:$G$2</c:f>
              <c:multiLvlStrCache>
                <c:ptCount val="6"/>
                <c:lvl>
                  <c:pt idx="0">
                    <c:v>25分位</c:v>
                  </c:pt>
                  <c:pt idx="1">
                    <c:v>50分位</c:v>
                  </c:pt>
                  <c:pt idx="2">
                    <c:v>75分位</c:v>
                  </c:pt>
                  <c:pt idx="3">
                    <c:v>25分位</c:v>
                  </c:pt>
                  <c:pt idx="4">
                    <c:v>50分位</c:v>
                  </c:pt>
                  <c:pt idx="5">
                    <c:v>75分位</c:v>
                  </c:pt>
                </c:lvl>
                <c:lvl>
                  <c:pt idx="0">
                    <c:v>211/985</c:v>
                  </c:pt>
                  <c:pt idx="3">
                    <c:v>非211/985</c:v>
                  </c:pt>
                </c:lvl>
              </c:multiLvlStrCache>
            </c:multiLvlStrRef>
          </c:cat>
          <c:val>
            <c:numRef>
              <c:f>[工作簿1]Sheet1!$B$3:$G$3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3300</c:v>
                </c:pt>
                <c:pt idx="4">
                  <c:v>3700</c:v>
                </c:pt>
                <c:pt idx="5">
                  <c:v>4200</c:v>
                </c:pt>
              </c:numCache>
            </c:numRef>
          </c:val>
        </c:ser>
        <c:ser>
          <c:idx val="1"/>
          <c:order val="1"/>
          <c:tx>
            <c:strRef>
              <c:f>[工作簿1]Sheet1!$A$4</c:f>
              <c:strCache>
                <c:ptCount val="1"/>
                <c:pt idx="0">
                  <c:v>本科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multiLvlStrRef>
              <c:f>[工作簿1]Sheet1!$B$1:$G$2</c:f>
              <c:multiLvlStrCache>
                <c:ptCount val="6"/>
                <c:lvl>
                  <c:pt idx="0">
                    <c:v>25分位</c:v>
                  </c:pt>
                  <c:pt idx="1">
                    <c:v>50分位</c:v>
                  </c:pt>
                  <c:pt idx="2">
                    <c:v>75分位</c:v>
                  </c:pt>
                  <c:pt idx="3">
                    <c:v>25分位</c:v>
                  </c:pt>
                  <c:pt idx="4">
                    <c:v>50分位</c:v>
                  </c:pt>
                  <c:pt idx="5">
                    <c:v>75分位</c:v>
                  </c:pt>
                </c:lvl>
                <c:lvl>
                  <c:pt idx="0">
                    <c:v>211/985</c:v>
                  </c:pt>
                  <c:pt idx="3">
                    <c:v>非211/985</c:v>
                  </c:pt>
                </c:lvl>
              </c:multiLvlStrCache>
            </c:multiLvlStrRef>
          </c:cat>
          <c:val>
            <c:numRef>
              <c:f>[工作簿1]Sheet1!$B$4:$G$4</c:f>
              <c:numCache>
                <c:formatCode>General</c:formatCode>
                <c:ptCount val="6"/>
                <c:pt idx="0">
                  <c:v>4800</c:v>
                </c:pt>
                <c:pt idx="1">
                  <c:v>6000</c:v>
                </c:pt>
                <c:pt idx="2">
                  <c:v>8000</c:v>
                </c:pt>
                <c:pt idx="3">
                  <c:v>4000</c:v>
                </c:pt>
                <c:pt idx="4">
                  <c:v>5500</c:v>
                </c:pt>
                <c:pt idx="5">
                  <c:v>7000</c:v>
                </c:pt>
              </c:numCache>
            </c:numRef>
          </c:val>
        </c:ser>
        <c:ser>
          <c:idx val="2"/>
          <c:order val="2"/>
          <c:tx>
            <c:strRef>
              <c:f>[工作簿1]Sheet1!$A$5</c:f>
              <c:strCache>
                <c:ptCount val="1"/>
                <c:pt idx="0">
                  <c:v>硕士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multiLvlStrRef>
              <c:f>[工作簿1]Sheet1!$B$1:$G$2</c:f>
              <c:multiLvlStrCache>
                <c:ptCount val="6"/>
                <c:lvl>
                  <c:pt idx="0">
                    <c:v>25分位</c:v>
                  </c:pt>
                  <c:pt idx="1">
                    <c:v>50分位</c:v>
                  </c:pt>
                  <c:pt idx="2">
                    <c:v>75分位</c:v>
                  </c:pt>
                  <c:pt idx="3">
                    <c:v>25分位</c:v>
                  </c:pt>
                  <c:pt idx="4">
                    <c:v>50分位</c:v>
                  </c:pt>
                  <c:pt idx="5">
                    <c:v>75分位</c:v>
                  </c:pt>
                </c:lvl>
                <c:lvl>
                  <c:pt idx="0">
                    <c:v>211/985</c:v>
                  </c:pt>
                  <c:pt idx="3">
                    <c:v>非211/985</c:v>
                  </c:pt>
                </c:lvl>
              </c:multiLvlStrCache>
            </c:multiLvlStrRef>
          </c:cat>
          <c:val>
            <c:numRef>
              <c:f>[工作簿1]Sheet1!$B$5:$G$5</c:f>
              <c:numCache>
                <c:formatCode>General</c:formatCode>
                <c:ptCount val="6"/>
                <c:pt idx="0">
                  <c:v>7000</c:v>
                </c:pt>
                <c:pt idx="1">
                  <c:v>8000</c:v>
                </c:pt>
                <c:pt idx="2">
                  <c:v>12000</c:v>
                </c:pt>
                <c:pt idx="3">
                  <c:v>6000</c:v>
                </c:pt>
                <c:pt idx="4">
                  <c:v>7000</c:v>
                </c:pt>
                <c:pt idx="5">
                  <c:v>9000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587058925"/>
        <c:axId val="179329234"/>
      </c:barChart>
      <c:catAx>
        <c:axId val="58705892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</a:p>
        </c:txPr>
        <c:crossAx val="179329234"/>
        <c:crosses val="autoZero"/>
        <c:auto val="1"/>
        <c:lblAlgn val="ctr"/>
        <c:lblOffset val="100"/>
        <c:noMultiLvlLbl val="0"/>
      </c:catAx>
      <c:valAx>
        <c:axId val="17932923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</a:p>
        </c:txPr>
        <c:crossAx val="58705892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2021-03-28T22:11:00Z</dcterms:created>
  <dc:creator>chichi</dc:creator>
  <cp:lastModifiedBy>棋语</cp:lastModifiedBy>
  <dcterms:modified xsi:type="dcterms:W3CDTF">2021-04-04T08:58:17Z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8D12B56F9D0348C0BB97E5ABE5A9E082</vt:lpwstr>
  </property>
</Properties>
</file>