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5433" w14:textId="33C576C2" w:rsidR="00CF2A90" w:rsidRDefault="00CF2A90" w:rsidP="00CF2A90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/>
          <w:sz w:val="32"/>
          <w:szCs w:val="32"/>
        </w:rPr>
        <w:t>2019</w:t>
      </w:r>
      <w:r w:rsidR="00582D17">
        <w:rPr>
          <w:rFonts w:ascii="黑体" w:eastAsia="黑体" w:hAnsi="黑体" w:hint="eastAsia"/>
          <w:sz w:val="32"/>
          <w:szCs w:val="32"/>
        </w:rPr>
        <w:t>至</w:t>
      </w:r>
      <w:r>
        <w:rPr>
          <w:rFonts w:ascii="黑体" w:eastAsia="黑体" w:hAnsi="黑体"/>
          <w:sz w:val="32"/>
          <w:szCs w:val="32"/>
        </w:rPr>
        <w:t>2020</w:t>
      </w:r>
      <w:r>
        <w:rPr>
          <w:rFonts w:ascii="黑体" w:eastAsia="黑体" w:hAnsi="黑体" w:hint="eastAsia"/>
          <w:sz w:val="32"/>
          <w:szCs w:val="32"/>
        </w:rPr>
        <w:t>年I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行业薪酬数据分析</w:t>
      </w:r>
      <w:r>
        <w:rPr>
          <w:rFonts w:ascii="宋体" w:eastAsia="宋体" w:hAnsi="宋体"/>
          <w:color w:val="FF0000"/>
          <w:sz w:val="21"/>
          <w:szCs w:val="21"/>
        </w:rPr>
        <w:t xml:space="preserve"> </w:t>
      </w:r>
    </w:p>
    <w:p w14:paraId="4856030A" w14:textId="1F43E35E" w:rsidR="00CF2A90" w:rsidRPr="008105A6" w:rsidRDefault="00CF2A90" w:rsidP="00CF2A90">
      <w:pPr>
        <w:spacing w:afterLines="50" w:after="156" w:line="220" w:lineRule="atLeast"/>
        <w:rPr>
          <w:rFonts w:ascii="宋体" w:eastAsia="宋体" w:hAnsi="宋体"/>
          <w:sz w:val="21"/>
          <w:szCs w:val="21"/>
          <w:vertAlign w:val="superscript"/>
        </w:rPr>
      </w:pPr>
      <w:proofErr w:type="gramStart"/>
      <w:r>
        <w:rPr>
          <w:rFonts w:ascii="宋体" w:eastAsia="宋体" w:hAnsi="宋体" w:hint="eastAsia"/>
          <w:b/>
          <w:sz w:val="21"/>
          <w:szCs w:val="21"/>
        </w:rPr>
        <w:t>姜博文</w:t>
      </w:r>
      <w:proofErr w:type="gramEnd"/>
      <w:r>
        <w:rPr>
          <w:rFonts w:ascii="宋体" w:eastAsia="宋体" w:hAnsi="宋体" w:hint="eastAsia"/>
          <w:sz w:val="21"/>
          <w:szCs w:val="21"/>
          <w:vertAlign w:val="superscript"/>
        </w:rPr>
        <w:t>1</w:t>
      </w:r>
    </w:p>
    <w:p w14:paraId="26BF80A9" w14:textId="77777777" w:rsidR="00CF2A90" w:rsidRDefault="00CF2A90" w:rsidP="00CF2A90">
      <w:pPr>
        <w:spacing w:after="0" w:line="220" w:lineRule="atLeast"/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>1 大连理工大学 辽宁 大连 1</w:t>
      </w:r>
      <w:r>
        <w:rPr>
          <w:rFonts w:ascii="仿宋" w:eastAsia="仿宋" w:hAnsi="仿宋"/>
          <w:sz w:val="18"/>
          <w:szCs w:val="18"/>
        </w:rPr>
        <w:t>16000</w:t>
      </w:r>
      <w:r>
        <w:rPr>
          <w:rFonts w:ascii="宋体" w:eastAsia="宋体" w:hAnsi="宋体"/>
          <w:sz w:val="18"/>
          <w:szCs w:val="18"/>
          <w:vertAlign w:val="superscript"/>
        </w:rPr>
        <w:t xml:space="preserve"> </w:t>
      </w:r>
    </w:p>
    <w:p w14:paraId="1BB787B2" w14:textId="5F09ACF1" w:rsidR="00CF2A90" w:rsidRDefault="008F4505" w:rsidP="00CF2A90">
      <w:pPr>
        <w:spacing w:after="0" w:line="220" w:lineRule="atLeast"/>
        <w:jc w:val="both"/>
        <w:rPr>
          <w:rFonts w:ascii="仿宋" w:eastAsia="仿宋" w:hAnsi="仿宋"/>
          <w:sz w:val="18"/>
          <w:szCs w:val="18"/>
        </w:rPr>
      </w:pPr>
      <w:hyperlink r:id="rId7" w:history="1">
        <w:r w:rsidR="004D7C06" w:rsidRPr="00476BD5">
          <w:rPr>
            <w:rStyle w:val="ac"/>
            <w:rFonts w:ascii="仿宋" w:eastAsia="仿宋" w:hAnsi="仿宋"/>
            <w:sz w:val="18"/>
            <w:szCs w:val="18"/>
          </w:rPr>
          <w:t>J</w:t>
        </w:r>
        <w:r w:rsidR="004D7C06" w:rsidRPr="00476BD5">
          <w:rPr>
            <w:rStyle w:val="ac"/>
            <w:rFonts w:ascii="仿宋" w:eastAsia="仿宋" w:hAnsi="仿宋" w:hint="eastAsia"/>
            <w:sz w:val="18"/>
            <w:szCs w:val="18"/>
          </w:rPr>
          <w:t>bw</w:t>
        </w:r>
        <w:r w:rsidR="004D7C06" w:rsidRPr="00476BD5">
          <w:rPr>
            <w:rStyle w:val="ac"/>
            <w:rFonts w:ascii="仿宋" w:eastAsia="仿宋" w:hAnsi="仿宋"/>
            <w:sz w:val="18"/>
            <w:szCs w:val="18"/>
          </w:rPr>
          <w:t>001008@mail.dlut.edu.cn</w:t>
        </w:r>
      </w:hyperlink>
    </w:p>
    <w:p w14:paraId="19FB49BC" w14:textId="77777777" w:rsidR="004D7C06" w:rsidRPr="004D7C06" w:rsidRDefault="004D7C06" w:rsidP="00CF2A90">
      <w:pPr>
        <w:spacing w:after="0" w:line="220" w:lineRule="atLeast"/>
        <w:jc w:val="both"/>
        <w:rPr>
          <w:rFonts w:ascii="仿宋" w:eastAsia="仿宋" w:hAnsi="仿宋"/>
          <w:sz w:val="18"/>
          <w:szCs w:val="18"/>
        </w:rPr>
      </w:pPr>
    </w:p>
    <w:p w14:paraId="6ADD8942" w14:textId="0905061B" w:rsidR="00CF2A90" w:rsidRPr="00A4473D" w:rsidRDefault="00CF2A90" w:rsidP="00CF2A90">
      <w:pPr>
        <w:spacing w:beforeLines="50" w:before="156" w:afterLines="50" w:after="156" w:line="220" w:lineRule="atLeast"/>
        <w:rPr>
          <w:rFonts w:ascii="仿宋" w:eastAsia="仿宋" w:hAnsi="仿宋"/>
          <w:bCs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 xml:space="preserve">摘 要 </w:t>
      </w:r>
      <w:r w:rsidR="00572830">
        <w:rPr>
          <w:rFonts w:ascii="仿宋" w:eastAsia="仿宋" w:hAnsi="仿宋" w:hint="eastAsia"/>
          <w:bCs/>
          <w:sz w:val="18"/>
          <w:szCs w:val="18"/>
        </w:rPr>
        <w:t>I</w:t>
      </w:r>
      <w:r w:rsidR="00572830">
        <w:rPr>
          <w:rFonts w:ascii="仿宋" w:eastAsia="仿宋" w:hAnsi="仿宋"/>
          <w:bCs/>
          <w:sz w:val="18"/>
          <w:szCs w:val="18"/>
        </w:rPr>
        <w:t>T</w:t>
      </w:r>
      <w:r w:rsidR="00572830">
        <w:rPr>
          <w:rFonts w:ascii="仿宋" w:eastAsia="仿宋" w:hAnsi="仿宋" w:hint="eastAsia"/>
          <w:bCs/>
          <w:sz w:val="18"/>
          <w:szCs w:val="18"/>
        </w:rPr>
        <w:t>行业发展迅速，逐渐成为</w:t>
      </w:r>
      <w:r w:rsidRPr="00A4473D">
        <w:rPr>
          <w:rFonts w:ascii="仿宋" w:eastAsia="仿宋" w:hAnsi="仿宋" w:hint="eastAsia"/>
          <w:bCs/>
          <w:sz w:val="18"/>
          <w:szCs w:val="18"/>
        </w:rPr>
        <w:t>推动</w:t>
      </w:r>
      <w:r w:rsidR="00572830">
        <w:rPr>
          <w:rFonts w:ascii="仿宋" w:eastAsia="仿宋" w:hAnsi="仿宋" w:hint="eastAsia"/>
          <w:bCs/>
          <w:sz w:val="18"/>
          <w:szCs w:val="18"/>
        </w:rPr>
        <w:t>我国</w:t>
      </w:r>
      <w:r w:rsidRPr="00A4473D">
        <w:rPr>
          <w:rFonts w:ascii="仿宋" w:eastAsia="仿宋" w:hAnsi="仿宋" w:hint="eastAsia"/>
          <w:bCs/>
          <w:sz w:val="18"/>
          <w:szCs w:val="18"/>
        </w:rPr>
        <w:t>经济发展的主</w:t>
      </w:r>
      <w:r w:rsidR="00572830">
        <w:rPr>
          <w:rFonts w:ascii="仿宋" w:eastAsia="仿宋" w:hAnsi="仿宋" w:hint="eastAsia"/>
          <w:bCs/>
          <w:sz w:val="18"/>
          <w:szCs w:val="18"/>
        </w:rPr>
        <w:t>要行业</w:t>
      </w:r>
      <w:r w:rsidRPr="00A4473D">
        <w:rPr>
          <w:rFonts w:ascii="仿宋" w:eastAsia="仿宋" w:hAnsi="仿宋" w:hint="eastAsia"/>
          <w:bCs/>
          <w:sz w:val="18"/>
          <w:szCs w:val="18"/>
        </w:rPr>
        <w:t>。</w:t>
      </w:r>
      <w:r w:rsidR="001636D3">
        <w:rPr>
          <w:rFonts w:ascii="仿宋" w:eastAsia="仿宋" w:hAnsi="仿宋" w:hint="eastAsia"/>
          <w:bCs/>
          <w:sz w:val="18"/>
          <w:szCs w:val="18"/>
        </w:rPr>
        <w:t>优秀人才是支撑一个行业健康稳步发展的前提，I</w:t>
      </w:r>
      <w:r w:rsidR="001636D3">
        <w:rPr>
          <w:rFonts w:ascii="仿宋" w:eastAsia="仿宋" w:hAnsi="仿宋"/>
          <w:bCs/>
          <w:sz w:val="18"/>
          <w:szCs w:val="18"/>
        </w:rPr>
        <w:t>T</w:t>
      </w:r>
      <w:r w:rsidR="001636D3">
        <w:rPr>
          <w:rFonts w:ascii="仿宋" w:eastAsia="仿宋" w:hAnsi="仿宋" w:hint="eastAsia"/>
          <w:bCs/>
          <w:sz w:val="18"/>
          <w:szCs w:val="18"/>
        </w:rPr>
        <w:t>行业的发展也需要一定数量，优秀、创新的人才来保证</w:t>
      </w:r>
      <w:r w:rsidRPr="00A4473D">
        <w:rPr>
          <w:rFonts w:ascii="仿宋" w:eastAsia="仿宋" w:hAnsi="仿宋" w:hint="eastAsia"/>
          <w:bCs/>
          <w:sz w:val="18"/>
          <w:szCs w:val="18"/>
        </w:rPr>
        <w:t>。</w:t>
      </w:r>
      <w:r>
        <w:rPr>
          <w:rFonts w:ascii="仿宋" w:eastAsia="仿宋" w:hAnsi="仿宋" w:hint="eastAsia"/>
          <w:bCs/>
          <w:sz w:val="18"/>
          <w:szCs w:val="18"/>
        </w:rPr>
        <w:t>分析I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行业的</w:t>
      </w:r>
      <w:r w:rsidRPr="00313F98">
        <w:rPr>
          <w:rFonts w:ascii="仿宋" w:eastAsia="仿宋" w:hAnsi="仿宋" w:hint="eastAsia"/>
          <w:bCs/>
          <w:sz w:val="18"/>
          <w:szCs w:val="18"/>
        </w:rPr>
        <w:t>薪酬状况，</w:t>
      </w:r>
      <w:r>
        <w:rPr>
          <w:rFonts w:ascii="仿宋" w:eastAsia="仿宋" w:hAnsi="仿宋" w:hint="eastAsia"/>
          <w:bCs/>
          <w:sz w:val="18"/>
          <w:szCs w:val="18"/>
        </w:rPr>
        <w:t>可以</w:t>
      </w:r>
      <w:r w:rsidR="001636D3">
        <w:rPr>
          <w:rFonts w:ascii="仿宋" w:eastAsia="仿宋" w:hAnsi="仿宋" w:hint="eastAsia"/>
          <w:bCs/>
          <w:sz w:val="18"/>
          <w:szCs w:val="18"/>
        </w:rPr>
        <w:t>较为准确地</w:t>
      </w:r>
      <w:r w:rsidRPr="00313F98">
        <w:rPr>
          <w:rFonts w:ascii="仿宋" w:eastAsia="仿宋" w:hAnsi="仿宋" w:hint="eastAsia"/>
          <w:bCs/>
          <w:sz w:val="18"/>
          <w:szCs w:val="18"/>
        </w:rPr>
        <w:t>反映</w:t>
      </w:r>
      <w:r>
        <w:rPr>
          <w:rFonts w:ascii="仿宋" w:eastAsia="仿宋" w:hAnsi="仿宋" w:hint="eastAsia"/>
          <w:bCs/>
          <w:sz w:val="18"/>
          <w:szCs w:val="18"/>
        </w:rPr>
        <w:t>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</w:t>
      </w:r>
      <w:r w:rsidRPr="00313F98">
        <w:rPr>
          <w:rFonts w:ascii="仿宋" w:eastAsia="仿宋" w:hAnsi="仿宋" w:hint="eastAsia"/>
          <w:bCs/>
          <w:sz w:val="18"/>
          <w:szCs w:val="18"/>
        </w:rPr>
        <w:t>人力资源现状，通过薪酬</w:t>
      </w:r>
      <w:r>
        <w:rPr>
          <w:rFonts w:ascii="仿宋" w:eastAsia="仿宋" w:hAnsi="仿宋" w:hint="eastAsia"/>
          <w:bCs/>
          <w:sz w:val="18"/>
          <w:szCs w:val="18"/>
        </w:rPr>
        <w:t>数据</w:t>
      </w:r>
      <w:r w:rsidRPr="00313F98">
        <w:rPr>
          <w:rFonts w:ascii="仿宋" w:eastAsia="仿宋" w:hAnsi="仿宋" w:hint="eastAsia"/>
          <w:bCs/>
          <w:sz w:val="18"/>
          <w:szCs w:val="18"/>
        </w:rPr>
        <w:t>分析，我们可以</w:t>
      </w:r>
      <w:r w:rsidR="001636D3">
        <w:rPr>
          <w:rFonts w:ascii="仿宋" w:eastAsia="仿宋" w:hAnsi="仿宋" w:hint="eastAsia"/>
          <w:bCs/>
          <w:sz w:val="18"/>
          <w:szCs w:val="18"/>
        </w:rPr>
        <w:t>整体上</w:t>
      </w:r>
      <w:r w:rsidRPr="00313F98">
        <w:rPr>
          <w:rFonts w:ascii="仿宋" w:eastAsia="仿宋" w:hAnsi="仿宋" w:hint="eastAsia"/>
          <w:bCs/>
          <w:sz w:val="18"/>
          <w:szCs w:val="18"/>
        </w:rPr>
        <w:t>了解</w:t>
      </w:r>
      <w:r w:rsidR="001636D3">
        <w:rPr>
          <w:rFonts w:ascii="仿宋" w:eastAsia="仿宋" w:hAnsi="仿宋" w:hint="eastAsia"/>
          <w:bCs/>
          <w:sz w:val="18"/>
          <w:szCs w:val="18"/>
        </w:rPr>
        <w:t>I</w:t>
      </w:r>
      <w:r w:rsidR="001636D3"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</w:t>
      </w:r>
      <w:r w:rsidR="001636D3">
        <w:rPr>
          <w:rFonts w:ascii="仿宋" w:eastAsia="仿宋" w:hAnsi="仿宋" w:hint="eastAsia"/>
          <w:bCs/>
          <w:sz w:val="18"/>
          <w:szCs w:val="18"/>
        </w:rPr>
        <w:t>的</w:t>
      </w:r>
      <w:r w:rsidRPr="00313F98">
        <w:rPr>
          <w:rFonts w:ascii="仿宋" w:eastAsia="仿宋" w:hAnsi="仿宋" w:hint="eastAsia"/>
          <w:bCs/>
          <w:sz w:val="18"/>
          <w:szCs w:val="18"/>
        </w:rPr>
        <w:t>薪酬水平</w:t>
      </w:r>
      <w:r w:rsidR="001636D3">
        <w:rPr>
          <w:rFonts w:ascii="仿宋" w:eastAsia="仿宋" w:hAnsi="仿宋" w:hint="eastAsia"/>
          <w:bCs/>
          <w:sz w:val="18"/>
          <w:szCs w:val="18"/>
        </w:rPr>
        <w:t>、</w:t>
      </w:r>
      <w:r w:rsidRPr="00313F98">
        <w:rPr>
          <w:rFonts w:ascii="仿宋" w:eastAsia="仿宋" w:hAnsi="仿宋" w:hint="eastAsia"/>
          <w:bCs/>
          <w:sz w:val="18"/>
          <w:szCs w:val="18"/>
        </w:rPr>
        <w:t>分布现状，</w:t>
      </w:r>
      <w:r w:rsidR="001636D3">
        <w:rPr>
          <w:rFonts w:ascii="仿宋" w:eastAsia="仿宋" w:hAnsi="仿宋" w:hint="eastAsia"/>
          <w:bCs/>
          <w:sz w:val="18"/>
          <w:szCs w:val="18"/>
        </w:rPr>
        <w:t>一定程度上展现</w:t>
      </w:r>
      <w:r>
        <w:rPr>
          <w:rFonts w:ascii="仿宋" w:eastAsia="仿宋" w:hAnsi="仿宋" w:hint="eastAsia"/>
          <w:bCs/>
          <w:sz w:val="18"/>
          <w:szCs w:val="18"/>
        </w:rPr>
        <w:t>行</w:t>
      </w:r>
      <w:r w:rsidRPr="00313F98">
        <w:rPr>
          <w:rFonts w:ascii="仿宋" w:eastAsia="仿宋" w:hAnsi="仿宋" w:hint="eastAsia"/>
          <w:bCs/>
          <w:sz w:val="18"/>
          <w:szCs w:val="18"/>
        </w:rPr>
        <w:t>业外部</w:t>
      </w:r>
      <w:r w:rsidR="001636D3">
        <w:rPr>
          <w:rFonts w:ascii="仿宋" w:eastAsia="仿宋" w:hAnsi="仿宋" w:hint="eastAsia"/>
          <w:bCs/>
          <w:sz w:val="18"/>
          <w:szCs w:val="18"/>
        </w:rPr>
        <w:t>发展的动力</w:t>
      </w:r>
      <w:r w:rsidRPr="00313F98">
        <w:rPr>
          <w:rFonts w:ascii="仿宋" w:eastAsia="仿宋" w:hAnsi="仿宋" w:hint="eastAsia"/>
          <w:bCs/>
          <w:sz w:val="18"/>
          <w:szCs w:val="18"/>
        </w:rPr>
        <w:t>和内部</w:t>
      </w:r>
      <w:r w:rsidR="001636D3">
        <w:rPr>
          <w:rFonts w:ascii="仿宋" w:eastAsia="仿宋" w:hAnsi="仿宋" w:hint="eastAsia"/>
          <w:bCs/>
          <w:sz w:val="18"/>
          <w:szCs w:val="18"/>
        </w:rPr>
        <w:t>创新的活力</w:t>
      </w:r>
      <w:r>
        <w:rPr>
          <w:rFonts w:ascii="仿宋" w:eastAsia="仿宋" w:hAnsi="仿宋" w:hint="eastAsia"/>
          <w:bCs/>
          <w:sz w:val="18"/>
          <w:szCs w:val="18"/>
        </w:rPr>
        <w:t>。同时也可以</w:t>
      </w:r>
      <w:r w:rsidRPr="00313F98">
        <w:rPr>
          <w:rFonts w:ascii="仿宋" w:eastAsia="仿宋" w:hAnsi="仿宋" w:hint="eastAsia"/>
          <w:bCs/>
          <w:sz w:val="18"/>
          <w:szCs w:val="18"/>
        </w:rPr>
        <w:t>综合推进管理优化，更加</w:t>
      </w:r>
      <w:r w:rsidR="00572830">
        <w:rPr>
          <w:rFonts w:ascii="仿宋" w:eastAsia="仿宋" w:hAnsi="仿宋" w:hint="eastAsia"/>
          <w:bCs/>
          <w:sz w:val="18"/>
          <w:szCs w:val="18"/>
        </w:rPr>
        <w:t>有效地利用</w:t>
      </w:r>
      <w:r w:rsidRPr="00313F98">
        <w:rPr>
          <w:rFonts w:ascii="仿宋" w:eastAsia="仿宋" w:hAnsi="仿宋" w:hint="eastAsia"/>
          <w:bCs/>
          <w:sz w:val="18"/>
          <w:szCs w:val="18"/>
        </w:rPr>
        <w:t>人力资源</w:t>
      </w:r>
      <w:r>
        <w:rPr>
          <w:rFonts w:ascii="仿宋" w:eastAsia="仿宋" w:hAnsi="仿宋" w:hint="eastAsia"/>
          <w:bCs/>
          <w:sz w:val="18"/>
          <w:szCs w:val="18"/>
        </w:rPr>
        <w:t>。</w:t>
      </w:r>
      <w:r w:rsidRPr="008105A6">
        <w:rPr>
          <w:rFonts w:ascii="仿宋" w:eastAsia="仿宋" w:hAnsi="仿宋" w:hint="eastAsia"/>
          <w:bCs/>
          <w:sz w:val="18"/>
          <w:szCs w:val="18"/>
        </w:rPr>
        <w:t xml:space="preserve">以 </w:t>
      </w:r>
      <w:r>
        <w:rPr>
          <w:rFonts w:ascii="仿宋" w:eastAsia="仿宋" w:hAnsi="仿宋"/>
          <w:bCs/>
          <w:sz w:val="18"/>
          <w:szCs w:val="18"/>
        </w:rPr>
        <w:t>2019</w:t>
      </w:r>
      <w:r w:rsidRPr="008105A6">
        <w:rPr>
          <w:rFonts w:ascii="仿宋" w:eastAsia="仿宋" w:hAnsi="仿宋" w:hint="eastAsia"/>
          <w:bCs/>
          <w:sz w:val="18"/>
          <w:szCs w:val="18"/>
        </w:rPr>
        <w:t>～20</w:t>
      </w:r>
      <w:r>
        <w:rPr>
          <w:rFonts w:ascii="仿宋" w:eastAsia="仿宋" w:hAnsi="仿宋"/>
          <w:bCs/>
          <w:sz w:val="18"/>
          <w:szCs w:val="18"/>
        </w:rPr>
        <w:t>20</w:t>
      </w:r>
      <w:r w:rsidRPr="008105A6">
        <w:rPr>
          <w:rFonts w:ascii="仿宋" w:eastAsia="仿宋" w:hAnsi="仿宋" w:hint="eastAsia"/>
          <w:bCs/>
          <w:sz w:val="18"/>
          <w:szCs w:val="18"/>
        </w:rPr>
        <w:t xml:space="preserve"> 年中国</w:t>
      </w:r>
      <w:r>
        <w:rPr>
          <w:rFonts w:ascii="仿宋" w:eastAsia="仿宋" w:hAnsi="仿宋" w:hint="eastAsia"/>
          <w:bCs/>
          <w:sz w:val="18"/>
          <w:szCs w:val="18"/>
        </w:rPr>
        <w:t>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行业的部分</w:t>
      </w:r>
      <w:r w:rsidRPr="008105A6">
        <w:rPr>
          <w:rFonts w:ascii="仿宋" w:eastAsia="仿宋" w:hAnsi="仿宋" w:hint="eastAsia"/>
          <w:bCs/>
          <w:sz w:val="18"/>
          <w:szCs w:val="18"/>
        </w:rPr>
        <w:t>面板数据，对</w:t>
      </w:r>
      <w:r>
        <w:rPr>
          <w:rFonts w:ascii="仿宋" w:eastAsia="仿宋" w:hAnsi="仿宋" w:hint="eastAsia"/>
          <w:bCs/>
          <w:sz w:val="18"/>
          <w:szCs w:val="18"/>
        </w:rPr>
        <w:t>I</w:t>
      </w:r>
      <w:r>
        <w:rPr>
          <w:rFonts w:ascii="仿宋" w:eastAsia="仿宋" w:hAnsi="仿宋"/>
          <w:bCs/>
          <w:sz w:val="18"/>
          <w:szCs w:val="18"/>
        </w:rPr>
        <w:t>T</w:t>
      </w:r>
      <w:r w:rsidRPr="008105A6">
        <w:rPr>
          <w:rFonts w:ascii="仿宋" w:eastAsia="仿宋" w:hAnsi="仿宋" w:hint="eastAsia"/>
          <w:bCs/>
          <w:sz w:val="18"/>
          <w:szCs w:val="18"/>
        </w:rPr>
        <w:t>行业薪酬变革趋势进行探讨和研究</w:t>
      </w:r>
      <w:r>
        <w:rPr>
          <w:rFonts w:ascii="仿宋" w:eastAsia="仿宋" w:hAnsi="仿宋" w:hint="eastAsia"/>
          <w:bCs/>
          <w:sz w:val="18"/>
          <w:szCs w:val="18"/>
        </w:rPr>
        <w:t>。</w:t>
      </w:r>
      <w:r w:rsidRPr="008105A6">
        <w:rPr>
          <w:rFonts w:ascii="仿宋" w:eastAsia="仿宋" w:hAnsi="仿宋" w:hint="eastAsia"/>
          <w:bCs/>
          <w:sz w:val="18"/>
          <w:szCs w:val="18"/>
        </w:rPr>
        <w:t>中国</w:t>
      </w:r>
      <w:r>
        <w:rPr>
          <w:rFonts w:ascii="仿宋" w:eastAsia="仿宋" w:hAnsi="仿宋" w:hint="eastAsia"/>
          <w:bCs/>
          <w:sz w:val="18"/>
          <w:szCs w:val="18"/>
        </w:rPr>
        <w:t>目前I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行业薪酬</w:t>
      </w:r>
      <w:r w:rsidRPr="008105A6">
        <w:rPr>
          <w:rFonts w:ascii="仿宋" w:eastAsia="仿宋" w:hAnsi="仿宋" w:hint="eastAsia"/>
          <w:bCs/>
          <w:sz w:val="18"/>
          <w:szCs w:val="18"/>
        </w:rPr>
        <w:t>的现实状况、变化趋势</w:t>
      </w:r>
      <w:r>
        <w:rPr>
          <w:rFonts w:ascii="仿宋" w:eastAsia="仿宋" w:hAnsi="仿宋" w:hint="eastAsia"/>
          <w:bCs/>
          <w:sz w:val="18"/>
          <w:szCs w:val="18"/>
        </w:rPr>
        <w:t>进行</w:t>
      </w:r>
      <w:r w:rsidRPr="008105A6">
        <w:rPr>
          <w:rFonts w:ascii="仿宋" w:eastAsia="仿宋" w:hAnsi="仿宋" w:hint="eastAsia"/>
          <w:bCs/>
          <w:sz w:val="18"/>
          <w:szCs w:val="18"/>
        </w:rPr>
        <w:t>分析表明，</w:t>
      </w:r>
      <w:r w:rsidRPr="00A57D79">
        <w:rPr>
          <w:rFonts w:ascii="仿宋" w:eastAsia="仿宋" w:hAnsi="仿宋" w:hint="eastAsia"/>
          <w:bCs/>
          <w:sz w:val="18"/>
          <w:szCs w:val="18"/>
        </w:rPr>
        <w:t>我国</w:t>
      </w:r>
      <w:r w:rsidR="00572830">
        <w:rPr>
          <w:rFonts w:ascii="仿宋" w:eastAsia="仿宋" w:hAnsi="仿宋" w:hint="eastAsia"/>
          <w:bCs/>
          <w:sz w:val="18"/>
          <w:szCs w:val="18"/>
        </w:rPr>
        <w:t>的</w:t>
      </w:r>
      <w:r>
        <w:rPr>
          <w:rFonts w:ascii="仿宋" w:eastAsia="仿宋" w:hAnsi="仿宋" w:hint="eastAsia"/>
          <w:bCs/>
          <w:sz w:val="18"/>
          <w:szCs w:val="18"/>
        </w:rPr>
        <w:t>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</w:t>
      </w:r>
      <w:r w:rsidR="00572830">
        <w:rPr>
          <w:rFonts w:ascii="仿宋" w:eastAsia="仿宋" w:hAnsi="仿宋" w:hint="eastAsia"/>
          <w:bCs/>
          <w:sz w:val="18"/>
          <w:szCs w:val="18"/>
        </w:rPr>
        <w:t>发展良好，在疫情过后恢复迅速</w:t>
      </w:r>
      <w:r w:rsidRPr="00A57D79">
        <w:rPr>
          <w:rFonts w:ascii="仿宋" w:eastAsia="仿宋" w:hAnsi="仿宋" w:hint="eastAsia"/>
          <w:bCs/>
          <w:sz w:val="18"/>
          <w:szCs w:val="18"/>
        </w:rPr>
        <w:t>，</w:t>
      </w:r>
      <w:r w:rsidR="00572830">
        <w:rPr>
          <w:rFonts w:ascii="仿宋" w:eastAsia="仿宋" w:hAnsi="仿宋" w:hint="eastAsia"/>
          <w:bCs/>
          <w:sz w:val="18"/>
          <w:szCs w:val="18"/>
        </w:rPr>
        <w:t>领域</w:t>
      </w:r>
      <w:r w:rsidRPr="00A57D79">
        <w:rPr>
          <w:rFonts w:ascii="仿宋" w:eastAsia="仿宋" w:hAnsi="仿宋" w:hint="eastAsia"/>
          <w:bCs/>
          <w:sz w:val="18"/>
          <w:szCs w:val="18"/>
        </w:rPr>
        <w:t>收入</w:t>
      </w:r>
      <w:r w:rsidR="00572830">
        <w:rPr>
          <w:rFonts w:ascii="仿宋" w:eastAsia="仿宋" w:hAnsi="仿宋" w:hint="eastAsia"/>
          <w:bCs/>
          <w:sz w:val="18"/>
          <w:szCs w:val="18"/>
        </w:rPr>
        <w:t>、薪酬以及行业</w:t>
      </w:r>
      <w:r w:rsidR="001636D3">
        <w:rPr>
          <w:rFonts w:ascii="仿宋" w:eastAsia="仿宋" w:hAnsi="仿宋" w:hint="eastAsia"/>
          <w:bCs/>
          <w:sz w:val="18"/>
          <w:szCs w:val="18"/>
        </w:rPr>
        <w:t>收入均</w:t>
      </w:r>
      <w:r w:rsidR="00572830">
        <w:rPr>
          <w:rFonts w:ascii="仿宋" w:eastAsia="仿宋" w:hAnsi="仿宋" w:hint="eastAsia"/>
          <w:bCs/>
          <w:sz w:val="18"/>
          <w:szCs w:val="18"/>
        </w:rPr>
        <w:t>处于</w:t>
      </w:r>
      <w:r w:rsidRPr="00A57D79">
        <w:rPr>
          <w:rFonts w:ascii="仿宋" w:eastAsia="仿宋" w:hAnsi="仿宋" w:hint="eastAsia"/>
          <w:bCs/>
          <w:sz w:val="18"/>
          <w:szCs w:val="18"/>
        </w:rPr>
        <w:t>增长</w:t>
      </w:r>
      <w:r w:rsidR="00572830">
        <w:rPr>
          <w:rFonts w:ascii="仿宋" w:eastAsia="仿宋" w:hAnsi="仿宋" w:hint="eastAsia"/>
          <w:bCs/>
          <w:sz w:val="18"/>
          <w:szCs w:val="18"/>
        </w:rPr>
        <w:t>状态</w:t>
      </w:r>
      <w:r w:rsidRPr="00A57D79">
        <w:rPr>
          <w:rFonts w:ascii="仿宋" w:eastAsia="仿宋" w:hAnsi="仿宋" w:hint="eastAsia"/>
          <w:bCs/>
          <w:sz w:val="18"/>
          <w:szCs w:val="18"/>
        </w:rPr>
        <w:t>，</w:t>
      </w:r>
      <w:r w:rsidR="00572830">
        <w:rPr>
          <w:rFonts w:ascii="仿宋" w:eastAsia="仿宋" w:hAnsi="仿宋" w:hint="eastAsia"/>
          <w:bCs/>
          <w:sz w:val="18"/>
          <w:szCs w:val="18"/>
        </w:rPr>
        <w:t>行业人数也逐渐上升</w:t>
      </w:r>
      <w:r w:rsidRPr="00A57D79">
        <w:rPr>
          <w:rFonts w:ascii="仿宋" w:eastAsia="仿宋" w:hAnsi="仿宋" w:hint="eastAsia"/>
          <w:bCs/>
          <w:sz w:val="18"/>
          <w:szCs w:val="18"/>
        </w:rPr>
        <w:t>；</w:t>
      </w:r>
      <w:r w:rsidR="00572830">
        <w:rPr>
          <w:rFonts w:ascii="仿宋" w:eastAsia="仿宋" w:hAnsi="仿宋" w:hint="eastAsia"/>
          <w:bCs/>
          <w:sz w:val="18"/>
          <w:szCs w:val="18"/>
        </w:rPr>
        <w:t>软件</w:t>
      </w:r>
      <w:r w:rsidRPr="00A57D79">
        <w:rPr>
          <w:rFonts w:ascii="仿宋" w:eastAsia="仿宋" w:hAnsi="仿宋" w:hint="eastAsia"/>
          <w:bCs/>
          <w:sz w:val="18"/>
          <w:szCs w:val="18"/>
        </w:rPr>
        <w:t>信息服务</w:t>
      </w:r>
      <w:r w:rsidR="00572830">
        <w:rPr>
          <w:rFonts w:ascii="仿宋" w:eastAsia="仿宋" w:hAnsi="仿宋" w:hint="eastAsia"/>
          <w:bCs/>
          <w:sz w:val="18"/>
          <w:szCs w:val="18"/>
        </w:rPr>
        <w:t>逐步完成云端运维</w:t>
      </w:r>
      <w:r w:rsidRPr="00A57D79">
        <w:rPr>
          <w:rFonts w:ascii="仿宋" w:eastAsia="仿宋" w:hAnsi="仿宋" w:hint="eastAsia"/>
          <w:bCs/>
          <w:sz w:val="18"/>
          <w:szCs w:val="18"/>
        </w:rPr>
        <w:t>，</w:t>
      </w:r>
      <w:r w:rsidR="00572830">
        <w:rPr>
          <w:rFonts w:ascii="仿宋" w:eastAsia="仿宋" w:hAnsi="仿宋" w:hint="eastAsia"/>
          <w:bCs/>
          <w:sz w:val="18"/>
          <w:szCs w:val="18"/>
        </w:rPr>
        <w:t>行业</w:t>
      </w:r>
      <w:r w:rsidRPr="00A57D79">
        <w:rPr>
          <w:rFonts w:ascii="仿宋" w:eastAsia="仿宋" w:hAnsi="仿宋" w:hint="eastAsia"/>
          <w:bCs/>
          <w:sz w:val="18"/>
          <w:szCs w:val="18"/>
        </w:rPr>
        <w:t>服务化、</w:t>
      </w:r>
      <w:r>
        <w:rPr>
          <w:rFonts w:ascii="仿宋" w:eastAsia="仿宋" w:hAnsi="仿宋" w:hint="eastAsia"/>
          <w:bCs/>
          <w:sz w:val="18"/>
          <w:szCs w:val="18"/>
        </w:rPr>
        <w:t>安全</w:t>
      </w:r>
      <w:r w:rsidRPr="00A57D79">
        <w:rPr>
          <w:rFonts w:ascii="仿宋" w:eastAsia="仿宋" w:hAnsi="仿宋" w:hint="eastAsia"/>
          <w:bCs/>
          <w:sz w:val="18"/>
          <w:szCs w:val="18"/>
        </w:rPr>
        <w:t>化趋势明显；</w:t>
      </w:r>
      <w:r>
        <w:rPr>
          <w:rFonts w:ascii="仿宋" w:eastAsia="仿宋" w:hAnsi="仿宋" w:hint="eastAsia"/>
          <w:bCs/>
          <w:sz w:val="18"/>
          <w:szCs w:val="18"/>
        </w:rPr>
        <w:t>核心技术领域</w:t>
      </w:r>
      <w:r w:rsidRPr="00A57D79">
        <w:rPr>
          <w:rFonts w:ascii="仿宋" w:eastAsia="仿宋" w:hAnsi="仿宋" w:hint="eastAsia"/>
          <w:bCs/>
          <w:sz w:val="18"/>
          <w:szCs w:val="18"/>
        </w:rPr>
        <w:t>增速较快，</w:t>
      </w:r>
      <w:r>
        <w:rPr>
          <w:rFonts w:ascii="仿宋" w:eastAsia="仿宋" w:hAnsi="仿宋" w:hint="eastAsia"/>
          <w:bCs/>
          <w:sz w:val="18"/>
          <w:szCs w:val="18"/>
        </w:rPr>
        <w:t>人工智能方向</w:t>
      </w:r>
      <w:r w:rsidR="00572830">
        <w:rPr>
          <w:rFonts w:ascii="仿宋" w:eastAsia="仿宋" w:hAnsi="仿宋" w:hint="eastAsia"/>
          <w:bCs/>
          <w:sz w:val="18"/>
          <w:szCs w:val="18"/>
        </w:rPr>
        <w:t>处于爆发</w:t>
      </w:r>
      <w:r w:rsidRPr="00A57D79">
        <w:rPr>
          <w:rFonts w:ascii="仿宋" w:eastAsia="仿宋" w:hAnsi="仿宋" w:hint="eastAsia"/>
          <w:bCs/>
          <w:sz w:val="18"/>
          <w:szCs w:val="18"/>
        </w:rPr>
        <w:t>和领先</w:t>
      </w:r>
      <w:r>
        <w:rPr>
          <w:rFonts w:ascii="仿宋" w:eastAsia="仿宋" w:hAnsi="仿宋" w:hint="eastAsia"/>
          <w:bCs/>
          <w:sz w:val="18"/>
          <w:szCs w:val="18"/>
        </w:rPr>
        <w:t>的</w:t>
      </w:r>
      <w:r w:rsidRPr="00A57D79">
        <w:rPr>
          <w:rFonts w:ascii="仿宋" w:eastAsia="仿宋" w:hAnsi="仿宋" w:hint="eastAsia"/>
          <w:bCs/>
          <w:sz w:val="18"/>
          <w:szCs w:val="18"/>
        </w:rPr>
        <w:t>发展态势</w:t>
      </w:r>
      <w:r>
        <w:rPr>
          <w:rFonts w:ascii="仿宋" w:eastAsia="仿宋" w:hAnsi="仿宋" w:hint="eastAsia"/>
          <w:bCs/>
          <w:sz w:val="18"/>
          <w:szCs w:val="18"/>
        </w:rPr>
        <w:t>。在新冠疫情后，I</w:t>
      </w:r>
      <w:r>
        <w:rPr>
          <w:rFonts w:ascii="仿宋" w:eastAsia="仿宋" w:hAnsi="仿宋"/>
          <w:bCs/>
          <w:sz w:val="18"/>
          <w:szCs w:val="18"/>
        </w:rPr>
        <w:t>T</w:t>
      </w:r>
      <w:r>
        <w:rPr>
          <w:rFonts w:ascii="仿宋" w:eastAsia="仿宋" w:hAnsi="仿宋" w:hint="eastAsia"/>
          <w:bCs/>
          <w:sz w:val="18"/>
          <w:szCs w:val="18"/>
        </w:rPr>
        <w:t>行业发展持续恢复，逐渐摆脱疫情的负面影响。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</w:p>
    <w:p w14:paraId="4FE7A1C3" w14:textId="77777777" w:rsidR="00CF2A90" w:rsidRDefault="00CF2A90" w:rsidP="00CF2A90">
      <w:pPr>
        <w:spacing w:beforeLines="50" w:before="156" w:afterLines="50" w:after="156" w:line="2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关键词：  </w:t>
      </w:r>
      <w:r>
        <w:rPr>
          <w:rFonts w:ascii="宋体" w:eastAsia="宋体" w:hAnsi="宋体" w:hint="eastAsia"/>
          <w:sz w:val="18"/>
          <w:szCs w:val="18"/>
        </w:rPr>
        <w:t>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行业；互联网；薪酬分析；发展趋势</w:t>
      </w:r>
    </w:p>
    <w:p w14:paraId="4F30539B" w14:textId="77777777" w:rsidR="00CF2A90" w:rsidRDefault="00CF2A90" w:rsidP="00891703">
      <w:pPr>
        <w:pStyle w:val="a6"/>
        <w:numPr>
          <w:ilvl w:val="0"/>
          <w:numId w:val="1"/>
        </w:numPr>
        <w:ind w:left="357" w:hanging="357"/>
        <w:rPr>
          <w:rFonts w:ascii="宋体" w:hAnsi="宋体"/>
          <w:sz w:val="18"/>
          <w:szCs w:val="18"/>
        </w:rPr>
      </w:pPr>
      <w:r>
        <w:rPr>
          <w:rFonts w:ascii="黑体" w:eastAsia="黑体" w:hAnsi="黑体" w:hint="eastAsia"/>
          <w:szCs w:val="21"/>
        </w:rPr>
        <w:t>引言</w:t>
      </w:r>
    </w:p>
    <w:p w14:paraId="0C043203" w14:textId="7327F5E8" w:rsidR="00CF2A90" w:rsidRDefault="00CF2A90" w:rsidP="00CF2A90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近年来，互联网技术快速更迭。</w:t>
      </w:r>
      <w:r w:rsidRPr="00A57D79">
        <w:rPr>
          <w:rFonts w:ascii="宋体" w:hAnsi="宋体" w:hint="eastAsia"/>
          <w:sz w:val="18"/>
          <w:szCs w:val="18"/>
        </w:rPr>
        <w:t>IT</w:t>
      </w:r>
      <w:r>
        <w:rPr>
          <w:rFonts w:ascii="宋体" w:hAnsi="宋体" w:hint="eastAsia"/>
          <w:sz w:val="18"/>
          <w:szCs w:val="18"/>
        </w:rPr>
        <w:t>行</w:t>
      </w:r>
      <w:r w:rsidRPr="00A57D79">
        <w:rPr>
          <w:rFonts w:ascii="宋体" w:hAnsi="宋体" w:hint="eastAsia"/>
          <w:sz w:val="18"/>
          <w:szCs w:val="18"/>
        </w:rPr>
        <w:t>业</w:t>
      </w:r>
      <w:r w:rsidR="001636D3">
        <w:rPr>
          <w:rFonts w:ascii="宋体" w:hAnsi="宋体" w:hint="eastAsia"/>
          <w:sz w:val="18"/>
          <w:szCs w:val="18"/>
        </w:rPr>
        <w:t>在各种核心技术发展的推动下</w:t>
      </w:r>
      <w:r w:rsidRPr="00A57D79">
        <w:rPr>
          <w:rFonts w:ascii="宋体" w:hAnsi="宋体" w:hint="eastAsia"/>
          <w:sz w:val="18"/>
          <w:szCs w:val="18"/>
        </w:rPr>
        <w:t>也</w:t>
      </w:r>
      <w:r>
        <w:rPr>
          <w:rFonts w:ascii="宋体" w:hAnsi="宋体" w:hint="eastAsia"/>
          <w:sz w:val="18"/>
          <w:szCs w:val="18"/>
        </w:rPr>
        <w:t>持续</w:t>
      </w:r>
      <w:r w:rsidR="001636D3">
        <w:rPr>
          <w:rFonts w:ascii="宋体" w:hAnsi="宋体" w:hint="eastAsia"/>
          <w:sz w:val="18"/>
          <w:szCs w:val="18"/>
        </w:rPr>
        <w:t>快速</w:t>
      </w:r>
      <w:r w:rsidRPr="00A57D79">
        <w:rPr>
          <w:rFonts w:ascii="宋体" w:hAnsi="宋体" w:hint="eastAsia"/>
          <w:sz w:val="18"/>
          <w:szCs w:val="18"/>
        </w:rPr>
        <w:t>发展</w:t>
      </w:r>
      <w:r>
        <w:rPr>
          <w:rFonts w:ascii="宋体" w:hAnsi="宋体" w:hint="eastAsia"/>
          <w:sz w:val="18"/>
          <w:szCs w:val="18"/>
        </w:rPr>
        <w:t>，</w:t>
      </w:r>
      <w:r w:rsidRPr="00A57D79">
        <w:rPr>
          <w:rFonts w:ascii="宋体" w:hAnsi="宋体" w:hint="eastAsia"/>
          <w:sz w:val="18"/>
          <w:szCs w:val="18"/>
        </w:rPr>
        <w:t>在</w:t>
      </w:r>
      <w:r w:rsidR="001636D3">
        <w:rPr>
          <w:rFonts w:ascii="宋体" w:hAnsi="宋体" w:hint="eastAsia"/>
          <w:sz w:val="18"/>
          <w:szCs w:val="18"/>
        </w:rPr>
        <w:t>经济发展</w:t>
      </w:r>
      <w:r w:rsidRPr="00A57D79">
        <w:rPr>
          <w:rFonts w:ascii="宋体" w:hAnsi="宋体" w:hint="eastAsia"/>
          <w:sz w:val="18"/>
          <w:szCs w:val="18"/>
        </w:rPr>
        <w:t>中占据</w:t>
      </w:r>
      <w:r>
        <w:rPr>
          <w:rFonts w:ascii="宋体" w:hAnsi="宋体" w:hint="eastAsia"/>
          <w:sz w:val="18"/>
          <w:szCs w:val="18"/>
        </w:rPr>
        <w:t>越来越重要的</w:t>
      </w:r>
      <w:r w:rsidRPr="00A57D79">
        <w:rPr>
          <w:rFonts w:ascii="宋体" w:hAnsi="宋体" w:hint="eastAsia"/>
          <w:sz w:val="18"/>
          <w:szCs w:val="18"/>
        </w:rPr>
        <w:t>地位。</w:t>
      </w:r>
      <w:r w:rsidR="001636D3">
        <w:rPr>
          <w:rFonts w:ascii="宋体" w:hAnsi="宋体" w:hint="eastAsia"/>
          <w:sz w:val="18"/>
          <w:szCs w:val="18"/>
        </w:rPr>
        <w:t>从事I</w:t>
      </w:r>
      <w:r w:rsidR="001636D3">
        <w:rPr>
          <w:rFonts w:ascii="宋体" w:hAnsi="宋体"/>
          <w:sz w:val="18"/>
          <w:szCs w:val="18"/>
        </w:rPr>
        <w:t>T</w:t>
      </w:r>
      <w:r w:rsidR="001636D3">
        <w:rPr>
          <w:rFonts w:ascii="宋体" w:hAnsi="宋体" w:hint="eastAsia"/>
          <w:sz w:val="18"/>
          <w:szCs w:val="18"/>
        </w:rPr>
        <w:t>行业需要</w:t>
      </w:r>
      <w:r w:rsidR="00F72AEF">
        <w:rPr>
          <w:rFonts w:ascii="宋体" w:hAnsi="宋体" w:hint="eastAsia"/>
          <w:sz w:val="18"/>
          <w:szCs w:val="18"/>
        </w:rPr>
        <w:t>一定水平知识和技术的储备，优质的，具有创新意识的计算机领域人才是推动I</w:t>
      </w:r>
      <w:r w:rsidR="00F72AEF">
        <w:rPr>
          <w:rFonts w:ascii="宋体" w:hAnsi="宋体"/>
          <w:sz w:val="18"/>
          <w:szCs w:val="18"/>
        </w:rPr>
        <w:t>T</w:t>
      </w:r>
      <w:r w:rsidR="00F72AEF">
        <w:rPr>
          <w:rFonts w:ascii="宋体" w:hAnsi="宋体" w:hint="eastAsia"/>
          <w:sz w:val="18"/>
          <w:szCs w:val="18"/>
        </w:rPr>
        <w:t>行业发展的动力。但是从目前的情况来看，人才的缺失、创新性人才不足是阻碍互联网行业发展的主要困难。</w:t>
      </w:r>
      <w:r>
        <w:rPr>
          <w:rFonts w:ascii="宋体" w:hAnsi="宋体" w:hint="eastAsia"/>
          <w:sz w:val="18"/>
          <w:szCs w:val="18"/>
        </w:rPr>
        <w:t>在</w:t>
      </w:r>
      <w:r w:rsidR="00F72AEF">
        <w:rPr>
          <w:rFonts w:ascii="宋体" w:hAnsi="宋体" w:hint="eastAsia"/>
          <w:sz w:val="18"/>
          <w:szCs w:val="18"/>
        </w:rPr>
        <w:t>各个国家</w:t>
      </w:r>
      <w:r w:rsidR="00F66D0C">
        <w:rPr>
          <w:rFonts w:ascii="宋体" w:hAnsi="宋体" w:hint="eastAsia"/>
          <w:sz w:val="18"/>
          <w:szCs w:val="18"/>
        </w:rPr>
        <w:t>竞相</w:t>
      </w:r>
      <w:r w:rsidR="00F72AEF">
        <w:rPr>
          <w:rFonts w:ascii="宋体" w:hAnsi="宋体" w:hint="eastAsia"/>
          <w:sz w:val="18"/>
          <w:szCs w:val="18"/>
        </w:rPr>
        <w:t>发展计算机</w:t>
      </w:r>
      <w:r w:rsidR="00F66D0C">
        <w:rPr>
          <w:rFonts w:ascii="宋体" w:hAnsi="宋体" w:hint="eastAsia"/>
          <w:sz w:val="18"/>
          <w:szCs w:val="18"/>
        </w:rPr>
        <w:t>行业</w:t>
      </w:r>
      <w:r w:rsidRPr="00A57D79">
        <w:rPr>
          <w:rFonts w:ascii="宋体" w:hAnsi="宋体" w:hint="eastAsia"/>
          <w:sz w:val="18"/>
          <w:szCs w:val="18"/>
        </w:rPr>
        <w:t>的形势下，如何</w:t>
      </w:r>
      <w:r w:rsidR="00F66D0C">
        <w:rPr>
          <w:rFonts w:ascii="宋体" w:hAnsi="宋体" w:hint="eastAsia"/>
          <w:sz w:val="18"/>
          <w:szCs w:val="18"/>
        </w:rPr>
        <w:t>进一步</w:t>
      </w:r>
      <w:r w:rsidRPr="00A57D79">
        <w:rPr>
          <w:rFonts w:ascii="宋体" w:hAnsi="宋体" w:hint="eastAsia"/>
          <w:sz w:val="18"/>
          <w:szCs w:val="18"/>
        </w:rPr>
        <w:t>激发</w:t>
      </w: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</w:t>
      </w:r>
      <w:r w:rsidR="00F66D0C">
        <w:rPr>
          <w:rFonts w:ascii="宋体" w:hAnsi="宋体" w:hint="eastAsia"/>
          <w:sz w:val="18"/>
          <w:szCs w:val="18"/>
        </w:rPr>
        <w:t>的活力</w:t>
      </w:r>
      <w:r>
        <w:rPr>
          <w:rFonts w:ascii="宋体" w:hAnsi="宋体" w:hint="eastAsia"/>
          <w:sz w:val="18"/>
          <w:szCs w:val="18"/>
        </w:rPr>
        <w:t>、创新性</w:t>
      </w:r>
      <w:r w:rsidRPr="00A57D79">
        <w:rPr>
          <w:rFonts w:ascii="宋体" w:hAnsi="宋体" w:hint="eastAsia"/>
          <w:sz w:val="18"/>
          <w:szCs w:val="18"/>
        </w:rPr>
        <w:t>，已成为</w:t>
      </w:r>
      <w:r w:rsidR="00F66D0C">
        <w:rPr>
          <w:rFonts w:ascii="宋体" w:hAnsi="宋体" w:hint="eastAsia"/>
          <w:sz w:val="18"/>
          <w:szCs w:val="18"/>
        </w:rPr>
        <w:t>互联网</w:t>
      </w:r>
      <w:r>
        <w:rPr>
          <w:rFonts w:ascii="宋体" w:hAnsi="宋体" w:hint="eastAsia"/>
          <w:sz w:val="18"/>
          <w:szCs w:val="18"/>
        </w:rPr>
        <w:t>行业</w:t>
      </w:r>
      <w:r w:rsidR="00F66D0C">
        <w:rPr>
          <w:rFonts w:ascii="宋体" w:hAnsi="宋体" w:hint="eastAsia"/>
          <w:sz w:val="18"/>
          <w:szCs w:val="18"/>
        </w:rPr>
        <w:t>急需解决的</w:t>
      </w:r>
      <w:r w:rsidRPr="00A57D79">
        <w:rPr>
          <w:rFonts w:ascii="宋体" w:hAnsi="宋体" w:hint="eastAsia"/>
          <w:sz w:val="18"/>
          <w:szCs w:val="18"/>
        </w:rPr>
        <w:t>人力资源</w:t>
      </w:r>
      <w:r w:rsidR="00F66D0C">
        <w:rPr>
          <w:rFonts w:ascii="宋体" w:hAnsi="宋体" w:hint="eastAsia"/>
          <w:sz w:val="18"/>
          <w:szCs w:val="18"/>
        </w:rPr>
        <w:t>难</w:t>
      </w:r>
      <w:r w:rsidRPr="00A57D79">
        <w:rPr>
          <w:rFonts w:ascii="宋体" w:hAnsi="宋体" w:hint="eastAsia"/>
          <w:sz w:val="18"/>
          <w:szCs w:val="18"/>
        </w:rPr>
        <w:t>题。而薪酬</w:t>
      </w:r>
      <w:r>
        <w:rPr>
          <w:rFonts w:ascii="宋体" w:hAnsi="宋体" w:hint="eastAsia"/>
          <w:sz w:val="18"/>
          <w:szCs w:val="18"/>
        </w:rPr>
        <w:t>分析</w:t>
      </w:r>
      <w:r w:rsidRPr="00A57D79">
        <w:rPr>
          <w:rFonts w:ascii="宋体" w:hAnsi="宋体" w:hint="eastAsia"/>
          <w:sz w:val="18"/>
          <w:szCs w:val="18"/>
        </w:rPr>
        <w:t>作为一种有</w:t>
      </w:r>
      <w:r>
        <w:rPr>
          <w:rFonts w:ascii="宋体" w:hAnsi="宋体" w:hint="eastAsia"/>
          <w:sz w:val="18"/>
          <w:szCs w:val="18"/>
        </w:rPr>
        <w:t>效</w:t>
      </w:r>
      <w:r w:rsidRPr="00A57D79">
        <w:rPr>
          <w:rFonts w:ascii="宋体" w:hAnsi="宋体" w:hint="eastAsia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分析方法</w:t>
      </w:r>
      <w:r w:rsidRPr="00A57D79"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可以有效地分析洞察I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行业的发展现状和趋势，更加有效地吸引利用相关人才。同时在经历新冠疫情后，通过薪酬分析我们也可以宏观的了解并分析I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行业的恢复发展情况，并进一步制定相关的战略规划。</w:t>
      </w:r>
    </w:p>
    <w:p w14:paraId="17FF4242" w14:textId="77777777" w:rsidR="00CF2A90" w:rsidRPr="00782C32" w:rsidRDefault="00CF2A90" w:rsidP="00891703">
      <w:pPr>
        <w:pStyle w:val="a6"/>
        <w:numPr>
          <w:ilvl w:val="0"/>
          <w:numId w:val="1"/>
        </w:numPr>
        <w:ind w:left="357" w:hanging="357"/>
        <w:rPr>
          <w:rFonts w:ascii="宋体" w:hAnsi="宋体"/>
          <w:sz w:val="18"/>
          <w:szCs w:val="18"/>
        </w:rPr>
      </w:pPr>
      <w:r>
        <w:rPr>
          <w:rFonts w:ascii="黑体" w:eastAsia="黑体" w:hAnsi="黑体" w:hint="eastAsia"/>
          <w:szCs w:val="21"/>
        </w:rPr>
        <w:t>I</w:t>
      </w:r>
      <w:r>
        <w:rPr>
          <w:rFonts w:ascii="黑体" w:eastAsia="黑体" w:hAnsi="黑体"/>
          <w:szCs w:val="21"/>
        </w:rPr>
        <w:t>T</w:t>
      </w:r>
      <w:r>
        <w:rPr>
          <w:rFonts w:ascii="黑体" w:eastAsia="黑体" w:hAnsi="黑体" w:hint="eastAsia"/>
          <w:szCs w:val="21"/>
        </w:rPr>
        <w:t>行业总体薪酬分析</w:t>
      </w:r>
    </w:p>
    <w:p w14:paraId="369D950D" w14:textId="77777777" w:rsidR="00CF2A90" w:rsidRPr="00A84C82" w:rsidRDefault="00CF2A90" w:rsidP="00891703">
      <w:pPr>
        <w:pStyle w:val="Textof"/>
        <w:numPr>
          <w:ilvl w:val="1"/>
          <w:numId w:val="1"/>
        </w:numPr>
        <w:spacing w:line="240" w:lineRule="auto"/>
        <w:ind w:left="374" w:firstLineChars="0" w:hanging="374"/>
        <w:rPr>
          <w:rFonts w:ascii="黑体" w:eastAsia="黑体" w:hAnsi="黑体"/>
          <w:sz w:val="18"/>
          <w:szCs w:val="18"/>
        </w:rPr>
      </w:pPr>
      <w:bookmarkStart w:id="0" w:name="_Hlk68507268"/>
      <w:r w:rsidRPr="00A84C82">
        <w:rPr>
          <w:rFonts w:ascii="黑体" w:eastAsia="黑体" w:hAnsi="黑体"/>
          <w:sz w:val="18"/>
          <w:szCs w:val="18"/>
        </w:rPr>
        <w:t>2019年</w:t>
      </w:r>
      <w:r w:rsidRPr="00A84C82">
        <w:rPr>
          <w:rFonts w:ascii="黑体" w:eastAsia="黑体" w:hAnsi="黑体" w:hint="eastAsia"/>
          <w:sz w:val="18"/>
          <w:szCs w:val="18"/>
        </w:rPr>
        <w:t>I</w:t>
      </w:r>
      <w:r w:rsidRPr="00A84C82">
        <w:rPr>
          <w:rFonts w:ascii="黑体" w:eastAsia="黑体" w:hAnsi="黑体"/>
          <w:sz w:val="18"/>
          <w:szCs w:val="18"/>
        </w:rPr>
        <w:t>T行业薪酬发展分析</w:t>
      </w:r>
    </w:p>
    <w:bookmarkEnd w:id="0"/>
    <w:p w14:paraId="62D5D543" w14:textId="6409F783" w:rsidR="00CF2A90" w:rsidRPr="00CF2A90" w:rsidRDefault="00CF2A90" w:rsidP="00CF2A90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CF2A90">
        <w:rPr>
          <w:rFonts w:ascii="宋体" w:hAnsi="宋体" w:hint="eastAsia"/>
          <w:sz w:val="18"/>
          <w:szCs w:val="18"/>
        </w:rPr>
        <w:t>2018年12月6日，中国计算机学会（CCF）大数据专家委员会在2018年中国大数据技术大会（BDTC）的开幕式上，正式发布了2019年大数据十大发展趋势预测。人工智能呈现出压倒性优势</w:t>
      </w:r>
      <w:r w:rsidR="00612F52">
        <w:rPr>
          <w:rFonts w:ascii="宋体" w:hAnsi="宋体" w:hint="eastAsia"/>
          <w:sz w:val="18"/>
          <w:szCs w:val="18"/>
        </w:rPr>
        <w:t>，</w:t>
      </w:r>
      <w:r w:rsidRPr="00CF2A90">
        <w:rPr>
          <w:rFonts w:ascii="宋体" w:hAnsi="宋体" w:hint="eastAsia"/>
          <w:sz w:val="18"/>
          <w:szCs w:val="18"/>
        </w:rPr>
        <w:t>数据安全问题关注度持续提升</w:t>
      </w:r>
      <w:r w:rsidR="00612F52">
        <w:rPr>
          <w:rFonts w:ascii="宋体" w:hAnsi="宋体" w:hint="eastAsia"/>
          <w:sz w:val="18"/>
          <w:szCs w:val="18"/>
        </w:rPr>
        <w:t>，</w:t>
      </w:r>
      <w:r w:rsidRPr="00CF2A90">
        <w:rPr>
          <w:rFonts w:ascii="宋体" w:hAnsi="宋体" w:hint="eastAsia"/>
          <w:sz w:val="18"/>
          <w:szCs w:val="18"/>
        </w:rPr>
        <w:t>大数据学科建设受到进一步重视</w:t>
      </w:r>
      <w:r w:rsidR="006A0802">
        <w:rPr>
          <w:rFonts w:ascii="宋体" w:hAnsi="宋体" w:hint="eastAsia"/>
          <w:sz w:val="18"/>
          <w:szCs w:val="18"/>
          <w:vertAlign w:val="superscript"/>
        </w:rPr>
        <w:t>【1】</w:t>
      </w:r>
      <w:r w:rsidRPr="00CF2A90">
        <w:rPr>
          <w:rFonts w:ascii="宋体" w:hAnsi="宋体" w:hint="eastAsia"/>
          <w:sz w:val="18"/>
          <w:szCs w:val="18"/>
        </w:rPr>
        <w:t>。1</w:t>
      </w:r>
      <w:r w:rsidRPr="00CF2A90">
        <w:rPr>
          <w:rFonts w:ascii="宋体" w:hAnsi="宋体"/>
          <w:sz w:val="18"/>
          <w:szCs w:val="18"/>
        </w:rPr>
        <w:t>9年也成为近些年来</w:t>
      </w:r>
      <w:r w:rsidR="00612F52">
        <w:rPr>
          <w:rFonts w:ascii="宋体" w:hAnsi="宋体" w:hint="eastAsia"/>
          <w:sz w:val="18"/>
          <w:szCs w:val="18"/>
        </w:rPr>
        <w:t>I</w:t>
      </w:r>
      <w:r w:rsidR="00612F52">
        <w:rPr>
          <w:rFonts w:ascii="宋体" w:hAnsi="宋体"/>
          <w:sz w:val="18"/>
          <w:szCs w:val="18"/>
        </w:rPr>
        <w:t>T</w:t>
      </w:r>
      <w:r w:rsidR="00612F52">
        <w:rPr>
          <w:rFonts w:ascii="宋体" w:hAnsi="宋体" w:hint="eastAsia"/>
          <w:sz w:val="18"/>
          <w:szCs w:val="18"/>
        </w:rPr>
        <w:t>行业</w:t>
      </w:r>
      <w:r w:rsidRPr="00CF2A90">
        <w:rPr>
          <w:rFonts w:ascii="宋体" w:hAnsi="宋体"/>
          <w:sz w:val="18"/>
          <w:szCs w:val="18"/>
        </w:rPr>
        <w:t>发展最为迅猛的一年。</w:t>
      </w:r>
    </w:p>
    <w:p w14:paraId="1241D562" w14:textId="7B130174" w:rsidR="006F320C" w:rsidRDefault="00CF2A90" w:rsidP="00CF2A90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CF2A90">
        <w:rPr>
          <w:rFonts w:ascii="宋体" w:hAnsi="宋体" w:hint="eastAsia"/>
          <w:sz w:val="18"/>
          <w:szCs w:val="18"/>
        </w:rPr>
        <w:t>在软件业务上收入保持较快稳定的增长，（见</w:t>
      </w:r>
      <w:r>
        <w:rPr>
          <w:rFonts w:ascii="宋体" w:hAnsi="宋体" w:hint="eastAsia"/>
          <w:sz w:val="18"/>
          <w:szCs w:val="18"/>
        </w:rPr>
        <w:t>图</w:t>
      </w:r>
      <w:r w:rsidRPr="00CF2A90">
        <w:rPr>
          <w:rFonts w:ascii="宋体" w:hAnsi="宋体" w:hint="eastAsia"/>
          <w:sz w:val="18"/>
          <w:szCs w:val="18"/>
        </w:rPr>
        <w:t>1）2019年，全国</w:t>
      </w:r>
      <w:r w:rsidR="00F66D0C">
        <w:rPr>
          <w:rFonts w:ascii="宋体" w:hAnsi="宋体" w:hint="eastAsia"/>
          <w:sz w:val="18"/>
          <w:szCs w:val="18"/>
        </w:rPr>
        <w:t>I</w:t>
      </w:r>
      <w:r w:rsidR="00F66D0C">
        <w:rPr>
          <w:rFonts w:ascii="宋体" w:hAnsi="宋体"/>
          <w:sz w:val="18"/>
          <w:szCs w:val="18"/>
        </w:rPr>
        <w:t>T</w:t>
      </w:r>
      <w:r w:rsidR="00F66D0C">
        <w:rPr>
          <w:rFonts w:ascii="宋体" w:hAnsi="宋体" w:hint="eastAsia"/>
          <w:sz w:val="18"/>
          <w:szCs w:val="18"/>
        </w:rPr>
        <w:t>行业中等</w:t>
      </w:r>
      <w:r w:rsidRPr="00CF2A90">
        <w:rPr>
          <w:rFonts w:ascii="宋体" w:hAnsi="宋体" w:hint="eastAsia"/>
          <w:sz w:val="18"/>
          <w:szCs w:val="18"/>
        </w:rPr>
        <w:t>规模以上</w:t>
      </w:r>
      <w:r w:rsidR="00F66D0C">
        <w:rPr>
          <w:rFonts w:ascii="宋体" w:hAnsi="宋体" w:hint="eastAsia"/>
          <w:sz w:val="18"/>
          <w:szCs w:val="18"/>
        </w:rPr>
        <w:t>的公司、企业数量在四</w:t>
      </w:r>
      <w:r w:rsidRPr="00CF2A90">
        <w:rPr>
          <w:rFonts w:ascii="宋体" w:hAnsi="宋体" w:hint="eastAsia"/>
          <w:sz w:val="18"/>
          <w:szCs w:val="18"/>
        </w:rPr>
        <w:t>万家</w:t>
      </w:r>
      <w:r w:rsidR="006A0802">
        <w:rPr>
          <w:rFonts w:ascii="宋体" w:hAnsi="宋体" w:hint="eastAsia"/>
          <w:sz w:val="18"/>
          <w:szCs w:val="18"/>
        </w:rPr>
        <w:t>以上</w:t>
      </w:r>
      <w:r w:rsidRPr="00CF2A90">
        <w:rPr>
          <w:rFonts w:ascii="宋体" w:hAnsi="宋体" w:hint="eastAsia"/>
          <w:sz w:val="18"/>
          <w:szCs w:val="18"/>
        </w:rPr>
        <w:t>，</w:t>
      </w:r>
      <w:r w:rsidR="00F66D0C">
        <w:rPr>
          <w:rFonts w:ascii="宋体" w:hAnsi="宋体" w:hint="eastAsia"/>
          <w:sz w:val="18"/>
          <w:szCs w:val="18"/>
        </w:rPr>
        <w:t>在</w:t>
      </w:r>
      <w:r w:rsidRPr="00CF2A90">
        <w:rPr>
          <w:rFonts w:ascii="宋体" w:hAnsi="宋体" w:hint="eastAsia"/>
          <w:sz w:val="18"/>
          <w:szCs w:val="18"/>
        </w:rPr>
        <w:t>软件业务</w:t>
      </w:r>
      <w:r w:rsidR="006A0802">
        <w:rPr>
          <w:rFonts w:ascii="宋体" w:hAnsi="宋体" w:hint="eastAsia"/>
          <w:sz w:val="18"/>
          <w:szCs w:val="18"/>
        </w:rPr>
        <w:t>方面累计营收超</w:t>
      </w:r>
      <w:r w:rsidR="00612F52">
        <w:rPr>
          <w:rFonts w:ascii="宋体" w:hAnsi="宋体" w:hint="eastAsia"/>
          <w:sz w:val="18"/>
          <w:szCs w:val="18"/>
        </w:rPr>
        <w:t>7</w:t>
      </w:r>
      <w:r w:rsidR="00612F52">
        <w:rPr>
          <w:rFonts w:ascii="宋体" w:hAnsi="宋体"/>
          <w:sz w:val="18"/>
          <w:szCs w:val="18"/>
        </w:rPr>
        <w:t>0000</w:t>
      </w:r>
      <w:r w:rsidRPr="00CF2A90">
        <w:rPr>
          <w:rFonts w:ascii="宋体" w:hAnsi="宋体" w:hint="eastAsia"/>
          <w:sz w:val="18"/>
          <w:szCs w:val="18"/>
        </w:rPr>
        <w:t>亿元，</w:t>
      </w:r>
      <w:r w:rsidR="006A0802">
        <w:rPr>
          <w:rFonts w:ascii="宋体" w:hAnsi="宋体" w:hint="eastAsia"/>
          <w:sz w:val="18"/>
          <w:szCs w:val="18"/>
        </w:rPr>
        <w:t>相较同期</w:t>
      </w:r>
      <w:bookmarkStart w:id="1" w:name="_Hlk68506634"/>
      <w:r w:rsidRPr="00CF2A90">
        <w:rPr>
          <w:rFonts w:ascii="宋体" w:hAnsi="宋体" w:hint="eastAsia"/>
          <w:sz w:val="18"/>
          <w:szCs w:val="18"/>
        </w:rPr>
        <w:t>增长</w:t>
      </w:r>
      <w:r w:rsidR="006A0802">
        <w:rPr>
          <w:rFonts w:ascii="宋体" w:hAnsi="宋体" w:hint="eastAsia"/>
          <w:sz w:val="18"/>
          <w:szCs w:val="18"/>
        </w:rPr>
        <w:t>约</w:t>
      </w:r>
      <w:r w:rsidRPr="00CF2A90">
        <w:rPr>
          <w:rFonts w:ascii="宋体" w:hAnsi="宋体" w:hint="eastAsia"/>
          <w:sz w:val="18"/>
          <w:szCs w:val="18"/>
        </w:rPr>
        <w:t>15.4%。</w:t>
      </w:r>
      <w:bookmarkEnd w:id="1"/>
    </w:p>
    <w:p w14:paraId="26A5CB3E" w14:textId="0506283B" w:rsidR="00CF2A90" w:rsidRPr="00CF2A90" w:rsidRDefault="00CF2A90" w:rsidP="00CF2A90">
      <w:r w:rsidRPr="00CF2A90">
        <w:rPr>
          <w:noProof/>
        </w:rPr>
        <w:drawing>
          <wp:inline distT="0" distB="0" distL="0" distR="0" wp14:anchorId="7192C53E" wp14:editId="0D3974C9">
            <wp:extent cx="5269523" cy="1775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98" cy="18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DCC5" w14:textId="25100F23" w:rsidR="00CF2A90" w:rsidRPr="00CF2A90" w:rsidRDefault="00612F52" w:rsidP="00CF2A90">
      <w:pPr>
        <w:widowControl w:val="0"/>
        <w:adjustRightInd/>
        <w:snapToGrid/>
        <w:spacing w:after="0" w:line="240" w:lineRule="atLeast"/>
        <w:jc w:val="center"/>
        <w:rPr>
          <w:rFonts w:ascii="Times New Roman" w:eastAsia="宋体" w:hAnsi="Times New Roman"/>
          <w:color w:val="FF0000"/>
          <w:kern w:val="2"/>
          <w:sz w:val="18"/>
          <w:szCs w:val="18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CF2A90" w:rsidRPr="00CF2A90">
        <w:rPr>
          <w:rFonts w:ascii="宋体" w:eastAsia="宋体" w:hAnsi="宋体" w:hint="eastAsia"/>
          <w:kern w:val="2"/>
          <w:sz w:val="15"/>
          <w:szCs w:val="15"/>
        </w:rPr>
        <w:t>1   2012-2019年软件业务</w:t>
      </w:r>
      <w:r w:rsidR="008913EB">
        <w:rPr>
          <w:rFonts w:ascii="宋体" w:eastAsia="宋体" w:hAnsi="宋体" w:hint="eastAsia"/>
          <w:kern w:val="2"/>
          <w:sz w:val="15"/>
          <w:szCs w:val="15"/>
        </w:rPr>
        <w:t>薪酬</w:t>
      </w:r>
      <w:r w:rsidR="00CF2A90" w:rsidRPr="00CF2A90">
        <w:rPr>
          <w:rFonts w:ascii="宋体" w:eastAsia="宋体" w:hAnsi="宋体" w:hint="eastAsia"/>
          <w:kern w:val="2"/>
          <w:sz w:val="15"/>
          <w:szCs w:val="15"/>
        </w:rPr>
        <w:t>增长情况</w:t>
      </w:r>
    </w:p>
    <w:p w14:paraId="1937FC22" w14:textId="73BDA716" w:rsidR="00CF2A90" w:rsidRPr="00CF2A90" w:rsidRDefault="00CF2A90" w:rsidP="00CF2A90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CF2A90">
        <w:rPr>
          <w:rFonts w:ascii="宋体" w:hAnsi="宋体" w:hint="eastAsia"/>
          <w:sz w:val="18"/>
          <w:szCs w:val="18"/>
        </w:rPr>
        <w:lastRenderedPageBreak/>
        <w:t>在业务收入稳定增长的同时，盈利能力也在稳步提升。通过数据我们可以看出（见</w:t>
      </w:r>
      <w:r w:rsidR="00891703">
        <w:rPr>
          <w:rFonts w:ascii="宋体" w:hAnsi="宋体" w:hint="eastAsia"/>
          <w:sz w:val="18"/>
          <w:szCs w:val="18"/>
        </w:rPr>
        <w:t>图</w:t>
      </w:r>
      <w:r w:rsidRPr="00CF2A90">
        <w:rPr>
          <w:rFonts w:ascii="宋体" w:hAnsi="宋体" w:hint="eastAsia"/>
          <w:sz w:val="18"/>
          <w:szCs w:val="18"/>
        </w:rPr>
        <w:t>2）2019年</w:t>
      </w:r>
      <w:bookmarkStart w:id="2" w:name="_Hlk68506881"/>
      <w:r w:rsidR="006A0802">
        <w:rPr>
          <w:rFonts w:ascii="宋体" w:hAnsi="宋体" w:hint="eastAsia"/>
          <w:sz w:val="18"/>
          <w:szCs w:val="18"/>
        </w:rPr>
        <w:t>I</w:t>
      </w:r>
      <w:r w:rsidR="006A0802">
        <w:rPr>
          <w:rFonts w:ascii="宋体" w:hAnsi="宋体"/>
          <w:sz w:val="18"/>
          <w:szCs w:val="18"/>
        </w:rPr>
        <w:t>T</w:t>
      </w:r>
      <w:r w:rsidR="006A0802">
        <w:rPr>
          <w:rFonts w:ascii="宋体" w:hAnsi="宋体" w:hint="eastAsia"/>
          <w:sz w:val="18"/>
          <w:szCs w:val="18"/>
        </w:rPr>
        <w:t>行业的</w:t>
      </w:r>
      <w:r w:rsidRPr="00CF2A90">
        <w:rPr>
          <w:rFonts w:ascii="宋体" w:hAnsi="宋体" w:hint="eastAsia"/>
          <w:sz w:val="18"/>
          <w:szCs w:val="18"/>
        </w:rPr>
        <w:t>利润</w:t>
      </w:r>
      <w:r w:rsidR="006A0802">
        <w:rPr>
          <w:rFonts w:ascii="宋体" w:hAnsi="宋体" w:hint="eastAsia"/>
          <w:sz w:val="18"/>
          <w:szCs w:val="18"/>
        </w:rPr>
        <w:t>超过</w:t>
      </w:r>
      <w:r w:rsidRPr="00CF2A90">
        <w:rPr>
          <w:rFonts w:ascii="宋体" w:hAnsi="宋体" w:hint="eastAsia"/>
          <w:sz w:val="18"/>
          <w:szCs w:val="18"/>
        </w:rPr>
        <w:t>9</w:t>
      </w:r>
      <w:r w:rsidR="006A0802">
        <w:rPr>
          <w:rFonts w:ascii="宋体" w:hAnsi="宋体"/>
          <w:sz w:val="18"/>
          <w:szCs w:val="18"/>
        </w:rPr>
        <w:t>300</w:t>
      </w:r>
      <w:r w:rsidRPr="00CF2A90">
        <w:rPr>
          <w:rFonts w:ascii="宋体" w:hAnsi="宋体" w:hint="eastAsia"/>
          <w:sz w:val="18"/>
          <w:szCs w:val="18"/>
        </w:rPr>
        <w:t>亿元，</w:t>
      </w:r>
      <w:r w:rsidR="006A0802">
        <w:rPr>
          <w:rFonts w:ascii="宋体" w:hAnsi="宋体" w:hint="eastAsia"/>
          <w:sz w:val="18"/>
          <w:szCs w:val="18"/>
        </w:rPr>
        <w:t>相较同期</w:t>
      </w:r>
      <w:r w:rsidRPr="00CF2A90">
        <w:rPr>
          <w:rFonts w:ascii="宋体" w:hAnsi="宋体" w:hint="eastAsia"/>
          <w:sz w:val="18"/>
          <w:szCs w:val="18"/>
        </w:rPr>
        <w:t>增长9.9%；人均实现业务收入106.6万元，</w:t>
      </w:r>
      <w:r w:rsidR="006A0802">
        <w:rPr>
          <w:rFonts w:ascii="宋体" w:hAnsi="宋体" w:hint="eastAsia"/>
          <w:sz w:val="18"/>
          <w:szCs w:val="18"/>
        </w:rPr>
        <w:t>相较同期</w:t>
      </w:r>
      <w:r w:rsidRPr="00CF2A90">
        <w:rPr>
          <w:rFonts w:ascii="宋体" w:hAnsi="宋体" w:hint="eastAsia"/>
          <w:sz w:val="18"/>
          <w:szCs w:val="18"/>
        </w:rPr>
        <w:t>增长8.7%</w:t>
      </w:r>
      <w:bookmarkEnd w:id="2"/>
      <w:r w:rsidRPr="00CF2A90">
        <w:rPr>
          <w:rFonts w:ascii="宋体" w:hAnsi="宋体" w:hint="eastAsia"/>
          <w:sz w:val="18"/>
          <w:szCs w:val="18"/>
        </w:rPr>
        <w:t>。</w:t>
      </w:r>
    </w:p>
    <w:p w14:paraId="2772C943" w14:textId="645FC8F8" w:rsidR="00CF2A90" w:rsidRPr="00CF2A90" w:rsidRDefault="00CF2A90" w:rsidP="00CF2A90">
      <w:pPr>
        <w:widowControl w:val="0"/>
        <w:adjustRightInd/>
        <w:snapToGrid/>
        <w:spacing w:after="0"/>
        <w:jc w:val="both"/>
        <w:rPr>
          <w:rFonts w:ascii="Times New Roman" w:eastAsia="宋体" w:hAnsi="Times New Roman"/>
          <w:kern w:val="2"/>
          <w:sz w:val="21"/>
          <w:szCs w:val="24"/>
        </w:rPr>
      </w:pPr>
      <w:r w:rsidRPr="00CF2A90">
        <w:rPr>
          <w:rFonts w:ascii="Times New Roman" w:eastAsia="宋体" w:hAnsi="Times New Roman"/>
          <w:noProof/>
          <w:kern w:val="2"/>
          <w:sz w:val="21"/>
          <w:szCs w:val="24"/>
        </w:rPr>
        <w:drawing>
          <wp:inline distT="0" distB="0" distL="0" distR="0" wp14:anchorId="330D7CA0" wp14:editId="1F280D87">
            <wp:extent cx="5212080" cy="19278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DF96" w14:textId="472C1311" w:rsidR="00CF2A90" w:rsidRPr="00CF2A90" w:rsidRDefault="00891703" w:rsidP="00CF2A90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CF2A90" w:rsidRPr="00CF2A90">
        <w:rPr>
          <w:rFonts w:ascii="宋体" w:eastAsia="宋体" w:hAnsi="宋体"/>
          <w:kern w:val="2"/>
          <w:sz w:val="15"/>
          <w:szCs w:val="15"/>
        </w:rPr>
        <w:t>2</w:t>
      </w:r>
      <w:r w:rsidR="00CF2A90" w:rsidRPr="00CF2A90">
        <w:rPr>
          <w:rFonts w:ascii="宋体" w:eastAsia="宋体" w:hAnsi="宋体" w:hint="eastAsia"/>
          <w:kern w:val="2"/>
          <w:sz w:val="15"/>
          <w:szCs w:val="15"/>
        </w:rPr>
        <w:t xml:space="preserve">  2012-2019年软件业人均创收情况</w:t>
      </w:r>
    </w:p>
    <w:p w14:paraId="3638E607" w14:textId="0E316397" w:rsidR="00CF2A90" w:rsidRDefault="00CF2A90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bookmarkStart w:id="3" w:name="_Hlk68507043"/>
      <w:r w:rsidRPr="00CF2A90">
        <w:rPr>
          <w:rFonts w:ascii="宋体" w:hAnsi="宋体" w:hint="eastAsia"/>
          <w:sz w:val="18"/>
          <w:szCs w:val="18"/>
        </w:rPr>
        <w:t>但是受中美贸易战等一系列因素影响，I</w:t>
      </w:r>
      <w:r w:rsidRPr="00CF2A90">
        <w:rPr>
          <w:rFonts w:ascii="宋体" w:hAnsi="宋体"/>
          <w:sz w:val="18"/>
          <w:szCs w:val="18"/>
        </w:rPr>
        <w:t>T行业</w:t>
      </w:r>
      <w:r w:rsidRPr="00CF2A90">
        <w:rPr>
          <w:rFonts w:ascii="宋体" w:hAnsi="宋体" w:hint="eastAsia"/>
          <w:sz w:val="18"/>
          <w:szCs w:val="18"/>
        </w:rPr>
        <w:t>软件出口</w:t>
      </w:r>
      <w:r w:rsidR="006A0802">
        <w:rPr>
          <w:rFonts w:ascii="宋体" w:hAnsi="宋体" w:hint="eastAsia"/>
          <w:sz w:val="18"/>
          <w:szCs w:val="18"/>
        </w:rPr>
        <w:t>状况不佳</w:t>
      </w:r>
      <w:r w:rsidRPr="00CF2A90">
        <w:rPr>
          <w:rFonts w:ascii="宋体" w:hAnsi="宋体" w:hint="eastAsia"/>
          <w:sz w:val="18"/>
          <w:szCs w:val="18"/>
        </w:rPr>
        <w:t>。</w:t>
      </w:r>
      <w:r w:rsidR="006A0802">
        <w:rPr>
          <w:rFonts w:ascii="宋体" w:hAnsi="宋体" w:hint="eastAsia"/>
          <w:sz w:val="18"/>
          <w:szCs w:val="18"/>
        </w:rPr>
        <w:t>在</w:t>
      </w:r>
      <w:r w:rsidRPr="00CF2A90">
        <w:rPr>
          <w:rFonts w:ascii="宋体" w:hAnsi="宋体" w:hint="eastAsia"/>
          <w:sz w:val="18"/>
          <w:szCs w:val="18"/>
        </w:rPr>
        <w:t>2019年，</w:t>
      </w:r>
      <w:r w:rsidR="006A0802">
        <w:rPr>
          <w:rFonts w:ascii="宋体" w:hAnsi="宋体" w:hint="eastAsia"/>
          <w:sz w:val="18"/>
          <w:szCs w:val="18"/>
        </w:rPr>
        <w:t>I</w:t>
      </w:r>
      <w:r w:rsidR="006A0802">
        <w:rPr>
          <w:rFonts w:ascii="宋体" w:hAnsi="宋体"/>
          <w:sz w:val="18"/>
          <w:szCs w:val="18"/>
        </w:rPr>
        <w:t>T</w:t>
      </w:r>
      <w:r w:rsidR="006A0802">
        <w:rPr>
          <w:rFonts w:ascii="宋体" w:hAnsi="宋体" w:hint="eastAsia"/>
          <w:sz w:val="18"/>
          <w:szCs w:val="18"/>
        </w:rPr>
        <w:t>行业共</w:t>
      </w:r>
      <w:r w:rsidRPr="00CF2A90">
        <w:rPr>
          <w:rFonts w:ascii="宋体" w:hAnsi="宋体" w:hint="eastAsia"/>
          <w:sz w:val="18"/>
          <w:szCs w:val="18"/>
        </w:rPr>
        <w:t>实现出</w:t>
      </w:r>
      <w:bookmarkEnd w:id="3"/>
      <w:r w:rsidRPr="00CF2A90">
        <w:rPr>
          <w:rFonts w:ascii="宋体" w:hAnsi="宋体" w:hint="eastAsia"/>
          <w:sz w:val="18"/>
          <w:szCs w:val="18"/>
        </w:rPr>
        <w:t>口505.3亿美元，</w:t>
      </w:r>
      <w:r w:rsidR="006A0802">
        <w:rPr>
          <w:rFonts w:ascii="宋体" w:hAnsi="宋体" w:hint="eastAsia"/>
          <w:sz w:val="18"/>
          <w:szCs w:val="18"/>
        </w:rPr>
        <w:t>相较同期大约</w:t>
      </w:r>
      <w:r w:rsidRPr="00CF2A90">
        <w:rPr>
          <w:rFonts w:ascii="宋体" w:hAnsi="宋体" w:hint="eastAsia"/>
          <w:sz w:val="18"/>
          <w:szCs w:val="18"/>
        </w:rPr>
        <w:t>下降</w:t>
      </w:r>
      <w:r w:rsidR="006A0802">
        <w:rPr>
          <w:rFonts w:ascii="宋体" w:hAnsi="宋体" w:hint="eastAsia"/>
          <w:sz w:val="18"/>
          <w:szCs w:val="18"/>
        </w:rPr>
        <w:t>了</w:t>
      </w:r>
      <w:r w:rsidRPr="00CF2A90">
        <w:rPr>
          <w:rFonts w:ascii="宋体" w:hAnsi="宋体" w:hint="eastAsia"/>
          <w:sz w:val="18"/>
          <w:szCs w:val="18"/>
        </w:rPr>
        <w:t>1.1%。（见</w:t>
      </w:r>
      <w:r w:rsidR="00891703">
        <w:rPr>
          <w:rFonts w:ascii="宋体" w:hAnsi="宋体" w:hint="eastAsia"/>
          <w:sz w:val="18"/>
          <w:szCs w:val="18"/>
        </w:rPr>
        <w:t>图</w:t>
      </w:r>
      <w:r w:rsidRPr="00CF2A90">
        <w:rPr>
          <w:rFonts w:ascii="宋体" w:hAnsi="宋体" w:hint="eastAsia"/>
          <w:sz w:val="18"/>
          <w:szCs w:val="18"/>
        </w:rPr>
        <w:t>3）</w:t>
      </w:r>
    </w:p>
    <w:p w14:paraId="6B1E03D6" w14:textId="601E854F" w:rsidR="00CF2A90" w:rsidRPr="00CF2A90" w:rsidRDefault="00CF2A90" w:rsidP="00CF2A90">
      <w:pPr>
        <w:widowControl w:val="0"/>
        <w:adjustRightInd/>
        <w:snapToGrid/>
        <w:spacing w:after="0"/>
        <w:jc w:val="both"/>
        <w:rPr>
          <w:rFonts w:ascii="Times New Roman" w:eastAsia="宋体" w:hAnsi="Times New Roman"/>
          <w:kern w:val="2"/>
          <w:sz w:val="21"/>
          <w:szCs w:val="24"/>
        </w:rPr>
      </w:pPr>
      <w:r w:rsidRPr="00CF2A90">
        <w:rPr>
          <w:rFonts w:ascii="Times New Roman" w:eastAsia="宋体" w:hAnsi="Times New Roman"/>
          <w:noProof/>
          <w:kern w:val="2"/>
          <w:sz w:val="21"/>
          <w:szCs w:val="24"/>
        </w:rPr>
        <w:drawing>
          <wp:inline distT="0" distB="0" distL="0" distR="0" wp14:anchorId="1983AA03" wp14:editId="1D662AD6">
            <wp:extent cx="5164015" cy="2151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8" cy="219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2545" w14:textId="6D694F14" w:rsidR="00CF2A90" w:rsidRPr="00CF2A90" w:rsidRDefault="00891703" w:rsidP="00CF2A90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CF2A90" w:rsidRPr="00CF2A90">
        <w:rPr>
          <w:rFonts w:ascii="宋体" w:eastAsia="宋体" w:hAnsi="宋体"/>
          <w:kern w:val="2"/>
          <w:sz w:val="15"/>
          <w:szCs w:val="15"/>
        </w:rPr>
        <w:t>3</w:t>
      </w:r>
      <w:r w:rsidR="00CF2A90" w:rsidRPr="00CF2A90">
        <w:rPr>
          <w:rFonts w:ascii="宋体" w:eastAsia="宋体" w:hAnsi="宋体" w:hint="eastAsia"/>
          <w:kern w:val="2"/>
          <w:sz w:val="15"/>
          <w:szCs w:val="15"/>
        </w:rPr>
        <w:t xml:space="preserve">  2012-2019年软件</w:t>
      </w:r>
      <w:r w:rsidR="006A0802">
        <w:rPr>
          <w:rFonts w:ascii="宋体" w:eastAsia="宋体" w:hAnsi="宋体" w:hint="eastAsia"/>
          <w:kern w:val="2"/>
          <w:sz w:val="15"/>
          <w:szCs w:val="15"/>
        </w:rPr>
        <w:t>出口</w:t>
      </w:r>
      <w:r w:rsidR="00612F52">
        <w:rPr>
          <w:rFonts w:ascii="宋体" w:eastAsia="宋体" w:hAnsi="宋体" w:hint="eastAsia"/>
          <w:kern w:val="2"/>
          <w:sz w:val="15"/>
          <w:szCs w:val="15"/>
        </w:rPr>
        <w:t>营收</w:t>
      </w:r>
      <w:r w:rsidR="006A0802">
        <w:rPr>
          <w:rFonts w:ascii="宋体" w:eastAsia="宋体" w:hAnsi="宋体" w:hint="eastAsia"/>
          <w:kern w:val="2"/>
          <w:sz w:val="15"/>
          <w:szCs w:val="15"/>
        </w:rPr>
        <w:t>状况</w:t>
      </w:r>
    </w:p>
    <w:p w14:paraId="31A9234F" w14:textId="4270EAC0" w:rsidR="00CF2A90" w:rsidRPr="00CF2A90" w:rsidRDefault="00291B28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行业从业</w:t>
      </w:r>
      <w:r w:rsidR="00CF2A90" w:rsidRPr="00CF2A90">
        <w:rPr>
          <w:rFonts w:ascii="宋体" w:hAnsi="宋体" w:hint="eastAsia"/>
          <w:sz w:val="18"/>
          <w:szCs w:val="18"/>
        </w:rPr>
        <w:t>人</w:t>
      </w:r>
      <w:r>
        <w:rPr>
          <w:rFonts w:ascii="宋体" w:hAnsi="宋体" w:hint="eastAsia"/>
          <w:sz w:val="18"/>
          <w:szCs w:val="18"/>
        </w:rPr>
        <w:t>员不断</w:t>
      </w:r>
      <w:r w:rsidR="00CF2A90" w:rsidRPr="00CF2A90">
        <w:rPr>
          <w:rFonts w:ascii="宋体" w:hAnsi="宋体" w:hint="eastAsia"/>
          <w:sz w:val="18"/>
          <w:szCs w:val="18"/>
        </w:rPr>
        <w:t>增加，</w:t>
      </w:r>
      <w:r>
        <w:rPr>
          <w:rFonts w:ascii="宋体" w:hAnsi="宋体" w:hint="eastAsia"/>
          <w:sz w:val="18"/>
          <w:szCs w:val="18"/>
        </w:rPr>
        <w:t>发放薪酬的总额也随之不断上升</w:t>
      </w:r>
      <w:r w:rsidR="00CF2A90" w:rsidRPr="00CF2A90">
        <w:rPr>
          <w:rFonts w:ascii="宋体" w:hAnsi="宋体" w:hint="eastAsia"/>
          <w:sz w:val="18"/>
          <w:szCs w:val="18"/>
        </w:rPr>
        <w:t>。从</w:t>
      </w:r>
      <w:r w:rsidR="00B6450C">
        <w:rPr>
          <w:rFonts w:ascii="宋体" w:hAnsi="宋体" w:hint="eastAsia"/>
          <w:sz w:val="18"/>
          <w:szCs w:val="18"/>
        </w:rPr>
        <w:t>图</w:t>
      </w:r>
      <w:r w:rsidR="00CF2A90" w:rsidRPr="00CF2A90">
        <w:rPr>
          <w:rFonts w:ascii="宋体" w:hAnsi="宋体" w:hint="eastAsia"/>
          <w:sz w:val="18"/>
          <w:szCs w:val="18"/>
        </w:rPr>
        <w:t>中我们可以看出（见</w:t>
      </w:r>
      <w:r w:rsidR="00891703">
        <w:rPr>
          <w:rFonts w:ascii="宋体" w:hAnsi="宋体" w:hint="eastAsia"/>
          <w:sz w:val="18"/>
          <w:szCs w:val="18"/>
        </w:rPr>
        <w:t>图</w:t>
      </w:r>
      <w:r w:rsidR="00CF2A90" w:rsidRPr="00CF2A90">
        <w:rPr>
          <w:rFonts w:ascii="宋体" w:hAnsi="宋体" w:hint="eastAsia"/>
          <w:sz w:val="18"/>
          <w:szCs w:val="18"/>
        </w:rPr>
        <w:t>4）2019年末，全国I</w:t>
      </w:r>
      <w:r w:rsidR="00CF2A90" w:rsidRPr="00CF2A90">
        <w:rPr>
          <w:rFonts w:ascii="宋体" w:hAnsi="宋体"/>
          <w:sz w:val="18"/>
          <w:szCs w:val="18"/>
        </w:rPr>
        <w:t>T行业</w:t>
      </w:r>
      <w:r w:rsidR="00CF2A90" w:rsidRPr="00CF2A90">
        <w:rPr>
          <w:rFonts w:ascii="宋体" w:hAnsi="宋体" w:hint="eastAsia"/>
          <w:sz w:val="18"/>
          <w:szCs w:val="18"/>
        </w:rPr>
        <w:t>从业人数673万人，比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018</w:t>
      </w:r>
      <w:r>
        <w:rPr>
          <w:rFonts w:ascii="宋体" w:hAnsi="宋体" w:hint="eastAsia"/>
          <w:sz w:val="18"/>
          <w:szCs w:val="18"/>
        </w:rPr>
        <w:t>年年</w:t>
      </w:r>
      <w:r w:rsidR="00CF2A90" w:rsidRPr="00CF2A90">
        <w:rPr>
          <w:rFonts w:ascii="宋体" w:hAnsi="宋体" w:hint="eastAsia"/>
          <w:sz w:val="18"/>
          <w:szCs w:val="18"/>
        </w:rPr>
        <w:t>末</w:t>
      </w:r>
      <w:r>
        <w:rPr>
          <w:rFonts w:ascii="宋体" w:hAnsi="宋体" w:hint="eastAsia"/>
          <w:sz w:val="18"/>
          <w:szCs w:val="18"/>
        </w:rPr>
        <w:t>多出了约</w:t>
      </w:r>
      <w:r w:rsidR="00CF2A90" w:rsidRPr="00CF2A90">
        <w:rPr>
          <w:rFonts w:ascii="宋体" w:hAnsi="宋体" w:hint="eastAsia"/>
          <w:sz w:val="18"/>
          <w:szCs w:val="18"/>
        </w:rPr>
        <w:t>28万人，</w:t>
      </w:r>
      <w:r>
        <w:rPr>
          <w:rFonts w:ascii="宋体" w:hAnsi="宋体" w:hint="eastAsia"/>
          <w:sz w:val="18"/>
          <w:szCs w:val="18"/>
        </w:rPr>
        <w:t>相较2</w:t>
      </w:r>
      <w:r>
        <w:rPr>
          <w:rFonts w:ascii="宋体" w:hAnsi="宋体"/>
          <w:sz w:val="18"/>
          <w:szCs w:val="18"/>
        </w:rPr>
        <w:t>017</w:t>
      </w:r>
      <w:r>
        <w:rPr>
          <w:rFonts w:ascii="宋体" w:hAnsi="宋体" w:hint="eastAsia"/>
          <w:sz w:val="18"/>
          <w:szCs w:val="18"/>
        </w:rPr>
        <w:t>年同期</w:t>
      </w:r>
      <w:r w:rsidR="00CF2A90" w:rsidRPr="00CF2A90">
        <w:rPr>
          <w:rFonts w:ascii="宋体" w:hAnsi="宋体" w:hint="eastAsia"/>
          <w:sz w:val="18"/>
          <w:szCs w:val="18"/>
        </w:rPr>
        <w:t>增长4.7%。从业人</w:t>
      </w:r>
      <w:r>
        <w:rPr>
          <w:rFonts w:ascii="宋体" w:hAnsi="宋体" w:hint="eastAsia"/>
          <w:sz w:val="18"/>
          <w:szCs w:val="18"/>
        </w:rPr>
        <w:t>员薪酬的总额来到</w:t>
      </w:r>
      <w:r w:rsidR="00CF2A90" w:rsidRPr="00CF2A90">
        <w:rPr>
          <w:rFonts w:ascii="宋体" w:hAnsi="宋体" w:hint="eastAsia"/>
          <w:sz w:val="18"/>
          <w:szCs w:val="18"/>
        </w:rPr>
        <w:t>9086</w:t>
      </w:r>
      <w:bookmarkStart w:id="4" w:name="_Hlk68507393"/>
      <w:r w:rsidR="00CF2A90" w:rsidRPr="00CF2A90">
        <w:rPr>
          <w:rFonts w:ascii="宋体" w:hAnsi="宋体" w:hint="eastAsia"/>
          <w:sz w:val="18"/>
          <w:szCs w:val="18"/>
        </w:rPr>
        <w:t>亿元，</w:t>
      </w:r>
      <w:r>
        <w:rPr>
          <w:rFonts w:ascii="宋体" w:hAnsi="宋体" w:hint="eastAsia"/>
          <w:sz w:val="18"/>
          <w:szCs w:val="18"/>
        </w:rPr>
        <w:t>相较同期</w:t>
      </w:r>
      <w:r w:rsidR="00CF2A90" w:rsidRPr="00CF2A90">
        <w:rPr>
          <w:rFonts w:ascii="宋体" w:hAnsi="宋体" w:hint="eastAsia"/>
          <w:sz w:val="18"/>
          <w:szCs w:val="18"/>
        </w:rPr>
        <w:t>增</w:t>
      </w:r>
      <w:bookmarkEnd w:id="4"/>
      <w:r w:rsidR="00CF2A90" w:rsidRPr="00CF2A90">
        <w:rPr>
          <w:rFonts w:ascii="宋体" w:hAnsi="宋体" w:hint="eastAsia"/>
          <w:sz w:val="18"/>
          <w:szCs w:val="18"/>
        </w:rPr>
        <w:t>长11.8%，</w:t>
      </w:r>
      <w:r>
        <w:rPr>
          <w:rFonts w:ascii="宋体" w:hAnsi="宋体" w:hint="eastAsia"/>
          <w:sz w:val="18"/>
          <w:szCs w:val="18"/>
        </w:rPr>
        <w:t>尽管平均增速这项指标</w:t>
      </w:r>
      <w:r w:rsidR="00CF2A90" w:rsidRPr="00CF2A90">
        <w:rPr>
          <w:rFonts w:ascii="宋体" w:hAnsi="宋体" w:hint="eastAsia"/>
          <w:sz w:val="18"/>
          <w:szCs w:val="18"/>
        </w:rPr>
        <w:t>低于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7</w:t>
      </w:r>
      <w:r w:rsidR="00CF2A90" w:rsidRPr="00CF2A90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的水平</w:t>
      </w:r>
      <w:r w:rsidR="00B6450C"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但是</w:t>
      </w:r>
      <w:r w:rsidR="00CF2A90" w:rsidRPr="00CF2A90">
        <w:rPr>
          <w:rFonts w:ascii="宋体" w:hAnsi="宋体" w:hint="eastAsia"/>
          <w:sz w:val="18"/>
          <w:szCs w:val="18"/>
        </w:rPr>
        <w:t>人均</w:t>
      </w:r>
      <w:r>
        <w:rPr>
          <w:rFonts w:ascii="宋体" w:hAnsi="宋体" w:hint="eastAsia"/>
          <w:sz w:val="18"/>
          <w:szCs w:val="18"/>
        </w:rPr>
        <w:t>薪酬实例了</w:t>
      </w:r>
      <w:r w:rsidR="00CF2A90" w:rsidRPr="00CF2A90">
        <w:rPr>
          <w:rFonts w:ascii="宋体" w:hAnsi="宋体" w:hint="eastAsia"/>
          <w:sz w:val="18"/>
          <w:szCs w:val="18"/>
        </w:rPr>
        <w:t>6.8%</w:t>
      </w:r>
      <w:r>
        <w:rPr>
          <w:rFonts w:ascii="宋体" w:hAnsi="宋体" w:hint="eastAsia"/>
          <w:sz w:val="18"/>
          <w:szCs w:val="18"/>
        </w:rPr>
        <w:t>的增长</w:t>
      </w:r>
      <w:r w:rsidR="00CF2A90" w:rsidRPr="00CF2A90">
        <w:rPr>
          <w:rFonts w:ascii="宋体" w:hAnsi="宋体" w:hint="eastAsia"/>
          <w:sz w:val="18"/>
          <w:szCs w:val="18"/>
        </w:rPr>
        <w:t>。</w:t>
      </w:r>
    </w:p>
    <w:p w14:paraId="7603E605" w14:textId="77777777" w:rsidR="00CF2A90" w:rsidRPr="00CF2A90" w:rsidRDefault="00CF2A90" w:rsidP="00CF2A90">
      <w:pPr>
        <w:widowControl w:val="0"/>
        <w:adjustRightInd/>
        <w:snapToGrid/>
        <w:spacing w:after="0"/>
      </w:pPr>
      <w:r w:rsidRPr="00CF2A90">
        <w:rPr>
          <w:noProof/>
        </w:rPr>
        <w:drawing>
          <wp:inline distT="0" distB="0" distL="0" distR="0" wp14:anchorId="272949E0" wp14:editId="4D2467CA">
            <wp:extent cx="5175250" cy="18516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01" cy="19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13E" w14:textId="04437F14" w:rsidR="00CF2A90" w:rsidRPr="00CF2A90" w:rsidRDefault="00891703" w:rsidP="00CF2A90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CF2A90" w:rsidRPr="00CF2A90">
        <w:rPr>
          <w:rFonts w:ascii="宋体" w:eastAsia="宋体" w:hAnsi="宋体"/>
          <w:kern w:val="2"/>
          <w:sz w:val="15"/>
          <w:szCs w:val="15"/>
        </w:rPr>
        <w:t>4</w:t>
      </w:r>
      <w:r w:rsidR="00CF2A90" w:rsidRPr="00CF2A90">
        <w:rPr>
          <w:rFonts w:ascii="宋体" w:eastAsia="宋体" w:hAnsi="宋体" w:hint="eastAsia"/>
          <w:kern w:val="2"/>
          <w:sz w:val="15"/>
          <w:szCs w:val="15"/>
        </w:rPr>
        <w:t xml:space="preserve">  2012-2019年软件业从业人员数变化情况</w:t>
      </w:r>
    </w:p>
    <w:p w14:paraId="54E74E3A" w14:textId="1AB3BDF1" w:rsidR="00CF2A90" w:rsidRPr="00CF2A90" w:rsidRDefault="00CF2A90" w:rsidP="00891703">
      <w:pPr>
        <w:pStyle w:val="Textof"/>
        <w:numPr>
          <w:ilvl w:val="1"/>
          <w:numId w:val="1"/>
        </w:numPr>
        <w:spacing w:line="240" w:lineRule="auto"/>
        <w:ind w:left="374" w:firstLineChars="0" w:hanging="374"/>
        <w:rPr>
          <w:rFonts w:ascii="黑体" w:eastAsia="黑体" w:hAnsi="黑体"/>
          <w:sz w:val="18"/>
          <w:szCs w:val="18"/>
        </w:rPr>
      </w:pPr>
      <w:r w:rsidRPr="00A84C82">
        <w:rPr>
          <w:rFonts w:ascii="黑体" w:eastAsia="黑体" w:hAnsi="黑体"/>
          <w:sz w:val="18"/>
          <w:szCs w:val="18"/>
        </w:rPr>
        <w:lastRenderedPageBreak/>
        <w:t>20</w:t>
      </w:r>
      <w:r>
        <w:rPr>
          <w:rFonts w:ascii="黑体" w:eastAsia="黑体" w:hAnsi="黑体"/>
          <w:sz w:val="18"/>
          <w:szCs w:val="18"/>
        </w:rPr>
        <w:t>20</w:t>
      </w:r>
      <w:r w:rsidRPr="00A84C82">
        <w:rPr>
          <w:rFonts w:ascii="黑体" w:eastAsia="黑体" w:hAnsi="黑体"/>
          <w:sz w:val="18"/>
          <w:szCs w:val="18"/>
        </w:rPr>
        <w:t>年</w:t>
      </w:r>
      <w:r w:rsidRPr="00A84C82">
        <w:rPr>
          <w:rFonts w:ascii="黑体" w:eastAsia="黑体" w:hAnsi="黑体" w:hint="eastAsia"/>
          <w:sz w:val="18"/>
          <w:szCs w:val="18"/>
        </w:rPr>
        <w:t>I</w:t>
      </w:r>
      <w:r w:rsidRPr="00A84C82">
        <w:rPr>
          <w:rFonts w:ascii="黑体" w:eastAsia="黑体" w:hAnsi="黑体"/>
          <w:sz w:val="18"/>
          <w:szCs w:val="18"/>
        </w:rPr>
        <w:t>T行业薪酬发展分析</w:t>
      </w:r>
    </w:p>
    <w:p w14:paraId="34B7769E" w14:textId="6E79548F" w:rsidR="00CF2A90" w:rsidRPr="00CF2A90" w:rsidRDefault="00CF2A90" w:rsidP="00B6450C">
      <w:pPr>
        <w:widowControl w:val="0"/>
        <w:adjustRightInd/>
        <w:snapToGrid/>
        <w:spacing w:after="0" w:line="400" w:lineRule="exact"/>
        <w:ind w:firstLineChars="200" w:firstLine="360"/>
        <w:jc w:val="both"/>
        <w:rPr>
          <w:rFonts w:ascii="宋体" w:eastAsia="宋体" w:hAnsi="宋体"/>
          <w:sz w:val="18"/>
          <w:szCs w:val="18"/>
        </w:rPr>
      </w:pPr>
      <w:r w:rsidRPr="00CF2A90">
        <w:rPr>
          <w:rFonts w:ascii="宋体" w:eastAsia="宋体" w:hAnsi="宋体" w:hint="eastAsia"/>
          <w:sz w:val="18"/>
          <w:szCs w:val="18"/>
        </w:rPr>
        <w:t>202</w:t>
      </w:r>
      <w:bookmarkStart w:id="5" w:name="_Hlk68511431"/>
      <w:r w:rsidRPr="00CF2A90">
        <w:rPr>
          <w:rFonts w:ascii="宋体" w:eastAsia="宋体" w:hAnsi="宋体" w:hint="eastAsia"/>
          <w:sz w:val="18"/>
          <w:szCs w:val="18"/>
        </w:rPr>
        <w:t>0年</w:t>
      </w:r>
      <w:r w:rsidR="008951F8">
        <w:rPr>
          <w:rFonts w:ascii="宋体" w:eastAsia="宋体" w:hAnsi="宋体" w:hint="eastAsia"/>
          <w:sz w:val="18"/>
          <w:szCs w:val="18"/>
        </w:rPr>
        <w:t>，</w:t>
      </w:r>
      <w:r w:rsidRPr="00CF2A90">
        <w:rPr>
          <w:rFonts w:ascii="宋体" w:eastAsia="宋体" w:hAnsi="宋体" w:hint="eastAsia"/>
          <w:sz w:val="18"/>
          <w:szCs w:val="18"/>
        </w:rPr>
        <w:t>我国</w:t>
      </w:r>
      <w:r w:rsidR="00EC5835">
        <w:rPr>
          <w:rFonts w:ascii="宋体" w:eastAsia="宋体" w:hAnsi="宋体" w:hint="eastAsia"/>
          <w:sz w:val="18"/>
          <w:szCs w:val="18"/>
        </w:rPr>
        <w:t>I</w:t>
      </w:r>
      <w:r w:rsidR="00EC5835">
        <w:rPr>
          <w:rFonts w:ascii="宋体" w:eastAsia="宋体" w:hAnsi="宋体"/>
          <w:sz w:val="18"/>
          <w:szCs w:val="18"/>
        </w:rPr>
        <w:t>T</w:t>
      </w:r>
      <w:r w:rsidRPr="00CF2A90">
        <w:rPr>
          <w:rFonts w:ascii="宋体" w:eastAsia="宋体" w:hAnsi="宋体" w:hint="eastAsia"/>
          <w:sz w:val="18"/>
          <w:szCs w:val="18"/>
        </w:rPr>
        <w:t>业</w:t>
      </w:r>
      <w:r w:rsidR="00EC5835">
        <w:rPr>
          <w:rFonts w:ascii="宋体" w:eastAsia="宋体" w:hAnsi="宋体" w:hint="eastAsia"/>
          <w:sz w:val="18"/>
          <w:szCs w:val="18"/>
        </w:rPr>
        <w:t>不断</w:t>
      </w:r>
      <w:r w:rsidRPr="00CF2A90">
        <w:rPr>
          <w:rFonts w:ascii="宋体" w:eastAsia="宋体" w:hAnsi="宋体" w:hint="eastAsia"/>
          <w:sz w:val="18"/>
          <w:szCs w:val="18"/>
        </w:rPr>
        <w:t>恢复</w:t>
      </w:r>
      <w:r w:rsidR="00EC5835">
        <w:rPr>
          <w:rFonts w:ascii="宋体" w:eastAsia="宋体" w:hAnsi="宋体" w:hint="eastAsia"/>
          <w:sz w:val="18"/>
          <w:szCs w:val="18"/>
        </w:rPr>
        <w:t>正常水平</w:t>
      </w:r>
      <w:r w:rsidRPr="00CF2A90">
        <w:rPr>
          <w:rFonts w:ascii="宋体" w:eastAsia="宋体" w:hAnsi="宋体" w:hint="eastAsia"/>
          <w:sz w:val="18"/>
          <w:szCs w:val="18"/>
        </w:rPr>
        <w:t>，逐步摆脱新冠肺炎疫情负面影响，呈现平稳发展态势。</w:t>
      </w:r>
      <w:r w:rsidR="00244212">
        <w:rPr>
          <w:rFonts w:ascii="宋体" w:eastAsia="宋体" w:hAnsi="宋体" w:hint="eastAsia"/>
          <w:sz w:val="18"/>
          <w:szCs w:val="18"/>
        </w:rPr>
        <w:t>通过图表可以看出</w:t>
      </w:r>
      <w:r w:rsidRPr="00CF2A90">
        <w:rPr>
          <w:rFonts w:ascii="宋体" w:eastAsia="宋体" w:hAnsi="宋体" w:hint="eastAsia"/>
          <w:sz w:val="18"/>
          <w:szCs w:val="18"/>
        </w:rPr>
        <w:t>业务收入增速</w:t>
      </w:r>
      <w:r w:rsidR="00EC5835">
        <w:rPr>
          <w:rFonts w:ascii="宋体" w:eastAsia="宋体" w:hAnsi="宋体" w:hint="eastAsia"/>
          <w:sz w:val="18"/>
          <w:szCs w:val="18"/>
        </w:rPr>
        <w:t>在不断回升</w:t>
      </w:r>
      <w:r w:rsidRPr="00CF2A90">
        <w:rPr>
          <w:rFonts w:ascii="宋体" w:eastAsia="宋体" w:hAnsi="宋体" w:hint="eastAsia"/>
          <w:sz w:val="18"/>
          <w:szCs w:val="18"/>
        </w:rPr>
        <w:t>。在2</w:t>
      </w:r>
      <w:r w:rsidRPr="00CF2A90">
        <w:rPr>
          <w:rFonts w:ascii="宋体" w:eastAsia="宋体" w:hAnsi="宋体"/>
          <w:sz w:val="18"/>
          <w:szCs w:val="18"/>
        </w:rPr>
        <w:t>020年</w:t>
      </w:r>
      <w:r w:rsidRPr="00CF2A90">
        <w:rPr>
          <w:rFonts w:ascii="宋体" w:eastAsia="宋体" w:hAnsi="宋体" w:hint="eastAsia"/>
          <w:sz w:val="18"/>
          <w:szCs w:val="18"/>
        </w:rPr>
        <w:t>1－11月，</w:t>
      </w:r>
      <w:r w:rsidR="00EC5835">
        <w:rPr>
          <w:rFonts w:ascii="宋体" w:eastAsia="宋体" w:hAnsi="宋体" w:hint="eastAsia"/>
          <w:sz w:val="18"/>
          <w:szCs w:val="18"/>
        </w:rPr>
        <w:t>I</w:t>
      </w:r>
      <w:r w:rsidR="00EC5835">
        <w:rPr>
          <w:rFonts w:ascii="宋体" w:eastAsia="宋体" w:hAnsi="宋体"/>
          <w:sz w:val="18"/>
          <w:szCs w:val="18"/>
        </w:rPr>
        <w:t>T</w:t>
      </w:r>
      <w:r w:rsidR="00EC5835">
        <w:rPr>
          <w:rFonts w:ascii="宋体" w:eastAsia="宋体" w:hAnsi="宋体" w:hint="eastAsia"/>
          <w:sz w:val="18"/>
          <w:szCs w:val="18"/>
        </w:rPr>
        <w:t>行业中软件方面共</w:t>
      </w:r>
      <w:r w:rsidRPr="00CF2A90">
        <w:rPr>
          <w:rFonts w:ascii="宋体" w:eastAsia="宋体" w:hAnsi="宋体" w:hint="eastAsia"/>
          <w:sz w:val="18"/>
          <w:szCs w:val="18"/>
        </w:rPr>
        <w:t>收入73142亿元，</w:t>
      </w:r>
      <w:bookmarkStart w:id="6" w:name="_Hlk68509990"/>
      <w:r w:rsidR="00EC5835">
        <w:rPr>
          <w:rFonts w:ascii="宋体" w:eastAsia="宋体" w:hAnsi="宋体" w:hint="eastAsia"/>
          <w:sz w:val="18"/>
          <w:szCs w:val="18"/>
        </w:rPr>
        <w:t>相较同期</w:t>
      </w:r>
      <w:r w:rsidR="00EC5835" w:rsidRPr="00CF2A90">
        <w:rPr>
          <w:rFonts w:ascii="宋体" w:eastAsia="宋体" w:hAnsi="宋体" w:hint="eastAsia"/>
          <w:sz w:val="18"/>
          <w:szCs w:val="18"/>
        </w:rPr>
        <w:t>增长</w:t>
      </w:r>
      <w:r w:rsidR="00EC5835">
        <w:rPr>
          <w:rFonts w:ascii="宋体" w:eastAsia="宋体" w:hAnsi="宋体" w:hint="eastAsia"/>
          <w:sz w:val="18"/>
          <w:szCs w:val="18"/>
        </w:rPr>
        <w:t>了</w:t>
      </w:r>
      <w:r w:rsidR="00EC5835" w:rsidRPr="00CF2A90">
        <w:rPr>
          <w:rFonts w:ascii="宋体" w:eastAsia="宋体" w:hAnsi="宋体" w:hint="eastAsia"/>
          <w:sz w:val="18"/>
          <w:szCs w:val="18"/>
        </w:rPr>
        <w:t>12.5%，增速较去</w:t>
      </w:r>
      <w:bookmarkEnd w:id="6"/>
      <w:r w:rsidRPr="00CF2A90">
        <w:rPr>
          <w:rFonts w:ascii="宋体" w:eastAsia="宋体" w:hAnsi="宋体" w:hint="eastAsia"/>
          <w:sz w:val="18"/>
          <w:szCs w:val="18"/>
        </w:rPr>
        <w:t>年同期</w:t>
      </w:r>
      <w:r w:rsidR="00EC5835">
        <w:rPr>
          <w:rFonts w:ascii="宋体" w:eastAsia="宋体" w:hAnsi="宋体" w:hint="eastAsia"/>
          <w:sz w:val="18"/>
          <w:szCs w:val="18"/>
        </w:rPr>
        <w:t>有一定程度的回落</w:t>
      </w:r>
      <w:r w:rsidRPr="00CF2A90">
        <w:rPr>
          <w:rFonts w:ascii="宋体" w:eastAsia="宋体" w:hAnsi="宋体" w:hint="eastAsia"/>
          <w:sz w:val="18"/>
          <w:szCs w:val="18"/>
        </w:rPr>
        <w:t>，</w:t>
      </w:r>
      <w:r w:rsidR="00EC5835">
        <w:rPr>
          <w:rFonts w:ascii="宋体" w:eastAsia="宋体" w:hAnsi="宋体" w:hint="eastAsia"/>
          <w:sz w:val="18"/>
          <w:szCs w:val="18"/>
        </w:rPr>
        <w:t>但是</w:t>
      </w:r>
      <w:r w:rsidRPr="00CF2A90">
        <w:rPr>
          <w:rFonts w:ascii="宋体" w:eastAsia="宋体" w:hAnsi="宋体" w:hint="eastAsia"/>
          <w:sz w:val="18"/>
          <w:szCs w:val="18"/>
        </w:rPr>
        <w:t>较1－10月</w:t>
      </w:r>
      <w:r w:rsidR="00EC5835">
        <w:rPr>
          <w:rFonts w:ascii="宋体" w:eastAsia="宋体" w:hAnsi="宋体" w:hint="eastAsia"/>
          <w:sz w:val="18"/>
          <w:szCs w:val="18"/>
        </w:rPr>
        <w:t>总共</w:t>
      </w:r>
      <w:r w:rsidRPr="00CF2A90">
        <w:rPr>
          <w:rFonts w:ascii="宋体" w:eastAsia="宋体" w:hAnsi="宋体" w:hint="eastAsia"/>
          <w:sz w:val="18"/>
          <w:szCs w:val="18"/>
        </w:rPr>
        <w:t>提高0.8个</w:t>
      </w:r>
      <w:bookmarkEnd w:id="5"/>
      <w:r w:rsidRPr="00CF2A90">
        <w:rPr>
          <w:rFonts w:ascii="宋体" w:eastAsia="宋体" w:hAnsi="宋体" w:hint="eastAsia"/>
          <w:sz w:val="18"/>
          <w:szCs w:val="18"/>
        </w:rPr>
        <w:t>百分点。（见</w:t>
      </w:r>
      <w:r w:rsidR="00891703">
        <w:rPr>
          <w:rFonts w:ascii="宋体" w:eastAsia="宋体" w:hAnsi="宋体" w:hint="eastAsia"/>
          <w:sz w:val="18"/>
          <w:szCs w:val="18"/>
        </w:rPr>
        <w:t>图</w:t>
      </w:r>
      <w:r w:rsidRPr="00CF2A90">
        <w:rPr>
          <w:rFonts w:ascii="宋体" w:eastAsia="宋体" w:hAnsi="宋体" w:hint="eastAsia"/>
          <w:sz w:val="18"/>
          <w:szCs w:val="18"/>
        </w:rPr>
        <w:t>5）</w:t>
      </w:r>
    </w:p>
    <w:p w14:paraId="2429E06E" w14:textId="6120C05F" w:rsidR="00891703" w:rsidRPr="00891703" w:rsidRDefault="00891703" w:rsidP="00891703">
      <w:pPr>
        <w:widowControl w:val="0"/>
        <w:adjustRightInd/>
        <w:snapToGrid/>
        <w:spacing w:after="0"/>
      </w:pPr>
      <w:r w:rsidRPr="00891703">
        <w:rPr>
          <w:noProof/>
        </w:rPr>
        <w:drawing>
          <wp:inline distT="0" distB="0" distL="0" distR="0" wp14:anchorId="5B9CA9C5" wp14:editId="1B33D4D2">
            <wp:extent cx="5326380" cy="1592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AB15" w14:textId="02B67A6C" w:rsidR="00891703" w:rsidRPr="00891703" w:rsidRDefault="00891703" w:rsidP="00891703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bookmarkStart w:id="7" w:name="_Hlk68509023"/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Pr="00891703">
        <w:rPr>
          <w:rFonts w:ascii="宋体" w:eastAsia="宋体" w:hAnsi="宋体"/>
          <w:kern w:val="2"/>
          <w:sz w:val="15"/>
          <w:szCs w:val="15"/>
        </w:rPr>
        <w:t>5</w:t>
      </w:r>
      <w:r w:rsidRPr="00891703">
        <w:rPr>
          <w:rFonts w:ascii="宋体" w:eastAsia="宋体" w:hAnsi="宋体" w:hint="eastAsia"/>
          <w:kern w:val="2"/>
          <w:sz w:val="15"/>
          <w:szCs w:val="15"/>
        </w:rPr>
        <w:t xml:space="preserve">  2019年-2020年1-11月软件业务收入增长情况</w:t>
      </w:r>
    </w:p>
    <w:bookmarkEnd w:id="7"/>
    <w:p w14:paraId="3DE66B29" w14:textId="481D2634" w:rsidR="00891703" w:rsidRPr="00891703" w:rsidRDefault="00891703" w:rsidP="00244212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91703">
        <w:rPr>
          <w:rFonts w:ascii="宋体" w:hAnsi="宋体" w:hint="eastAsia"/>
          <w:sz w:val="18"/>
          <w:szCs w:val="18"/>
        </w:rPr>
        <w:t>虽然I</w:t>
      </w:r>
      <w:r w:rsidRPr="00891703">
        <w:rPr>
          <w:rFonts w:ascii="宋体" w:hAnsi="宋体"/>
          <w:sz w:val="18"/>
          <w:szCs w:val="18"/>
        </w:rPr>
        <w:t>T行业</w:t>
      </w:r>
      <w:r w:rsidRPr="00891703">
        <w:rPr>
          <w:rFonts w:ascii="宋体" w:hAnsi="宋体" w:hint="eastAsia"/>
          <w:sz w:val="18"/>
          <w:szCs w:val="18"/>
        </w:rPr>
        <w:t>上半年发展状况不佳，但是下半年持续恢复，</w:t>
      </w:r>
      <w:bookmarkStart w:id="8" w:name="_Hlk68509117"/>
      <w:r w:rsidRPr="00891703">
        <w:rPr>
          <w:rFonts w:ascii="宋体" w:hAnsi="宋体" w:hint="eastAsia"/>
          <w:sz w:val="18"/>
          <w:szCs w:val="18"/>
        </w:rPr>
        <w:t>利润增速略有下降。</w:t>
      </w:r>
      <w:bookmarkEnd w:id="8"/>
      <w:r w:rsidRPr="00891703">
        <w:rPr>
          <w:rFonts w:ascii="宋体" w:hAnsi="宋体" w:hint="eastAsia"/>
          <w:sz w:val="18"/>
          <w:szCs w:val="18"/>
        </w:rPr>
        <w:t>1－11月，</w:t>
      </w:r>
      <w:r w:rsidR="00F740CF">
        <w:rPr>
          <w:rFonts w:ascii="宋体" w:hAnsi="宋体" w:hint="eastAsia"/>
          <w:sz w:val="18"/>
          <w:szCs w:val="18"/>
        </w:rPr>
        <w:t>I</w:t>
      </w:r>
      <w:r w:rsidR="00F740CF">
        <w:rPr>
          <w:rFonts w:ascii="宋体" w:hAnsi="宋体"/>
          <w:sz w:val="18"/>
          <w:szCs w:val="18"/>
        </w:rPr>
        <w:t>T</w:t>
      </w:r>
      <w:r w:rsidR="00F740CF">
        <w:rPr>
          <w:rFonts w:ascii="宋体" w:hAnsi="宋体" w:hint="eastAsia"/>
          <w:sz w:val="18"/>
          <w:szCs w:val="18"/>
        </w:rPr>
        <w:t>行业</w:t>
      </w:r>
      <w:r w:rsidRPr="00891703">
        <w:rPr>
          <w:rFonts w:ascii="宋体" w:hAnsi="宋体" w:hint="eastAsia"/>
          <w:sz w:val="18"/>
          <w:szCs w:val="18"/>
        </w:rPr>
        <w:t>利润</w:t>
      </w:r>
      <w:r w:rsidR="00F740CF">
        <w:rPr>
          <w:rFonts w:ascii="宋体" w:hAnsi="宋体" w:hint="eastAsia"/>
          <w:sz w:val="18"/>
          <w:szCs w:val="18"/>
        </w:rPr>
        <w:t>总数额超过</w:t>
      </w:r>
      <w:r w:rsidR="00612F52">
        <w:rPr>
          <w:rFonts w:ascii="宋体" w:hAnsi="宋体" w:hint="eastAsia"/>
          <w:sz w:val="18"/>
          <w:szCs w:val="18"/>
        </w:rPr>
        <w:t>9</w:t>
      </w:r>
      <w:r w:rsidR="00612F52">
        <w:rPr>
          <w:rFonts w:ascii="宋体" w:hAnsi="宋体"/>
          <w:sz w:val="18"/>
          <w:szCs w:val="18"/>
        </w:rPr>
        <w:t>000</w:t>
      </w:r>
      <w:r w:rsidR="00F740CF">
        <w:rPr>
          <w:rFonts w:ascii="宋体" w:hAnsi="宋体" w:hint="eastAsia"/>
          <w:sz w:val="18"/>
          <w:szCs w:val="18"/>
        </w:rPr>
        <w:t>亿元</w:t>
      </w:r>
      <w:r w:rsidRPr="00891703">
        <w:rPr>
          <w:rFonts w:ascii="宋体" w:hAnsi="宋体" w:hint="eastAsia"/>
          <w:sz w:val="18"/>
          <w:szCs w:val="18"/>
        </w:rPr>
        <w:t>，</w:t>
      </w:r>
      <w:r w:rsidR="00F740CF">
        <w:rPr>
          <w:rFonts w:ascii="宋体" w:hAnsi="宋体" w:hint="eastAsia"/>
          <w:sz w:val="18"/>
          <w:szCs w:val="18"/>
        </w:rPr>
        <w:t>增速方面上</w:t>
      </w:r>
      <w:r w:rsidRPr="00891703">
        <w:rPr>
          <w:rFonts w:ascii="宋体" w:hAnsi="宋体" w:hint="eastAsia"/>
          <w:sz w:val="18"/>
          <w:szCs w:val="18"/>
        </w:rPr>
        <w:t>较10月回落0.2个百分点，较</w:t>
      </w:r>
      <w:r w:rsidR="00F740CF">
        <w:rPr>
          <w:rFonts w:ascii="宋体" w:hAnsi="宋体" w:hint="eastAsia"/>
          <w:sz w:val="18"/>
          <w:szCs w:val="18"/>
        </w:rPr>
        <w:t>1</w:t>
      </w:r>
      <w:r w:rsidR="00F740CF">
        <w:rPr>
          <w:rFonts w:ascii="宋体" w:hAnsi="宋体"/>
          <w:sz w:val="18"/>
          <w:szCs w:val="18"/>
        </w:rPr>
        <w:t>9</w:t>
      </w:r>
      <w:r w:rsidR="00F740CF">
        <w:rPr>
          <w:rFonts w:ascii="宋体" w:hAnsi="宋体" w:hint="eastAsia"/>
          <w:sz w:val="18"/>
          <w:szCs w:val="18"/>
        </w:rPr>
        <w:t>年1</w:t>
      </w:r>
      <w:r w:rsidR="00F740CF">
        <w:rPr>
          <w:rFonts w:ascii="宋体" w:hAnsi="宋体"/>
          <w:sz w:val="18"/>
          <w:szCs w:val="18"/>
        </w:rPr>
        <w:t>1</w:t>
      </w:r>
      <w:r w:rsidR="00F740CF">
        <w:rPr>
          <w:rFonts w:ascii="宋体" w:hAnsi="宋体" w:hint="eastAsia"/>
          <w:sz w:val="18"/>
          <w:szCs w:val="18"/>
        </w:rPr>
        <w:t>月</w:t>
      </w:r>
      <w:r w:rsidRPr="00891703">
        <w:rPr>
          <w:rFonts w:ascii="宋体" w:hAnsi="宋体" w:hint="eastAsia"/>
          <w:sz w:val="18"/>
          <w:szCs w:val="18"/>
        </w:rPr>
        <w:t>回落3.9个百分点。（见</w:t>
      </w:r>
      <w:r w:rsidR="00612F52">
        <w:rPr>
          <w:rFonts w:ascii="宋体" w:hAnsi="宋体" w:hint="eastAsia"/>
          <w:sz w:val="18"/>
          <w:szCs w:val="18"/>
        </w:rPr>
        <w:t>图</w:t>
      </w:r>
      <w:r w:rsidRPr="00891703">
        <w:rPr>
          <w:rFonts w:ascii="宋体" w:hAnsi="宋体" w:hint="eastAsia"/>
          <w:sz w:val="18"/>
          <w:szCs w:val="18"/>
        </w:rPr>
        <w:t>6）</w:t>
      </w:r>
    </w:p>
    <w:p w14:paraId="518BA408" w14:textId="5A84BF67" w:rsidR="00891703" w:rsidRPr="00891703" w:rsidRDefault="00891703" w:rsidP="00891703">
      <w:pPr>
        <w:widowControl w:val="0"/>
        <w:adjustRightInd/>
        <w:snapToGrid/>
        <w:spacing w:after="0"/>
      </w:pPr>
      <w:r w:rsidRPr="00891703">
        <w:rPr>
          <w:noProof/>
        </w:rPr>
        <w:drawing>
          <wp:inline distT="0" distB="0" distL="0" distR="0" wp14:anchorId="33DD72D8" wp14:editId="3F760585">
            <wp:extent cx="53721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9F65" w14:textId="7E2DF5E8" w:rsidR="00891703" w:rsidRPr="00891703" w:rsidRDefault="00612F52" w:rsidP="00891703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bookmarkStart w:id="9" w:name="_Hlk68509492"/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891703" w:rsidRPr="00891703">
        <w:rPr>
          <w:rFonts w:ascii="宋体" w:eastAsia="宋体" w:hAnsi="宋体"/>
          <w:kern w:val="2"/>
          <w:sz w:val="15"/>
          <w:szCs w:val="15"/>
        </w:rPr>
        <w:t>6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 xml:space="preserve">  2019年-2020年1-11月软件业利润总额增长情况</w:t>
      </w:r>
    </w:p>
    <w:bookmarkEnd w:id="9"/>
    <w:p w14:paraId="1A4361FA" w14:textId="7D29EFCE" w:rsidR="00891703" w:rsidRPr="00891703" w:rsidRDefault="00891703" w:rsidP="00F740CF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91703">
        <w:rPr>
          <w:rFonts w:ascii="宋体" w:hAnsi="宋体" w:hint="eastAsia"/>
          <w:sz w:val="18"/>
          <w:szCs w:val="18"/>
        </w:rPr>
        <w:t>2</w:t>
      </w:r>
      <w:r w:rsidRPr="00891703">
        <w:rPr>
          <w:rFonts w:ascii="宋体" w:hAnsi="宋体"/>
          <w:sz w:val="18"/>
          <w:szCs w:val="18"/>
        </w:rPr>
        <w:t>020年</w:t>
      </w:r>
      <w:r w:rsidRPr="00891703">
        <w:rPr>
          <w:rFonts w:ascii="宋体" w:hAnsi="宋体" w:hint="eastAsia"/>
          <w:sz w:val="18"/>
          <w:szCs w:val="18"/>
        </w:rPr>
        <w:t>软件出口受到各种因素影响持续低迷。1－11月，</w:t>
      </w:r>
      <w:r w:rsidR="00F740CF">
        <w:rPr>
          <w:rFonts w:ascii="宋体" w:hAnsi="宋体" w:hint="eastAsia"/>
          <w:sz w:val="18"/>
          <w:szCs w:val="18"/>
        </w:rPr>
        <w:t>I</w:t>
      </w:r>
      <w:r w:rsidR="00F740CF">
        <w:rPr>
          <w:rFonts w:ascii="宋体" w:hAnsi="宋体"/>
          <w:sz w:val="18"/>
          <w:szCs w:val="18"/>
        </w:rPr>
        <w:t>T</w:t>
      </w:r>
      <w:r w:rsidR="00F740CF">
        <w:rPr>
          <w:rFonts w:ascii="宋体" w:hAnsi="宋体" w:hint="eastAsia"/>
          <w:sz w:val="18"/>
          <w:szCs w:val="18"/>
        </w:rPr>
        <w:t>行业</w:t>
      </w:r>
      <w:r w:rsidRPr="00891703">
        <w:rPr>
          <w:rFonts w:ascii="宋体" w:hAnsi="宋体" w:hint="eastAsia"/>
          <w:sz w:val="18"/>
          <w:szCs w:val="18"/>
        </w:rPr>
        <w:t>出口</w:t>
      </w:r>
      <w:r w:rsidR="00F740CF">
        <w:rPr>
          <w:rFonts w:ascii="宋体" w:hAnsi="宋体" w:hint="eastAsia"/>
          <w:sz w:val="18"/>
          <w:szCs w:val="18"/>
        </w:rPr>
        <w:t>数额为</w:t>
      </w:r>
      <w:r w:rsidRPr="00891703">
        <w:rPr>
          <w:rFonts w:ascii="宋体" w:hAnsi="宋体" w:hint="eastAsia"/>
          <w:sz w:val="18"/>
          <w:szCs w:val="18"/>
        </w:rPr>
        <w:t>417亿美元，</w:t>
      </w:r>
      <w:r w:rsidR="00F740CF">
        <w:rPr>
          <w:rFonts w:ascii="宋体" w:hAnsi="宋体" w:hint="eastAsia"/>
          <w:sz w:val="18"/>
          <w:szCs w:val="18"/>
        </w:rPr>
        <w:t>相较同期</w:t>
      </w:r>
      <w:r w:rsidRPr="00891703">
        <w:rPr>
          <w:rFonts w:ascii="宋体" w:hAnsi="宋体" w:hint="eastAsia"/>
          <w:sz w:val="18"/>
          <w:szCs w:val="18"/>
        </w:rPr>
        <w:t>下降</w:t>
      </w:r>
      <w:r w:rsidR="00F740CF">
        <w:rPr>
          <w:rFonts w:ascii="宋体" w:hAnsi="宋体" w:hint="eastAsia"/>
          <w:sz w:val="18"/>
          <w:szCs w:val="18"/>
        </w:rPr>
        <w:t>了约</w:t>
      </w:r>
      <w:r w:rsidRPr="00891703">
        <w:rPr>
          <w:rFonts w:ascii="宋体" w:hAnsi="宋体" w:hint="eastAsia"/>
          <w:sz w:val="18"/>
          <w:szCs w:val="18"/>
        </w:rPr>
        <w:t>0.8%，降</w:t>
      </w:r>
      <w:bookmarkStart w:id="10" w:name="_Hlk68509532"/>
      <w:r w:rsidRPr="00891703">
        <w:rPr>
          <w:rFonts w:ascii="宋体" w:hAnsi="宋体" w:hint="eastAsia"/>
          <w:sz w:val="18"/>
          <w:szCs w:val="18"/>
        </w:rPr>
        <w:t>幅</w:t>
      </w:r>
      <w:r w:rsidR="00F740CF">
        <w:rPr>
          <w:rFonts w:ascii="宋体" w:hAnsi="宋体" w:hint="eastAsia"/>
          <w:sz w:val="18"/>
          <w:szCs w:val="18"/>
        </w:rPr>
        <w:t>同</w:t>
      </w:r>
      <w:r w:rsidRPr="00891703">
        <w:rPr>
          <w:rFonts w:ascii="宋体" w:hAnsi="宋体" w:hint="eastAsia"/>
          <w:sz w:val="18"/>
          <w:szCs w:val="18"/>
        </w:rPr>
        <w:t>1－10月</w:t>
      </w:r>
      <w:r w:rsidR="00F740CF">
        <w:rPr>
          <w:rFonts w:ascii="宋体" w:hAnsi="宋体" w:hint="eastAsia"/>
          <w:sz w:val="18"/>
          <w:szCs w:val="18"/>
        </w:rPr>
        <w:t>比较下降了</w:t>
      </w:r>
      <w:r w:rsidRPr="00891703">
        <w:rPr>
          <w:rFonts w:ascii="宋体" w:hAnsi="宋体" w:hint="eastAsia"/>
          <w:sz w:val="18"/>
          <w:szCs w:val="18"/>
        </w:rPr>
        <w:t>0.4个百分点（见</w:t>
      </w:r>
      <w:r w:rsidR="00612F52">
        <w:rPr>
          <w:rFonts w:ascii="宋体" w:hAnsi="宋体" w:hint="eastAsia"/>
          <w:sz w:val="18"/>
          <w:szCs w:val="18"/>
        </w:rPr>
        <w:t>图</w:t>
      </w:r>
      <w:r w:rsidRPr="00891703">
        <w:rPr>
          <w:rFonts w:ascii="宋体" w:hAnsi="宋体" w:hint="eastAsia"/>
          <w:sz w:val="18"/>
          <w:szCs w:val="18"/>
        </w:rPr>
        <w:t>7）。</w:t>
      </w:r>
      <w:r w:rsidR="00F740CF">
        <w:rPr>
          <w:rFonts w:ascii="宋体" w:hAnsi="宋体" w:hint="eastAsia"/>
          <w:sz w:val="18"/>
          <w:szCs w:val="18"/>
        </w:rPr>
        <w:t>另一方面</w:t>
      </w:r>
      <w:r w:rsidRPr="00891703">
        <w:rPr>
          <w:rFonts w:ascii="宋体" w:hAnsi="宋体" w:hint="eastAsia"/>
          <w:sz w:val="18"/>
          <w:szCs w:val="18"/>
        </w:rPr>
        <w:t>，</w:t>
      </w:r>
      <w:r w:rsidR="00F740CF">
        <w:rPr>
          <w:rFonts w:ascii="宋体" w:hAnsi="宋体" w:hint="eastAsia"/>
          <w:sz w:val="18"/>
          <w:szCs w:val="18"/>
        </w:rPr>
        <w:t>在</w:t>
      </w:r>
      <w:r w:rsidRPr="00891703">
        <w:rPr>
          <w:rFonts w:ascii="宋体" w:hAnsi="宋体" w:hint="eastAsia"/>
          <w:sz w:val="18"/>
          <w:szCs w:val="18"/>
        </w:rPr>
        <w:t>外包</w:t>
      </w:r>
      <w:r w:rsidR="00F740CF">
        <w:rPr>
          <w:rFonts w:ascii="宋体" w:hAnsi="宋体" w:hint="eastAsia"/>
          <w:sz w:val="18"/>
          <w:szCs w:val="18"/>
        </w:rPr>
        <w:t>软件</w:t>
      </w:r>
      <w:r w:rsidRPr="00891703">
        <w:rPr>
          <w:rFonts w:ascii="宋体" w:hAnsi="宋体" w:hint="eastAsia"/>
          <w:sz w:val="18"/>
          <w:szCs w:val="18"/>
        </w:rPr>
        <w:t>服务</w:t>
      </w:r>
      <w:r w:rsidR="00F740CF">
        <w:rPr>
          <w:rFonts w:ascii="宋体" w:hAnsi="宋体" w:hint="eastAsia"/>
          <w:sz w:val="18"/>
          <w:szCs w:val="18"/>
        </w:rPr>
        <w:t>上共有</w:t>
      </w:r>
      <w:r w:rsidRPr="00891703">
        <w:rPr>
          <w:rFonts w:ascii="宋体" w:hAnsi="宋体" w:hint="eastAsia"/>
          <w:sz w:val="18"/>
          <w:szCs w:val="18"/>
        </w:rPr>
        <w:t>106亿美元</w:t>
      </w:r>
      <w:r w:rsidR="00F740CF">
        <w:rPr>
          <w:rFonts w:ascii="宋体" w:hAnsi="宋体" w:hint="eastAsia"/>
          <w:sz w:val="18"/>
          <w:szCs w:val="18"/>
        </w:rPr>
        <w:t>的出口额</w:t>
      </w:r>
      <w:r w:rsidRPr="00891703">
        <w:rPr>
          <w:rFonts w:ascii="宋体" w:hAnsi="宋体" w:hint="eastAsia"/>
          <w:sz w:val="18"/>
          <w:szCs w:val="18"/>
        </w:rPr>
        <w:t>，</w:t>
      </w:r>
      <w:r w:rsidR="00F740CF">
        <w:rPr>
          <w:rFonts w:ascii="宋体" w:hAnsi="宋体" w:hint="eastAsia"/>
          <w:sz w:val="18"/>
          <w:szCs w:val="18"/>
        </w:rPr>
        <w:t>相较同期</w:t>
      </w:r>
      <w:r w:rsidRPr="00891703">
        <w:rPr>
          <w:rFonts w:ascii="宋体" w:hAnsi="宋体" w:hint="eastAsia"/>
          <w:sz w:val="18"/>
          <w:szCs w:val="18"/>
        </w:rPr>
        <w:t>增长</w:t>
      </w:r>
      <w:r w:rsidR="00F740CF">
        <w:rPr>
          <w:rFonts w:ascii="宋体" w:hAnsi="宋体" w:hint="eastAsia"/>
          <w:sz w:val="18"/>
          <w:szCs w:val="18"/>
        </w:rPr>
        <w:t>了</w:t>
      </w:r>
      <w:r w:rsidRPr="00891703">
        <w:rPr>
          <w:rFonts w:ascii="宋体" w:hAnsi="宋体" w:hint="eastAsia"/>
          <w:sz w:val="18"/>
          <w:szCs w:val="18"/>
        </w:rPr>
        <w:t>0.1%；其中嵌入式</w:t>
      </w:r>
      <w:bookmarkEnd w:id="10"/>
      <w:r w:rsidRPr="00891703">
        <w:rPr>
          <w:rFonts w:ascii="宋体" w:hAnsi="宋体" w:hint="eastAsia"/>
          <w:sz w:val="18"/>
          <w:szCs w:val="18"/>
        </w:rPr>
        <w:t>方向出口状况最好，嵌入式</w:t>
      </w:r>
      <w:r w:rsidR="00F740CF">
        <w:rPr>
          <w:rFonts w:ascii="宋体" w:hAnsi="宋体" w:hint="eastAsia"/>
          <w:sz w:val="18"/>
          <w:szCs w:val="18"/>
        </w:rPr>
        <w:t>方向上</w:t>
      </w:r>
      <w:r w:rsidRPr="00891703">
        <w:rPr>
          <w:rFonts w:ascii="宋体" w:hAnsi="宋体" w:hint="eastAsia"/>
          <w:sz w:val="18"/>
          <w:szCs w:val="18"/>
        </w:rPr>
        <w:t>软</w:t>
      </w:r>
      <w:r w:rsidR="00F740CF">
        <w:rPr>
          <w:rFonts w:ascii="宋体" w:hAnsi="宋体" w:hint="eastAsia"/>
          <w:sz w:val="18"/>
          <w:szCs w:val="18"/>
        </w:rPr>
        <w:t>硬件</w:t>
      </w:r>
      <w:r w:rsidRPr="00891703">
        <w:rPr>
          <w:rFonts w:ascii="宋体" w:hAnsi="宋体" w:hint="eastAsia"/>
          <w:sz w:val="18"/>
          <w:szCs w:val="18"/>
        </w:rPr>
        <w:t>件全年出口共172亿美元，</w:t>
      </w:r>
      <w:r w:rsidR="00F740CF">
        <w:rPr>
          <w:rFonts w:ascii="宋体" w:hAnsi="宋体" w:hint="eastAsia"/>
          <w:sz w:val="18"/>
          <w:szCs w:val="18"/>
        </w:rPr>
        <w:t>相较同期上升了</w:t>
      </w:r>
      <w:r w:rsidRPr="00891703">
        <w:rPr>
          <w:rFonts w:ascii="宋体" w:hAnsi="宋体" w:hint="eastAsia"/>
          <w:sz w:val="18"/>
          <w:szCs w:val="18"/>
        </w:rPr>
        <w:t>1.3%。</w:t>
      </w:r>
    </w:p>
    <w:p w14:paraId="314C1649" w14:textId="47CF27E7" w:rsidR="00891703" w:rsidRPr="00891703" w:rsidRDefault="00891703" w:rsidP="00891703">
      <w:pPr>
        <w:widowControl w:val="0"/>
        <w:adjustRightInd/>
        <w:snapToGrid/>
        <w:spacing w:after="0"/>
      </w:pPr>
      <w:r w:rsidRPr="00891703">
        <w:rPr>
          <w:noProof/>
        </w:rPr>
        <w:drawing>
          <wp:inline distT="0" distB="0" distL="0" distR="0" wp14:anchorId="3F7CC987" wp14:editId="6D2413C4">
            <wp:extent cx="5341620" cy="1744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FCAFB" w14:textId="5CA3DCA2" w:rsidR="00891703" w:rsidRPr="00891703" w:rsidRDefault="00612F52" w:rsidP="00891703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bookmarkStart w:id="11" w:name="_Hlk68511792"/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891703" w:rsidRPr="00891703">
        <w:rPr>
          <w:rFonts w:ascii="宋体" w:eastAsia="宋体" w:hAnsi="宋体"/>
          <w:kern w:val="2"/>
          <w:sz w:val="15"/>
          <w:szCs w:val="15"/>
        </w:rPr>
        <w:t>7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 xml:space="preserve">  2019年-2020年1-11月I</w:t>
      </w:r>
      <w:r w:rsidR="00891703" w:rsidRPr="00891703">
        <w:rPr>
          <w:rFonts w:ascii="宋体" w:eastAsia="宋体" w:hAnsi="宋体"/>
          <w:kern w:val="2"/>
          <w:sz w:val="15"/>
          <w:szCs w:val="15"/>
        </w:rPr>
        <w:t>T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>业</w:t>
      </w:r>
      <w:r w:rsidR="008913EB">
        <w:rPr>
          <w:rFonts w:ascii="宋体" w:eastAsia="宋体" w:hAnsi="宋体" w:hint="eastAsia"/>
          <w:kern w:val="2"/>
          <w:sz w:val="15"/>
          <w:szCs w:val="15"/>
        </w:rPr>
        <w:t>出口营收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>情况</w:t>
      </w:r>
    </w:p>
    <w:bookmarkEnd w:id="11"/>
    <w:p w14:paraId="43CB82A1" w14:textId="372B07EE" w:rsidR="00891703" w:rsidRPr="00891703" w:rsidRDefault="00891703" w:rsidP="00F740CF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891703">
        <w:rPr>
          <w:rFonts w:ascii="宋体" w:hAnsi="宋体" w:hint="eastAsia"/>
          <w:sz w:val="18"/>
          <w:szCs w:val="18"/>
        </w:rPr>
        <w:lastRenderedPageBreak/>
        <w:t>2</w:t>
      </w:r>
      <w:r w:rsidRPr="00891703">
        <w:rPr>
          <w:rFonts w:ascii="宋体" w:hAnsi="宋体"/>
          <w:sz w:val="18"/>
          <w:szCs w:val="18"/>
        </w:rPr>
        <w:t>020全年</w:t>
      </w:r>
      <w:r w:rsidR="00F740CF">
        <w:rPr>
          <w:rFonts w:ascii="宋体" w:hAnsi="宋体" w:hint="eastAsia"/>
          <w:sz w:val="18"/>
          <w:szCs w:val="18"/>
        </w:rPr>
        <w:t>薪资</w:t>
      </w:r>
      <w:r w:rsidRPr="00891703">
        <w:rPr>
          <w:rFonts w:ascii="宋体" w:hAnsi="宋体" w:hint="eastAsia"/>
          <w:sz w:val="18"/>
          <w:szCs w:val="18"/>
        </w:rPr>
        <w:t>总额</w:t>
      </w:r>
      <w:r w:rsidR="00F740CF">
        <w:rPr>
          <w:rFonts w:ascii="宋体" w:hAnsi="宋体" w:hint="eastAsia"/>
          <w:sz w:val="18"/>
          <w:szCs w:val="18"/>
        </w:rPr>
        <w:t>增长率出现回落</w:t>
      </w:r>
      <w:r w:rsidRPr="00891703">
        <w:rPr>
          <w:rFonts w:ascii="宋体" w:hAnsi="宋体" w:hint="eastAsia"/>
          <w:b/>
          <w:bCs/>
          <w:sz w:val="18"/>
          <w:szCs w:val="18"/>
        </w:rPr>
        <w:t>。</w:t>
      </w:r>
      <w:r w:rsidRPr="00891703">
        <w:rPr>
          <w:rFonts w:ascii="宋体" w:hAnsi="宋体" w:hint="eastAsia"/>
          <w:sz w:val="18"/>
          <w:szCs w:val="18"/>
        </w:rPr>
        <w:t>1－11月，</w:t>
      </w:r>
      <w:r w:rsidR="00F740CF">
        <w:rPr>
          <w:rFonts w:ascii="宋体" w:hAnsi="宋体" w:hint="eastAsia"/>
          <w:sz w:val="18"/>
          <w:szCs w:val="18"/>
        </w:rPr>
        <w:t>I</w:t>
      </w:r>
      <w:r w:rsidR="00F740CF">
        <w:rPr>
          <w:rFonts w:ascii="宋体" w:hAnsi="宋体"/>
          <w:sz w:val="18"/>
          <w:szCs w:val="18"/>
        </w:rPr>
        <w:t>T</w:t>
      </w:r>
      <w:r w:rsidR="00F740CF">
        <w:rPr>
          <w:rFonts w:ascii="宋体" w:hAnsi="宋体" w:hint="eastAsia"/>
          <w:sz w:val="18"/>
          <w:szCs w:val="18"/>
        </w:rPr>
        <w:t>行业就业人数接近七百万人</w:t>
      </w:r>
      <w:r w:rsidRPr="00891703">
        <w:rPr>
          <w:rFonts w:ascii="宋体" w:hAnsi="宋体" w:hint="eastAsia"/>
          <w:sz w:val="18"/>
          <w:szCs w:val="18"/>
        </w:rPr>
        <w:t>，</w:t>
      </w:r>
      <w:r w:rsidR="00F740CF">
        <w:rPr>
          <w:rFonts w:ascii="宋体" w:hAnsi="宋体" w:hint="eastAsia"/>
          <w:sz w:val="18"/>
          <w:szCs w:val="18"/>
        </w:rPr>
        <w:t>相较同期</w:t>
      </w:r>
      <w:r w:rsidRPr="00891703">
        <w:rPr>
          <w:rFonts w:ascii="宋体" w:hAnsi="宋体" w:hint="eastAsia"/>
          <w:sz w:val="18"/>
          <w:szCs w:val="18"/>
        </w:rPr>
        <w:t>增长1.9%；</w:t>
      </w:r>
      <w:r w:rsidR="00F740CF">
        <w:rPr>
          <w:rFonts w:ascii="宋体" w:hAnsi="宋体" w:hint="eastAsia"/>
          <w:sz w:val="18"/>
          <w:szCs w:val="18"/>
        </w:rPr>
        <w:t>I</w:t>
      </w:r>
      <w:r w:rsidR="00F740CF">
        <w:rPr>
          <w:rFonts w:ascii="宋体" w:hAnsi="宋体"/>
          <w:sz w:val="18"/>
          <w:szCs w:val="18"/>
        </w:rPr>
        <w:t>T</w:t>
      </w:r>
      <w:r w:rsidR="00F740CF">
        <w:rPr>
          <w:rFonts w:ascii="宋体" w:hAnsi="宋体" w:hint="eastAsia"/>
          <w:sz w:val="18"/>
          <w:szCs w:val="18"/>
        </w:rPr>
        <w:t>行业就</w:t>
      </w:r>
      <w:r w:rsidRPr="00891703">
        <w:rPr>
          <w:rFonts w:ascii="宋体" w:hAnsi="宋体" w:hint="eastAsia"/>
          <w:sz w:val="18"/>
          <w:szCs w:val="18"/>
        </w:rPr>
        <w:t>业人员</w:t>
      </w:r>
      <w:r w:rsidR="00F740CF">
        <w:rPr>
          <w:rFonts w:ascii="宋体" w:hAnsi="宋体" w:hint="eastAsia"/>
          <w:sz w:val="18"/>
          <w:szCs w:val="18"/>
        </w:rPr>
        <w:t>薪资</w:t>
      </w:r>
      <w:r w:rsidRPr="00891703">
        <w:rPr>
          <w:rFonts w:ascii="宋体" w:hAnsi="宋体" w:hint="eastAsia"/>
          <w:sz w:val="18"/>
          <w:szCs w:val="18"/>
        </w:rPr>
        <w:t>总额</w:t>
      </w:r>
      <w:r w:rsidR="00F740CF">
        <w:rPr>
          <w:rFonts w:ascii="宋体" w:hAnsi="宋体" w:hint="eastAsia"/>
          <w:sz w:val="18"/>
          <w:szCs w:val="18"/>
        </w:rPr>
        <w:t>相较同期上升了</w:t>
      </w:r>
      <w:r w:rsidRPr="00891703">
        <w:rPr>
          <w:rFonts w:ascii="宋体" w:hAnsi="宋体" w:hint="eastAsia"/>
          <w:sz w:val="18"/>
          <w:szCs w:val="18"/>
        </w:rPr>
        <w:t>5.5%，</w:t>
      </w:r>
      <w:r w:rsidR="00F740CF">
        <w:rPr>
          <w:rFonts w:ascii="宋体" w:hAnsi="宋体" w:hint="eastAsia"/>
          <w:sz w:val="18"/>
          <w:szCs w:val="18"/>
        </w:rPr>
        <w:t>增长率同</w:t>
      </w:r>
      <w:r w:rsidRPr="00891703">
        <w:rPr>
          <w:rFonts w:ascii="宋体" w:hAnsi="宋体" w:hint="eastAsia"/>
          <w:sz w:val="18"/>
          <w:szCs w:val="18"/>
        </w:rPr>
        <w:t>1－10月</w:t>
      </w:r>
      <w:r w:rsidR="00F740CF">
        <w:rPr>
          <w:rFonts w:ascii="宋体" w:hAnsi="宋体" w:hint="eastAsia"/>
          <w:sz w:val="18"/>
          <w:szCs w:val="18"/>
        </w:rPr>
        <w:t>比较下降了</w:t>
      </w:r>
      <w:r w:rsidRPr="00891703">
        <w:rPr>
          <w:rFonts w:ascii="宋体" w:hAnsi="宋体" w:hint="eastAsia"/>
          <w:sz w:val="18"/>
          <w:szCs w:val="18"/>
        </w:rPr>
        <w:t>0.3个百分点。（见</w:t>
      </w:r>
      <w:r w:rsidR="00612F52">
        <w:rPr>
          <w:rFonts w:ascii="宋体" w:hAnsi="宋体" w:hint="eastAsia"/>
          <w:sz w:val="18"/>
          <w:szCs w:val="18"/>
        </w:rPr>
        <w:t>图</w:t>
      </w:r>
      <w:r w:rsidRPr="00891703">
        <w:rPr>
          <w:rFonts w:ascii="宋体" w:hAnsi="宋体" w:hint="eastAsia"/>
          <w:sz w:val="18"/>
          <w:szCs w:val="18"/>
        </w:rPr>
        <w:t>8）</w:t>
      </w:r>
    </w:p>
    <w:p w14:paraId="172EECA5" w14:textId="18C7A9A2" w:rsidR="00891703" w:rsidRPr="00891703" w:rsidRDefault="00891703" w:rsidP="00891703">
      <w:pPr>
        <w:widowControl w:val="0"/>
        <w:adjustRightInd/>
        <w:snapToGrid/>
        <w:spacing w:after="0"/>
        <w:jc w:val="both"/>
      </w:pPr>
      <w:r w:rsidRPr="00891703">
        <w:rPr>
          <w:noProof/>
        </w:rPr>
        <w:drawing>
          <wp:inline distT="0" distB="0" distL="0" distR="0" wp14:anchorId="624BF626" wp14:editId="16A5BB58">
            <wp:extent cx="5280660" cy="2156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2B70" w14:textId="0583BF0D" w:rsidR="00891703" w:rsidRPr="00891703" w:rsidRDefault="00612F52" w:rsidP="00891703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891703" w:rsidRPr="00891703">
        <w:rPr>
          <w:rFonts w:ascii="宋体" w:eastAsia="宋体" w:hAnsi="宋体"/>
          <w:kern w:val="2"/>
          <w:sz w:val="15"/>
          <w:szCs w:val="15"/>
        </w:rPr>
        <w:t>8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 xml:space="preserve">  2019年-2020年1-11月I</w:t>
      </w:r>
      <w:r w:rsidR="00891703" w:rsidRPr="00891703">
        <w:rPr>
          <w:rFonts w:ascii="宋体" w:eastAsia="宋体" w:hAnsi="宋体"/>
          <w:kern w:val="2"/>
          <w:sz w:val="15"/>
          <w:szCs w:val="15"/>
        </w:rPr>
        <w:t>T行业</w:t>
      </w:r>
      <w:r w:rsidR="00891703" w:rsidRPr="00891703">
        <w:rPr>
          <w:rFonts w:ascii="宋体" w:eastAsia="宋体" w:hAnsi="宋体" w:hint="eastAsia"/>
          <w:kern w:val="2"/>
          <w:sz w:val="15"/>
          <w:szCs w:val="15"/>
        </w:rPr>
        <w:t>工资总额增长情况</w:t>
      </w:r>
    </w:p>
    <w:p w14:paraId="403F5C11" w14:textId="5E9196F1" w:rsidR="00891703" w:rsidRPr="00782C32" w:rsidRDefault="00891703" w:rsidP="00891703">
      <w:pPr>
        <w:pStyle w:val="a6"/>
        <w:numPr>
          <w:ilvl w:val="0"/>
          <w:numId w:val="1"/>
        </w:numPr>
        <w:ind w:left="357" w:hanging="357"/>
        <w:rPr>
          <w:rFonts w:ascii="宋体" w:hAnsi="宋体"/>
          <w:sz w:val="18"/>
          <w:szCs w:val="18"/>
        </w:rPr>
      </w:pPr>
      <w:r>
        <w:rPr>
          <w:rFonts w:ascii="黑体" w:eastAsia="黑体" w:hAnsi="黑体" w:hint="eastAsia"/>
          <w:szCs w:val="21"/>
        </w:rPr>
        <w:t>I</w:t>
      </w:r>
      <w:r>
        <w:rPr>
          <w:rFonts w:ascii="黑体" w:eastAsia="黑体" w:hAnsi="黑体"/>
          <w:szCs w:val="21"/>
        </w:rPr>
        <w:t>T</w:t>
      </w:r>
      <w:r>
        <w:rPr>
          <w:rFonts w:ascii="黑体" w:eastAsia="黑体" w:hAnsi="黑体" w:hint="eastAsia"/>
          <w:szCs w:val="21"/>
        </w:rPr>
        <w:t>行业领域薪酬分析</w:t>
      </w:r>
    </w:p>
    <w:p w14:paraId="07A8BBFB" w14:textId="12587C49" w:rsidR="00891703" w:rsidRPr="00A84C82" w:rsidRDefault="00891703" w:rsidP="00891703">
      <w:pPr>
        <w:pStyle w:val="Textof"/>
        <w:numPr>
          <w:ilvl w:val="1"/>
          <w:numId w:val="1"/>
        </w:numPr>
        <w:spacing w:line="240" w:lineRule="auto"/>
        <w:ind w:left="374" w:firstLineChars="0" w:hanging="374"/>
        <w:rPr>
          <w:rFonts w:ascii="黑体" w:eastAsia="黑体" w:hAnsi="黑体"/>
          <w:sz w:val="18"/>
          <w:szCs w:val="18"/>
        </w:rPr>
      </w:pPr>
      <w:r w:rsidRPr="00A84C82">
        <w:rPr>
          <w:rFonts w:ascii="黑体" w:eastAsia="黑体" w:hAnsi="黑体"/>
          <w:sz w:val="18"/>
          <w:szCs w:val="18"/>
        </w:rPr>
        <w:t>2019年</w:t>
      </w:r>
      <w:r w:rsidRPr="00A84C82">
        <w:rPr>
          <w:rFonts w:ascii="黑体" w:eastAsia="黑体" w:hAnsi="黑体" w:hint="eastAsia"/>
          <w:sz w:val="18"/>
          <w:szCs w:val="18"/>
        </w:rPr>
        <w:t>I</w:t>
      </w:r>
      <w:r w:rsidRPr="00A84C82">
        <w:rPr>
          <w:rFonts w:ascii="黑体" w:eastAsia="黑体" w:hAnsi="黑体"/>
          <w:sz w:val="18"/>
          <w:szCs w:val="18"/>
        </w:rPr>
        <w:t>T行业</w:t>
      </w:r>
      <w:r>
        <w:rPr>
          <w:rFonts w:ascii="黑体" w:eastAsia="黑体" w:hAnsi="黑体" w:hint="eastAsia"/>
          <w:sz w:val="18"/>
          <w:szCs w:val="18"/>
        </w:rPr>
        <w:t>领域</w:t>
      </w:r>
      <w:r w:rsidRPr="00A84C82">
        <w:rPr>
          <w:rFonts w:ascii="黑体" w:eastAsia="黑体" w:hAnsi="黑体"/>
          <w:sz w:val="18"/>
          <w:szCs w:val="18"/>
        </w:rPr>
        <w:t>薪酬发展分析</w:t>
      </w:r>
    </w:p>
    <w:p w14:paraId="5E922D4C" w14:textId="4EBF4333" w:rsidR="00347B27" w:rsidRPr="00347B27" w:rsidRDefault="00347B27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347B27">
        <w:rPr>
          <w:rFonts w:ascii="宋体" w:hAnsi="宋体" w:hint="eastAsia"/>
          <w:sz w:val="18"/>
          <w:szCs w:val="18"/>
        </w:rPr>
        <w:t>2019年，I</w:t>
      </w:r>
      <w:r w:rsidRPr="00347B27">
        <w:rPr>
          <w:rFonts w:ascii="宋体" w:hAnsi="宋体"/>
          <w:sz w:val="18"/>
          <w:szCs w:val="18"/>
        </w:rPr>
        <w:t>T行业领域薪酬发展良好（</w:t>
      </w:r>
      <w:r w:rsidRPr="00347B27">
        <w:rPr>
          <w:rFonts w:ascii="宋体" w:hAnsi="宋体" w:hint="eastAsia"/>
          <w:sz w:val="18"/>
          <w:szCs w:val="18"/>
        </w:rPr>
        <w:t>见</w:t>
      </w:r>
      <w:r w:rsidR="00612F52">
        <w:rPr>
          <w:rFonts w:ascii="宋体" w:hAnsi="宋体" w:hint="eastAsia"/>
          <w:sz w:val="18"/>
          <w:szCs w:val="18"/>
        </w:rPr>
        <w:t>图</w:t>
      </w:r>
      <w:r w:rsidRPr="00347B27">
        <w:rPr>
          <w:rFonts w:ascii="宋体" w:hAnsi="宋体" w:hint="eastAsia"/>
          <w:sz w:val="18"/>
          <w:szCs w:val="18"/>
        </w:rPr>
        <w:t>9</w:t>
      </w:r>
      <w:r w:rsidRPr="00347B27">
        <w:rPr>
          <w:rFonts w:ascii="宋体" w:hAnsi="宋体"/>
          <w:sz w:val="18"/>
          <w:szCs w:val="18"/>
        </w:rPr>
        <w:t>）</w:t>
      </w:r>
      <w:r w:rsidR="007E1734">
        <w:rPr>
          <w:rFonts w:ascii="宋体" w:hAnsi="宋体" w:hint="eastAsia"/>
          <w:sz w:val="18"/>
          <w:szCs w:val="18"/>
        </w:rPr>
        <w:t>，在</w:t>
      </w:r>
      <w:r w:rsidRPr="00347B27">
        <w:rPr>
          <w:rFonts w:ascii="宋体" w:hAnsi="宋体" w:hint="eastAsia"/>
          <w:sz w:val="18"/>
          <w:szCs w:val="18"/>
        </w:rPr>
        <w:t>软件</w:t>
      </w:r>
      <w:r w:rsidR="007E1734">
        <w:rPr>
          <w:rFonts w:ascii="宋体" w:hAnsi="宋体" w:hint="eastAsia"/>
          <w:sz w:val="18"/>
          <w:szCs w:val="18"/>
        </w:rPr>
        <w:t>服务，产品这一方面上</w:t>
      </w:r>
      <w:r w:rsidRPr="00347B27">
        <w:rPr>
          <w:rFonts w:ascii="宋体" w:hAnsi="宋体" w:hint="eastAsia"/>
          <w:sz w:val="18"/>
          <w:szCs w:val="18"/>
        </w:rPr>
        <w:t>收入</w:t>
      </w:r>
      <w:r w:rsidR="007E1734">
        <w:rPr>
          <w:rFonts w:ascii="宋体" w:hAnsi="宋体" w:hint="eastAsia"/>
          <w:sz w:val="18"/>
          <w:szCs w:val="18"/>
        </w:rPr>
        <w:t>来到</w:t>
      </w:r>
      <w:r w:rsidRPr="00347B27">
        <w:rPr>
          <w:rFonts w:ascii="宋体" w:hAnsi="宋体" w:hint="eastAsia"/>
          <w:sz w:val="18"/>
          <w:szCs w:val="18"/>
        </w:rPr>
        <w:t>20067亿元，</w:t>
      </w:r>
      <w:r w:rsidR="007E1734">
        <w:rPr>
          <w:rFonts w:ascii="宋体" w:hAnsi="宋体" w:hint="eastAsia"/>
          <w:sz w:val="18"/>
          <w:szCs w:val="18"/>
        </w:rPr>
        <w:t>相较同期上升了</w:t>
      </w:r>
      <w:r w:rsidRPr="00347B27">
        <w:rPr>
          <w:rFonts w:ascii="宋体" w:hAnsi="宋体" w:hint="eastAsia"/>
          <w:sz w:val="18"/>
          <w:szCs w:val="18"/>
        </w:rPr>
        <w:t>12.5%，占</w:t>
      </w:r>
      <w:r w:rsidR="007E1734">
        <w:rPr>
          <w:rFonts w:ascii="宋体" w:hAnsi="宋体" w:hint="eastAsia"/>
          <w:sz w:val="18"/>
          <w:szCs w:val="18"/>
        </w:rPr>
        <w:t>整个互联网</w:t>
      </w:r>
      <w:r w:rsidRPr="00347B27">
        <w:rPr>
          <w:rFonts w:ascii="宋体" w:hAnsi="宋体" w:hint="eastAsia"/>
          <w:sz w:val="18"/>
          <w:szCs w:val="18"/>
        </w:rPr>
        <w:t>行业</w:t>
      </w:r>
      <w:r w:rsidR="007E1734">
        <w:rPr>
          <w:rFonts w:ascii="宋体" w:hAnsi="宋体" w:hint="eastAsia"/>
          <w:sz w:val="18"/>
          <w:szCs w:val="18"/>
        </w:rPr>
        <w:t>的</w:t>
      </w:r>
      <w:r w:rsidRPr="00347B27">
        <w:rPr>
          <w:rFonts w:ascii="宋体" w:hAnsi="宋体" w:hint="eastAsia"/>
          <w:sz w:val="18"/>
          <w:szCs w:val="18"/>
        </w:rPr>
        <w:t>28.0%</w:t>
      </w:r>
      <w:r w:rsidR="007E1734">
        <w:rPr>
          <w:rFonts w:ascii="宋体" w:hAnsi="宋体" w:hint="eastAsia"/>
          <w:sz w:val="18"/>
          <w:szCs w:val="18"/>
        </w:rPr>
        <w:t>左右</w:t>
      </w:r>
      <w:r w:rsidRPr="00347B27">
        <w:rPr>
          <w:rFonts w:ascii="宋体" w:hAnsi="宋体" w:hint="eastAsia"/>
          <w:sz w:val="18"/>
          <w:szCs w:val="18"/>
        </w:rPr>
        <w:t>。</w:t>
      </w:r>
      <w:r w:rsidR="007E1734">
        <w:rPr>
          <w:rFonts w:ascii="宋体" w:hAnsi="宋体" w:hint="eastAsia"/>
          <w:sz w:val="18"/>
          <w:szCs w:val="18"/>
        </w:rPr>
        <w:t>同时有大约</w:t>
      </w:r>
      <w:r w:rsidR="007E1734">
        <w:rPr>
          <w:rFonts w:ascii="宋体" w:hAnsi="宋体"/>
          <w:sz w:val="18"/>
          <w:szCs w:val="18"/>
        </w:rPr>
        <w:t>1700</w:t>
      </w:r>
      <w:r w:rsidR="00B67ED0">
        <w:rPr>
          <w:rFonts w:ascii="宋体" w:hAnsi="宋体" w:hint="eastAsia"/>
          <w:sz w:val="18"/>
          <w:szCs w:val="18"/>
        </w:rPr>
        <w:t>余亿元的收入来自工业软件方面</w:t>
      </w:r>
      <w:r w:rsidRPr="00347B27">
        <w:rPr>
          <w:rFonts w:ascii="宋体" w:hAnsi="宋体" w:hint="eastAsia"/>
          <w:sz w:val="18"/>
          <w:szCs w:val="18"/>
        </w:rPr>
        <w:t>，</w:t>
      </w:r>
      <w:r w:rsidR="00B67ED0">
        <w:rPr>
          <w:rFonts w:ascii="宋体" w:hAnsi="宋体" w:hint="eastAsia"/>
          <w:sz w:val="18"/>
          <w:szCs w:val="18"/>
        </w:rPr>
        <w:t>实现了超过</w:t>
      </w:r>
      <w:r w:rsidRPr="00347B27">
        <w:rPr>
          <w:rFonts w:ascii="宋体" w:hAnsi="宋体" w:hint="eastAsia"/>
          <w:sz w:val="18"/>
          <w:szCs w:val="18"/>
        </w:rPr>
        <w:t>14.6%</w:t>
      </w:r>
      <w:r w:rsidR="00B67ED0">
        <w:rPr>
          <w:rFonts w:ascii="宋体" w:hAnsi="宋体" w:hint="eastAsia"/>
          <w:sz w:val="18"/>
          <w:szCs w:val="18"/>
        </w:rPr>
        <w:t>的增涨率，可见2</w:t>
      </w:r>
      <w:r w:rsidR="00B67ED0">
        <w:rPr>
          <w:rFonts w:ascii="宋体" w:hAnsi="宋体"/>
          <w:sz w:val="18"/>
          <w:szCs w:val="18"/>
        </w:rPr>
        <w:t>0</w:t>
      </w:r>
      <w:r w:rsidR="00B67ED0">
        <w:rPr>
          <w:rFonts w:ascii="宋体" w:hAnsi="宋体" w:hint="eastAsia"/>
          <w:sz w:val="18"/>
          <w:szCs w:val="18"/>
        </w:rPr>
        <w:t>1</w:t>
      </w:r>
      <w:r w:rsidR="00B67ED0">
        <w:rPr>
          <w:rFonts w:ascii="宋体" w:hAnsi="宋体"/>
          <w:sz w:val="18"/>
          <w:szCs w:val="18"/>
        </w:rPr>
        <w:t>9</w:t>
      </w:r>
      <w:r w:rsidR="00B67ED0">
        <w:rPr>
          <w:rFonts w:ascii="宋体" w:hAnsi="宋体" w:hint="eastAsia"/>
          <w:sz w:val="18"/>
          <w:szCs w:val="18"/>
        </w:rPr>
        <w:t>年工业软件商品发展态势良好。</w:t>
      </w:r>
      <w:r w:rsidR="00B67ED0" w:rsidRPr="00347B27">
        <w:rPr>
          <w:rFonts w:ascii="宋体" w:hAnsi="宋体"/>
          <w:sz w:val="18"/>
          <w:szCs w:val="18"/>
        </w:rPr>
        <w:t xml:space="preserve"> </w:t>
      </w:r>
    </w:p>
    <w:p w14:paraId="28E0B386" w14:textId="11E3C0F8" w:rsidR="00347B27" w:rsidRPr="00347B27" w:rsidRDefault="00347B27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347B27">
        <w:rPr>
          <w:rFonts w:ascii="宋体" w:hAnsi="宋体" w:hint="eastAsia"/>
          <w:sz w:val="18"/>
          <w:szCs w:val="18"/>
        </w:rPr>
        <w:t>信息</w:t>
      </w:r>
      <w:r w:rsidR="00B67ED0">
        <w:rPr>
          <w:rFonts w:ascii="宋体" w:hAnsi="宋体" w:hint="eastAsia"/>
          <w:sz w:val="18"/>
          <w:szCs w:val="18"/>
        </w:rPr>
        <w:t>类、数字类</w:t>
      </w:r>
      <w:r w:rsidRPr="00347B27">
        <w:rPr>
          <w:rFonts w:ascii="宋体" w:hAnsi="宋体" w:hint="eastAsia"/>
          <w:sz w:val="18"/>
          <w:szCs w:val="18"/>
        </w:rPr>
        <w:t>服务加快云端化</w:t>
      </w:r>
      <w:r w:rsidR="00B67ED0">
        <w:rPr>
          <w:rFonts w:ascii="宋体" w:hAnsi="宋体" w:hint="eastAsia"/>
          <w:sz w:val="18"/>
          <w:szCs w:val="18"/>
        </w:rPr>
        <w:t>变革</w:t>
      </w:r>
      <w:r w:rsidRPr="00347B27">
        <w:rPr>
          <w:rFonts w:ascii="宋体" w:hAnsi="宋体" w:hint="eastAsia"/>
          <w:sz w:val="18"/>
          <w:szCs w:val="18"/>
        </w:rPr>
        <w:t>。2019年，信息技术</w:t>
      </w:r>
      <w:r w:rsidR="00B67ED0">
        <w:rPr>
          <w:rFonts w:ascii="宋体" w:hAnsi="宋体" w:hint="eastAsia"/>
          <w:sz w:val="18"/>
          <w:szCs w:val="18"/>
        </w:rPr>
        <w:t>、数字化技术</w:t>
      </w:r>
      <w:r w:rsidRPr="00347B27">
        <w:rPr>
          <w:rFonts w:ascii="宋体" w:hAnsi="宋体" w:hint="eastAsia"/>
          <w:sz w:val="18"/>
          <w:szCs w:val="18"/>
        </w:rPr>
        <w:t>服务</w:t>
      </w:r>
      <w:r w:rsidR="00B67ED0">
        <w:rPr>
          <w:rFonts w:ascii="宋体" w:hAnsi="宋体" w:hint="eastAsia"/>
          <w:sz w:val="18"/>
          <w:szCs w:val="18"/>
        </w:rPr>
        <w:t>创造了</w:t>
      </w:r>
      <w:r w:rsidRPr="00347B27">
        <w:rPr>
          <w:rFonts w:ascii="宋体" w:hAnsi="宋体" w:hint="eastAsia"/>
          <w:sz w:val="18"/>
          <w:szCs w:val="18"/>
        </w:rPr>
        <w:t>42574亿元</w:t>
      </w:r>
      <w:r w:rsidR="00B67ED0">
        <w:rPr>
          <w:rFonts w:ascii="宋体" w:hAnsi="宋体" w:hint="eastAsia"/>
          <w:sz w:val="18"/>
          <w:szCs w:val="18"/>
        </w:rPr>
        <w:t>的营收</w:t>
      </w:r>
      <w:r w:rsidRPr="00347B27">
        <w:rPr>
          <w:rFonts w:ascii="宋体" w:hAnsi="宋体" w:hint="eastAsia"/>
          <w:sz w:val="18"/>
          <w:szCs w:val="18"/>
        </w:rPr>
        <w:t>，</w:t>
      </w:r>
      <w:r w:rsidR="00B67ED0">
        <w:rPr>
          <w:rFonts w:ascii="宋体" w:hAnsi="宋体" w:hint="eastAsia"/>
          <w:sz w:val="18"/>
          <w:szCs w:val="18"/>
        </w:rPr>
        <w:t>相较同期上升了</w:t>
      </w:r>
      <w:r w:rsidRPr="00347B27">
        <w:rPr>
          <w:rFonts w:ascii="宋体" w:hAnsi="宋体" w:hint="eastAsia"/>
          <w:sz w:val="18"/>
          <w:szCs w:val="18"/>
        </w:rPr>
        <w:t>18.4%，</w:t>
      </w:r>
      <w:r w:rsidR="00B67ED0">
        <w:rPr>
          <w:rFonts w:ascii="宋体" w:hAnsi="宋体" w:hint="eastAsia"/>
          <w:sz w:val="18"/>
          <w:szCs w:val="18"/>
        </w:rPr>
        <w:t>增长率远远</w:t>
      </w:r>
      <w:r w:rsidRPr="00347B27">
        <w:rPr>
          <w:rFonts w:ascii="宋体" w:hAnsi="宋体" w:hint="eastAsia"/>
          <w:sz w:val="18"/>
          <w:szCs w:val="18"/>
        </w:rPr>
        <w:t>高出</w:t>
      </w:r>
      <w:r w:rsidR="00B67ED0">
        <w:rPr>
          <w:rFonts w:ascii="宋体" w:hAnsi="宋体" w:hint="eastAsia"/>
          <w:sz w:val="18"/>
          <w:szCs w:val="18"/>
        </w:rPr>
        <w:t>I</w:t>
      </w:r>
      <w:r w:rsidR="00B67ED0">
        <w:rPr>
          <w:rFonts w:ascii="宋体" w:hAnsi="宋体"/>
          <w:sz w:val="18"/>
          <w:szCs w:val="18"/>
        </w:rPr>
        <w:t>T</w:t>
      </w:r>
      <w:r w:rsidRPr="00347B27">
        <w:rPr>
          <w:rFonts w:ascii="宋体" w:hAnsi="宋体" w:hint="eastAsia"/>
          <w:sz w:val="18"/>
          <w:szCs w:val="18"/>
        </w:rPr>
        <w:t>行业</w:t>
      </w:r>
      <w:r w:rsidR="00B67ED0">
        <w:rPr>
          <w:rFonts w:ascii="宋体" w:hAnsi="宋体" w:hint="eastAsia"/>
          <w:sz w:val="18"/>
          <w:szCs w:val="18"/>
        </w:rPr>
        <w:t>的</w:t>
      </w:r>
      <w:r w:rsidRPr="00347B27">
        <w:rPr>
          <w:rFonts w:ascii="宋体" w:hAnsi="宋体" w:hint="eastAsia"/>
          <w:sz w:val="18"/>
          <w:szCs w:val="18"/>
        </w:rPr>
        <w:t>平均水平，</w:t>
      </w:r>
      <w:r w:rsidR="00B67ED0">
        <w:rPr>
          <w:rFonts w:ascii="宋体" w:hAnsi="宋体" w:hint="eastAsia"/>
          <w:sz w:val="18"/>
          <w:szCs w:val="18"/>
        </w:rPr>
        <w:t>同时在I</w:t>
      </w:r>
      <w:r w:rsidR="00B67ED0">
        <w:rPr>
          <w:rFonts w:ascii="宋体" w:hAnsi="宋体"/>
          <w:sz w:val="18"/>
          <w:szCs w:val="18"/>
        </w:rPr>
        <w:t>T</w:t>
      </w:r>
      <w:r w:rsidR="00B67ED0">
        <w:rPr>
          <w:rFonts w:ascii="宋体" w:hAnsi="宋体" w:hint="eastAsia"/>
          <w:sz w:val="18"/>
          <w:szCs w:val="18"/>
        </w:rPr>
        <w:t>行业的</w:t>
      </w:r>
      <w:r w:rsidRPr="00347B27">
        <w:rPr>
          <w:rFonts w:ascii="宋体" w:hAnsi="宋体" w:hint="eastAsia"/>
          <w:sz w:val="18"/>
          <w:szCs w:val="18"/>
        </w:rPr>
        <w:t>收入</w:t>
      </w:r>
      <w:r w:rsidR="00B67ED0">
        <w:rPr>
          <w:rFonts w:ascii="宋体" w:hAnsi="宋体" w:hint="eastAsia"/>
          <w:sz w:val="18"/>
          <w:szCs w:val="18"/>
        </w:rPr>
        <w:t>占比高达</w:t>
      </w:r>
      <w:r w:rsidRPr="00347B27">
        <w:rPr>
          <w:rFonts w:ascii="宋体" w:hAnsi="宋体" w:hint="eastAsia"/>
          <w:sz w:val="18"/>
          <w:szCs w:val="18"/>
        </w:rPr>
        <w:t>59.3%。</w:t>
      </w:r>
      <w:r w:rsidR="00B67ED0">
        <w:rPr>
          <w:rFonts w:ascii="宋体" w:hAnsi="宋体" w:hint="eastAsia"/>
          <w:sz w:val="18"/>
          <w:szCs w:val="18"/>
        </w:rPr>
        <w:t>分领域来看，增长最为快速的两个方向是电子、数字商务服务，其次是云、大数据服务。二者分别贡献了7</w:t>
      </w:r>
      <w:r w:rsidR="00B67ED0">
        <w:rPr>
          <w:rFonts w:ascii="宋体" w:hAnsi="宋体"/>
          <w:sz w:val="18"/>
          <w:szCs w:val="18"/>
        </w:rPr>
        <w:t>905</w:t>
      </w:r>
      <w:r w:rsidR="00B67ED0">
        <w:rPr>
          <w:rFonts w:ascii="宋体" w:hAnsi="宋体" w:hint="eastAsia"/>
          <w:sz w:val="18"/>
          <w:szCs w:val="18"/>
        </w:rPr>
        <w:t>和3</w:t>
      </w:r>
      <w:r w:rsidR="00B67ED0">
        <w:rPr>
          <w:rFonts w:ascii="宋体" w:hAnsi="宋体"/>
          <w:sz w:val="18"/>
          <w:szCs w:val="18"/>
        </w:rPr>
        <w:t>460</w:t>
      </w:r>
      <w:r w:rsidR="00B67ED0">
        <w:rPr>
          <w:rFonts w:ascii="宋体" w:hAnsi="宋体" w:hint="eastAsia"/>
          <w:sz w:val="18"/>
          <w:szCs w:val="18"/>
        </w:rPr>
        <w:t>亿元的收入，增长率相较同期高达</w:t>
      </w:r>
      <w:r w:rsidR="00B67ED0">
        <w:rPr>
          <w:rFonts w:ascii="宋体" w:hAnsi="宋体"/>
          <w:sz w:val="18"/>
          <w:szCs w:val="18"/>
        </w:rPr>
        <w:t>28.1</w:t>
      </w:r>
      <w:r w:rsidR="00B67ED0">
        <w:rPr>
          <w:rFonts w:ascii="宋体" w:hAnsi="宋体" w:hint="eastAsia"/>
          <w:sz w:val="18"/>
          <w:szCs w:val="18"/>
        </w:rPr>
        <w:t>%和1</w:t>
      </w:r>
      <w:r w:rsidR="00B67ED0">
        <w:rPr>
          <w:rFonts w:ascii="宋体" w:hAnsi="宋体"/>
          <w:sz w:val="18"/>
          <w:szCs w:val="18"/>
        </w:rPr>
        <w:t>7.6</w:t>
      </w:r>
      <w:r w:rsidR="00B67ED0">
        <w:rPr>
          <w:rFonts w:ascii="宋体" w:hAnsi="宋体" w:hint="eastAsia"/>
          <w:sz w:val="18"/>
          <w:szCs w:val="18"/>
        </w:rPr>
        <w:t>。</w:t>
      </w:r>
    </w:p>
    <w:p w14:paraId="4F53D945" w14:textId="50CB95FF" w:rsidR="00347B27" w:rsidRPr="00347B27" w:rsidRDefault="00B67ED0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网络安全越来越受到I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行业的重视，安全方面实现的收入也在</w:t>
      </w:r>
      <w:r w:rsidR="00347B27" w:rsidRPr="00347B27">
        <w:rPr>
          <w:rFonts w:ascii="宋体" w:hAnsi="宋体" w:hint="eastAsia"/>
          <w:sz w:val="18"/>
          <w:szCs w:val="18"/>
        </w:rPr>
        <w:t>增加。2019</w:t>
      </w:r>
      <w:r>
        <w:rPr>
          <w:rFonts w:ascii="宋体" w:hAnsi="宋体" w:hint="eastAsia"/>
          <w:sz w:val="18"/>
          <w:szCs w:val="18"/>
        </w:rPr>
        <w:t>全</w:t>
      </w:r>
      <w:r w:rsidR="00347B27" w:rsidRPr="00347B27">
        <w:rPr>
          <w:rFonts w:ascii="宋体" w:hAnsi="宋体" w:hint="eastAsia"/>
          <w:sz w:val="18"/>
          <w:szCs w:val="18"/>
        </w:rPr>
        <w:t>年，信息安全</w:t>
      </w:r>
      <w:r>
        <w:rPr>
          <w:rFonts w:ascii="宋体" w:hAnsi="宋体" w:hint="eastAsia"/>
          <w:sz w:val="18"/>
          <w:szCs w:val="18"/>
        </w:rPr>
        <w:t>相关的</w:t>
      </w:r>
      <w:r w:rsidR="00347B27" w:rsidRPr="00347B27">
        <w:rPr>
          <w:rFonts w:ascii="宋体" w:hAnsi="宋体" w:hint="eastAsia"/>
          <w:sz w:val="18"/>
          <w:szCs w:val="18"/>
        </w:rPr>
        <w:t>产品和服务</w:t>
      </w:r>
      <w:r>
        <w:rPr>
          <w:rFonts w:ascii="宋体" w:hAnsi="宋体" w:hint="eastAsia"/>
          <w:sz w:val="18"/>
          <w:szCs w:val="18"/>
        </w:rPr>
        <w:t>，</w:t>
      </w:r>
      <w:proofErr w:type="gramStart"/>
      <w:r>
        <w:rPr>
          <w:rFonts w:ascii="宋体" w:hAnsi="宋体" w:hint="eastAsia"/>
          <w:sz w:val="18"/>
          <w:szCs w:val="18"/>
        </w:rPr>
        <w:t>云网络</w:t>
      </w:r>
      <w:proofErr w:type="gramEnd"/>
      <w:r>
        <w:rPr>
          <w:rFonts w:ascii="宋体" w:hAnsi="宋体" w:hint="eastAsia"/>
          <w:sz w:val="18"/>
          <w:szCs w:val="18"/>
        </w:rPr>
        <w:t>安全的产品和服务共创造了</w:t>
      </w:r>
      <w:r w:rsidR="00347B27" w:rsidRPr="00347B27">
        <w:rPr>
          <w:rFonts w:ascii="宋体" w:hAnsi="宋体" w:hint="eastAsia"/>
          <w:sz w:val="18"/>
          <w:szCs w:val="18"/>
        </w:rPr>
        <w:t>1308亿元</w:t>
      </w:r>
      <w:r>
        <w:rPr>
          <w:rFonts w:ascii="宋体" w:hAnsi="宋体" w:hint="eastAsia"/>
          <w:sz w:val="18"/>
          <w:szCs w:val="18"/>
        </w:rPr>
        <w:t>的收入</w:t>
      </w:r>
      <w:r w:rsidR="00347B27" w:rsidRPr="00347B27">
        <w:rPr>
          <w:rFonts w:ascii="宋体" w:hAnsi="宋体" w:hint="eastAsia"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相较同期上升了</w:t>
      </w:r>
      <w:r w:rsidR="00347B27" w:rsidRPr="00347B27">
        <w:rPr>
          <w:rFonts w:ascii="宋体" w:hAnsi="宋体" w:hint="eastAsia"/>
          <w:sz w:val="18"/>
          <w:szCs w:val="18"/>
        </w:rPr>
        <w:t>12.4%。</w:t>
      </w:r>
    </w:p>
    <w:p w14:paraId="5EC311BE" w14:textId="3C5D6357" w:rsidR="00347B27" w:rsidRPr="00347B27" w:rsidRDefault="00B67ED0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bookmarkStart w:id="12" w:name="_Hlk68511875"/>
      <w:r>
        <w:rPr>
          <w:rFonts w:ascii="宋体" w:hAnsi="宋体" w:hint="eastAsia"/>
          <w:sz w:val="18"/>
          <w:szCs w:val="18"/>
        </w:rPr>
        <w:t>增长较为稳定的方向是嵌入式软件方向</w:t>
      </w:r>
      <w:r w:rsidR="00347B27" w:rsidRPr="00347B27"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 w:hint="eastAsia"/>
          <w:sz w:val="18"/>
          <w:szCs w:val="18"/>
        </w:rPr>
        <w:t>在</w:t>
      </w:r>
      <w:r w:rsidR="00347B27" w:rsidRPr="00347B27">
        <w:rPr>
          <w:rFonts w:ascii="宋体" w:hAnsi="宋体" w:hint="eastAsia"/>
          <w:sz w:val="18"/>
          <w:szCs w:val="18"/>
        </w:rPr>
        <w:t>2019年</w:t>
      </w:r>
      <w:r>
        <w:rPr>
          <w:rFonts w:ascii="宋体" w:hAnsi="宋体" w:hint="eastAsia"/>
          <w:sz w:val="18"/>
          <w:szCs w:val="18"/>
        </w:rPr>
        <w:t>，</w:t>
      </w:r>
      <w:r w:rsidR="00347B27" w:rsidRPr="00347B27">
        <w:rPr>
          <w:rFonts w:ascii="宋体" w:hAnsi="宋体" w:hint="eastAsia"/>
          <w:sz w:val="18"/>
          <w:szCs w:val="18"/>
        </w:rPr>
        <w:t>嵌入式系统软</w:t>
      </w:r>
      <w:bookmarkStart w:id="13" w:name="_Hlk68512407"/>
      <w:r w:rsidR="00347B27" w:rsidRPr="00347B27">
        <w:rPr>
          <w:rFonts w:ascii="宋体" w:hAnsi="宋体" w:hint="eastAsia"/>
          <w:sz w:val="18"/>
          <w:szCs w:val="18"/>
        </w:rPr>
        <w:t>件</w:t>
      </w:r>
      <w:r w:rsidR="005D0961">
        <w:rPr>
          <w:rFonts w:ascii="宋体" w:hAnsi="宋体" w:hint="eastAsia"/>
          <w:sz w:val="18"/>
          <w:szCs w:val="18"/>
        </w:rPr>
        <w:t>方向营收接近8</w:t>
      </w:r>
      <w:r w:rsidR="005D0961">
        <w:rPr>
          <w:rFonts w:ascii="宋体" w:hAnsi="宋体"/>
          <w:sz w:val="18"/>
          <w:szCs w:val="18"/>
        </w:rPr>
        <w:t>000</w:t>
      </w:r>
      <w:r w:rsidR="00347B27" w:rsidRPr="00347B27">
        <w:rPr>
          <w:rFonts w:ascii="宋体" w:hAnsi="宋体" w:hint="eastAsia"/>
          <w:sz w:val="18"/>
          <w:szCs w:val="18"/>
        </w:rPr>
        <w:t>亿元，</w:t>
      </w:r>
      <w:r w:rsidR="005D0961">
        <w:rPr>
          <w:rFonts w:ascii="宋体" w:hAnsi="宋体" w:hint="eastAsia"/>
          <w:sz w:val="18"/>
          <w:szCs w:val="18"/>
        </w:rPr>
        <w:t>相较同期上升了7</w:t>
      </w:r>
      <w:r w:rsidR="005D0961">
        <w:rPr>
          <w:rFonts w:ascii="宋体" w:hAnsi="宋体"/>
          <w:sz w:val="18"/>
          <w:szCs w:val="18"/>
        </w:rPr>
        <w:t>.8</w:t>
      </w:r>
      <w:r w:rsidR="005D0961">
        <w:rPr>
          <w:rFonts w:ascii="宋体" w:hAnsi="宋体" w:hint="eastAsia"/>
          <w:sz w:val="18"/>
          <w:szCs w:val="18"/>
        </w:rPr>
        <w:t>%</w:t>
      </w:r>
      <w:r w:rsidR="00347B27" w:rsidRPr="00347B27">
        <w:rPr>
          <w:rFonts w:ascii="宋体" w:hAnsi="宋体" w:hint="eastAsia"/>
          <w:sz w:val="18"/>
          <w:szCs w:val="18"/>
        </w:rPr>
        <w:t>，</w:t>
      </w:r>
      <w:r w:rsidR="005D0961">
        <w:rPr>
          <w:rFonts w:ascii="宋体" w:hAnsi="宋体" w:hint="eastAsia"/>
          <w:sz w:val="18"/>
          <w:szCs w:val="18"/>
        </w:rPr>
        <w:t>在整个</w:t>
      </w:r>
      <w:r w:rsidR="005D0961">
        <w:rPr>
          <w:rFonts w:ascii="宋体" w:hAnsi="宋体"/>
          <w:sz w:val="18"/>
          <w:szCs w:val="18"/>
        </w:rPr>
        <w:t>IT</w:t>
      </w:r>
      <w:r w:rsidR="005D0961">
        <w:rPr>
          <w:rFonts w:ascii="宋体" w:hAnsi="宋体" w:hint="eastAsia"/>
          <w:sz w:val="18"/>
          <w:szCs w:val="18"/>
        </w:rPr>
        <w:t>行业的</w:t>
      </w:r>
      <w:r w:rsidR="00347B27" w:rsidRPr="00347B27">
        <w:rPr>
          <w:rFonts w:ascii="宋体" w:hAnsi="宋体" w:hint="eastAsia"/>
          <w:sz w:val="18"/>
          <w:szCs w:val="18"/>
        </w:rPr>
        <w:t>比重</w:t>
      </w:r>
      <w:r w:rsidR="005D0961">
        <w:rPr>
          <w:rFonts w:ascii="宋体" w:hAnsi="宋体" w:hint="eastAsia"/>
          <w:sz w:val="18"/>
          <w:szCs w:val="18"/>
        </w:rPr>
        <w:t>也来到了</w:t>
      </w:r>
      <w:r w:rsidR="00347B27" w:rsidRPr="00347B27">
        <w:rPr>
          <w:rFonts w:ascii="宋体" w:hAnsi="宋体" w:hint="eastAsia"/>
          <w:sz w:val="18"/>
          <w:szCs w:val="18"/>
        </w:rPr>
        <w:t>10.9%</w:t>
      </w:r>
      <w:r w:rsidR="005D0961">
        <w:rPr>
          <w:rFonts w:ascii="宋体" w:hAnsi="宋体" w:hint="eastAsia"/>
          <w:sz w:val="18"/>
          <w:szCs w:val="18"/>
        </w:rPr>
        <w:t>左右</w:t>
      </w:r>
      <w:r w:rsidR="00347B27" w:rsidRPr="00347B27">
        <w:rPr>
          <w:rFonts w:ascii="宋体" w:hAnsi="宋体" w:hint="eastAsia"/>
          <w:sz w:val="18"/>
          <w:szCs w:val="18"/>
        </w:rPr>
        <w:t>。</w:t>
      </w:r>
      <w:r w:rsidR="005D0961">
        <w:rPr>
          <w:rFonts w:ascii="宋体" w:hAnsi="宋体" w:hint="eastAsia"/>
          <w:sz w:val="18"/>
          <w:szCs w:val="18"/>
        </w:rPr>
        <w:t>从这一年的数据可以看出，</w:t>
      </w:r>
      <w:r w:rsidR="00347B27" w:rsidRPr="00347B27">
        <w:rPr>
          <w:rFonts w:ascii="宋体" w:hAnsi="宋体" w:hint="eastAsia"/>
          <w:sz w:val="18"/>
          <w:szCs w:val="18"/>
        </w:rPr>
        <w:t>嵌入式</w:t>
      </w:r>
      <w:bookmarkEnd w:id="13"/>
      <w:r w:rsidR="005D0961">
        <w:rPr>
          <w:rFonts w:ascii="宋体" w:hAnsi="宋体" w:hint="eastAsia"/>
          <w:sz w:val="18"/>
          <w:szCs w:val="18"/>
        </w:rPr>
        <w:t>方向也在逐渐成为相关领域的</w:t>
      </w:r>
      <w:r w:rsidR="00347B27" w:rsidRPr="00347B27">
        <w:rPr>
          <w:rFonts w:ascii="宋体" w:hAnsi="宋体" w:hint="eastAsia"/>
          <w:sz w:val="18"/>
          <w:szCs w:val="18"/>
        </w:rPr>
        <w:t>关键性带动技术。</w:t>
      </w:r>
    </w:p>
    <w:bookmarkEnd w:id="12"/>
    <w:p w14:paraId="40E66B61" w14:textId="3F29A40B" w:rsidR="00347B27" w:rsidRPr="00347B27" w:rsidRDefault="00347B27" w:rsidP="00347B27">
      <w:pPr>
        <w:widowControl w:val="0"/>
        <w:snapToGrid/>
        <w:spacing w:after="0"/>
        <w:jc w:val="both"/>
      </w:pPr>
      <w:r w:rsidRPr="00347B27">
        <w:rPr>
          <w:noProof/>
        </w:rPr>
        <w:drawing>
          <wp:inline distT="0" distB="0" distL="0" distR="0" wp14:anchorId="1EE7E26E" wp14:editId="6868762B">
            <wp:extent cx="5286089" cy="1988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909" cy="202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44C6" w14:textId="66658590" w:rsidR="00347B27" w:rsidRPr="00347B27" w:rsidRDefault="00612F52" w:rsidP="00347B27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bookmarkStart w:id="14" w:name="_Hlk68512097"/>
      <w:r>
        <w:rPr>
          <w:rFonts w:ascii="宋体" w:eastAsia="宋体" w:hAnsi="宋体" w:hint="eastAsia"/>
          <w:kern w:val="2"/>
          <w:sz w:val="15"/>
          <w:szCs w:val="15"/>
        </w:rPr>
        <w:t>图</w:t>
      </w:r>
      <w:r w:rsidR="00347B27" w:rsidRPr="00347B27">
        <w:rPr>
          <w:rFonts w:ascii="宋体" w:eastAsia="宋体" w:hAnsi="宋体"/>
          <w:kern w:val="2"/>
          <w:sz w:val="15"/>
          <w:szCs w:val="15"/>
        </w:rPr>
        <w:t>9</w:t>
      </w:r>
      <w:r w:rsidR="00347B27" w:rsidRPr="00347B27">
        <w:rPr>
          <w:rFonts w:ascii="宋体" w:eastAsia="宋体" w:hAnsi="宋体" w:hint="eastAsia"/>
          <w:kern w:val="2"/>
          <w:sz w:val="15"/>
          <w:szCs w:val="15"/>
        </w:rPr>
        <w:t xml:space="preserve">  2019年软件产业分类</w:t>
      </w:r>
      <w:r w:rsidR="008913EB">
        <w:rPr>
          <w:rFonts w:ascii="宋体" w:eastAsia="宋体" w:hAnsi="宋体" w:hint="eastAsia"/>
          <w:kern w:val="2"/>
          <w:sz w:val="15"/>
          <w:szCs w:val="15"/>
        </w:rPr>
        <w:t>薪酬收入</w:t>
      </w:r>
      <w:r w:rsidR="00347B27" w:rsidRPr="00347B27">
        <w:rPr>
          <w:rFonts w:ascii="宋体" w:eastAsia="宋体" w:hAnsi="宋体" w:hint="eastAsia"/>
          <w:kern w:val="2"/>
          <w:sz w:val="15"/>
          <w:szCs w:val="15"/>
        </w:rPr>
        <w:t>占比</w:t>
      </w:r>
    </w:p>
    <w:bookmarkEnd w:id="14"/>
    <w:p w14:paraId="5B712D70" w14:textId="212DA2AF" w:rsidR="00347B27" w:rsidRPr="00A84C82" w:rsidRDefault="00347B27" w:rsidP="00347B27">
      <w:pPr>
        <w:pStyle w:val="Textof"/>
        <w:numPr>
          <w:ilvl w:val="1"/>
          <w:numId w:val="1"/>
        </w:numPr>
        <w:spacing w:line="240" w:lineRule="auto"/>
        <w:ind w:firstLineChars="0"/>
        <w:rPr>
          <w:rFonts w:ascii="黑体" w:eastAsia="黑体" w:hAnsi="黑体"/>
          <w:sz w:val="18"/>
          <w:szCs w:val="18"/>
        </w:rPr>
      </w:pPr>
      <w:r w:rsidRPr="00A84C82">
        <w:rPr>
          <w:rFonts w:ascii="黑体" w:eastAsia="黑体" w:hAnsi="黑体"/>
          <w:sz w:val="18"/>
          <w:szCs w:val="18"/>
        </w:rPr>
        <w:lastRenderedPageBreak/>
        <w:t>20</w:t>
      </w:r>
      <w:r>
        <w:rPr>
          <w:rFonts w:ascii="黑体" w:eastAsia="黑体" w:hAnsi="黑体"/>
          <w:sz w:val="18"/>
          <w:szCs w:val="18"/>
        </w:rPr>
        <w:t>20</w:t>
      </w:r>
      <w:r w:rsidRPr="00A84C82">
        <w:rPr>
          <w:rFonts w:ascii="黑体" w:eastAsia="黑体" w:hAnsi="黑体"/>
          <w:sz w:val="18"/>
          <w:szCs w:val="18"/>
        </w:rPr>
        <w:t>年</w:t>
      </w:r>
      <w:r w:rsidRPr="00A84C82">
        <w:rPr>
          <w:rFonts w:ascii="黑体" w:eastAsia="黑体" w:hAnsi="黑体" w:hint="eastAsia"/>
          <w:sz w:val="18"/>
          <w:szCs w:val="18"/>
        </w:rPr>
        <w:t>I</w:t>
      </w:r>
      <w:r w:rsidRPr="00A84C82">
        <w:rPr>
          <w:rFonts w:ascii="黑体" w:eastAsia="黑体" w:hAnsi="黑体"/>
          <w:sz w:val="18"/>
          <w:szCs w:val="18"/>
        </w:rPr>
        <w:t>T行业</w:t>
      </w:r>
      <w:r>
        <w:rPr>
          <w:rFonts w:ascii="黑体" w:eastAsia="黑体" w:hAnsi="黑体" w:hint="eastAsia"/>
          <w:sz w:val="18"/>
          <w:szCs w:val="18"/>
        </w:rPr>
        <w:t>领域</w:t>
      </w:r>
      <w:r w:rsidRPr="00A84C82">
        <w:rPr>
          <w:rFonts w:ascii="黑体" w:eastAsia="黑体" w:hAnsi="黑体"/>
          <w:sz w:val="18"/>
          <w:szCs w:val="18"/>
        </w:rPr>
        <w:t>薪酬发展分析</w:t>
      </w:r>
    </w:p>
    <w:p w14:paraId="6D795750" w14:textId="0935DE48" w:rsidR="00347B27" w:rsidRPr="00347B27" w:rsidRDefault="00347B27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347B27">
        <w:rPr>
          <w:rFonts w:ascii="宋体" w:hAnsi="宋体" w:hint="eastAsia"/>
          <w:sz w:val="18"/>
          <w:szCs w:val="18"/>
        </w:rPr>
        <w:t>虽然受到疫情影响，但I</w:t>
      </w:r>
      <w:r w:rsidRPr="00347B27">
        <w:rPr>
          <w:rFonts w:ascii="宋体" w:hAnsi="宋体"/>
          <w:sz w:val="18"/>
          <w:szCs w:val="18"/>
        </w:rPr>
        <w:t>T行业整体薪酬收入总体处于上升状态（</w:t>
      </w:r>
      <w:r w:rsidRPr="00347B27">
        <w:rPr>
          <w:rFonts w:ascii="宋体" w:hAnsi="宋体" w:hint="eastAsia"/>
          <w:sz w:val="18"/>
          <w:szCs w:val="18"/>
        </w:rPr>
        <w:t>见</w:t>
      </w:r>
      <w:r w:rsidR="00612F52">
        <w:rPr>
          <w:rFonts w:ascii="宋体" w:hAnsi="宋体" w:hint="eastAsia"/>
          <w:sz w:val="18"/>
          <w:szCs w:val="18"/>
        </w:rPr>
        <w:t>图</w:t>
      </w:r>
      <w:r w:rsidRPr="00347B27">
        <w:rPr>
          <w:rFonts w:ascii="宋体" w:hAnsi="宋体" w:hint="eastAsia"/>
          <w:sz w:val="18"/>
          <w:szCs w:val="18"/>
        </w:rPr>
        <w:t>1</w:t>
      </w:r>
      <w:r w:rsidRPr="00347B27">
        <w:rPr>
          <w:rFonts w:ascii="宋体" w:hAnsi="宋体"/>
          <w:sz w:val="18"/>
          <w:szCs w:val="18"/>
        </w:rPr>
        <w:t>0）</w:t>
      </w:r>
      <w:r w:rsidRPr="00347B27">
        <w:rPr>
          <w:rFonts w:ascii="宋体" w:hAnsi="宋体" w:hint="eastAsia"/>
          <w:sz w:val="18"/>
          <w:szCs w:val="18"/>
        </w:rPr>
        <w:t>。软件产品收入薪酬增速持续上升。1－11月，软件</w:t>
      </w:r>
      <w:r w:rsidR="00A82B2D">
        <w:rPr>
          <w:rFonts w:ascii="宋体" w:hAnsi="宋体" w:hint="eastAsia"/>
          <w:sz w:val="18"/>
          <w:szCs w:val="18"/>
        </w:rPr>
        <w:t>服务、产品这一方面</w:t>
      </w:r>
      <w:r w:rsidRPr="00347B27">
        <w:rPr>
          <w:rFonts w:ascii="宋体" w:hAnsi="宋体" w:hint="eastAsia"/>
          <w:sz w:val="18"/>
          <w:szCs w:val="18"/>
        </w:rPr>
        <w:t>收入</w:t>
      </w:r>
      <w:r w:rsidR="00A82B2D">
        <w:rPr>
          <w:rFonts w:ascii="宋体" w:hAnsi="宋体" w:hint="eastAsia"/>
          <w:sz w:val="18"/>
          <w:szCs w:val="18"/>
        </w:rPr>
        <w:t>达到</w:t>
      </w:r>
      <w:r w:rsidRPr="00347B27">
        <w:rPr>
          <w:rFonts w:ascii="宋体" w:hAnsi="宋体" w:hint="eastAsia"/>
          <w:sz w:val="18"/>
          <w:szCs w:val="18"/>
        </w:rPr>
        <w:t>19749亿元，</w:t>
      </w:r>
      <w:r w:rsidR="00A82B2D">
        <w:rPr>
          <w:rFonts w:ascii="宋体" w:hAnsi="宋体" w:hint="eastAsia"/>
          <w:sz w:val="18"/>
          <w:szCs w:val="18"/>
        </w:rPr>
        <w:t>相较同期上升</w:t>
      </w:r>
      <w:r w:rsidRPr="00347B27">
        <w:rPr>
          <w:rFonts w:ascii="宋体" w:hAnsi="宋体" w:hint="eastAsia"/>
          <w:sz w:val="18"/>
          <w:szCs w:val="18"/>
        </w:rPr>
        <w:t>10.1%，较</w:t>
      </w:r>
      <w:r w:rsidR="00A82B2D">
        <w:rPr>
          <w:rFonts w:ascii="宋体" w:hAnsi="宋体" w:hint="eastAsia"/>
          <w:sz w:val="18"/>
          <w:szCs w:val="18"/>
        </w:rPr>
        <w:t>上半年上升了</w:t>
      </w:r>
      <w:r w:rsidRPr="00347B27">
        <w:rPr>
          <w:rFonts w:ascii="宋体" w:hAnsi="宋体" w:hint="eastAsia"/>
          <w:sz w:val="18"/>
          <w:szCs w:val="18"/>
        </w:rPr>
        <w:t>0.1个百分点，</w:t>
      </w:r>
      <w:r w:rsidR="00A82B2D">
        <w:rPr>
          <w:rFonts w:ascii="宋体" w:hAnsi="宋体" w:hint="eastAsia"/>
          <w:sz w:val="18"/>
          <w:szCs w:val="18"/>
        </w:rPr>
        <w:t>在整个I</w:t>
      </w:r>
      <w:r w:rsidR="00A82B2D">
        <w:rPr>
          <w:rFonts w:ascii="宋体" w:hAnsi="宋体"/>
          <w:sz w:val="18"/>
          <w:szCs w:val="18"/>
        </w:rPr>
        <w:t>T</w:t>
      </w:r>
      <w:r w:rsidR="00A82B2D">
        <w:rPr>
          <w:rFonts w:ascii="宋体" w:hAnsi="宋体" w:hint="eastAsia"/>
          <w:sz w:val="18"/>
          <w:szCs w:val="18"/>
        </w:rPr>
        <w:t>行业的占比</w:t>
      </w:r>
      <w:r w:rsidRPr="00347B27">
        <w:rPr>
          <w:rFonts w:ascii="宋体" w:hAnsi="宋体" w:hint="eastAsia"/>
          <w:sz w:val="18"/>
          <w:szCs w:val="18"/>
        </w:rPr>
        <w:t>为27.0%。</w:t>
      </w:r>
    </w:p>
    <w:p w14:paraId="16EF2BDB" w14:textId="7855E53E" w:rsidR="00347B27" w:rsidRPr="00347B27" w:rsidRDefault="00A50BB4" w:rsidP="00A82B2D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受到线上工作，学习的影响，</w:t>
      </w:r>
      <w:r w:rsidR="00347B27" w:rsidRPr="00347B27">
        <w:rPr>
          <w:rFonts w:ascii="宋体" w:hAnsi="宋体" w:hint="eastAsia"/>
          <w:sz w:val="18"/>
          <w:szCs w:val="18"/>
        </w:rPr>
        <w:t>信息技术服务</w:t>
      </w:r>
      <w:r w:rsidR="00A82B2D">
        <w:rPr>
          <w:rFonts w:ascii="宋体" w:hAnsi="宋体" w:hint="eastAsia"/>
          <w:sz w:val="18"/>
          <w:szCs w:val="18"/>
        </w:rPr>
        <w:t>、</w:t>
      </w:r>
      <w:r w:rsidR="00347B27" w:rsidRPr="00347B27">
        <w:rPr>
          <w:rFonts w:ascii="宋体" w:hAnsi="宋体" w:hint="eastAsia"/>
          <w:sz w:val="18"/>
          <w:szCs w:val="18"/>
        </w:rPr>
        <w:t>信息安全服务</w:t>
      </w:r>
      <w:r w:rsidR="00A82B2D">
        <w:rPr>
          <w:rFonts w:ascii="宋体" w:hAnsi="宋体" w:hint="eastAsia"/>
          <w:sz w:val="18"/>
          <w:szCs w:val="18"/>
        </w:rPr>
        <w:t>在2</w:t>
      </w:r>
      <w:r w:rsidR="00A82B2D">
        <w:rPr>
          <w:rFonts w:ascii="宋体" w:hAnsi="宋体"/>
          <w:sz w:val="18"/>
          <w:szCs w:val="18"/>
        </w:rPr>
        <w:t>020</w:t>
      </w:r>
      <w:r w:rsidR="00A82B2D">
        <w:rPr>
          <w:rFonts w:ascii="宋体" w:hAnsi="宋体" w:hint="eastAsia"/>
          <w:sz w:val="18"/>
          <w:szCs w:val="18"/>
        </w:rPr>
        <w:t>年薪</w:t>
      </w:r>
      <w:proofErr w:type="gramStart"/>
      <w:r w:rsidR="00A82B2D">
        <w:rPr>
          <w:rFonts w:ascii="宋体" w:hAnsi="宋体" w:hint="eastAsia"/>
          <w:sz w:val="18"/>
          <w:szCs w:val="18"/>
        </w:rPr>
        <w:t>酬</w:t>
      </w:r>
      <w:proofErr w:type="gramEnd"/>
      <w:r>
        <w:rPr>
          <w:rFonts w:ascii="宋体" w:hAnsi="宋体" w:hint="eastAsia"/>
          <w:sz w:val="18"/>
          <w:szCs w:val="18"/>
        </w:rPr>
        <w:t>收入发展</w:t>
      </w:r>
      <w:r w:rsidR="00A82B2D">
        <w:rPr>
          <w:rFonts w:ascii="宋体" w:hAnsi="宋体" w:hint="eastAsia"/>
          <w:sz w:val="18"/>
          <w:szCs w:val="18"/>
        </w:rPr>
        <w:t>尤为迅速</w:t>
      </w:r>
      <w:r w:rsidR="00347B27" w:rsidRPr="00347B27">
        <w:rPr>
          <w:rFonts w:ascii="宋体" w:hAnsi="宋体" w:hint="eastAsia"/>
          <w:sz w:val="18"/>
          <w:szCs w:val="18"/>
        </w:rPr>
        <w:t>。1－11月，信息安全产品和服务共实现收入1341亿元，</w:t>
      </w:r>
      <w:r>
        <w:rPr>
          <w:rFonts w:ascii="宋体" w:hAnsi="宋体" w:hint="eastAsia"/>
          <w:sz w:val="18"/>
          <w:szCs w:val="18"/>
        </w:rPr>
        <w:t>相较同期上升</w:t>
      </w:r>
      <w:r w:rsidR="00347B27" w:rsidRPr="00347B27">
        <w:rPr>
          <w:rFonts w:ascii="宋体" w:hAnsi="宋体" w:hint="eastAsia"/>
          <w:sz w:val="18"/>
          <w:szCs w:val="18"/>
        </w:rPr>
        <w:t>12.8%，增速与</w:t>
      </w: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/>
          <w:sz w:val="18"/>
          <w:szCs w:val="18"/>
        </w:rPr>
        <w:t>019</w:t>
      </w:r>
      <w:r>
        <w:rPr>
          <w:rFonts w:ascii="宋体" w:hAnsi="宋体" w:hint="eastAsia"/>
          <w:sz w:val="18"/>
          <w:szCs w:val="18"/>
        </w:rPr>
        <w:t>年基本</w:t>
      </w:r>
      <w:r w:rsidR="00347B27" w:rsidRPr="00347B27">
        <w:rPr>
          <w:rFonts w:ascii="宋体" w:hAnsi="宋体" w:hint="eastAsia"/>
          <w:sz w:val="18"/>
          <w:szCs w:val="18"/>
        </w:rPr>
        <w:t>持平，</w:t>
      </w:r>
      <w:r>
        <w:rPr>
          <w:rFonts w:ascii="宋体" w:hAnsi="宋体" w:hint="eastAsia"/>
          <w:sz w:val="18"/>
          <w:szCs w:val="18"/>
        </w:rPr>
        <w:t>与上半年比较上升了</w:t>
      </w:r>
      <w:r w:rsidR="00347B27" w:rsidRPr="00347B27">
        <w:rPr>
          <w:rFonts w:ascii="宋体" w:hAnsi="宋体" w:hint="eastAsia"/>
          <w:sz w:val="18"/>
          <w:szCs w:val="18"/>
        </w:rPr>
        <w:t>3.8个百分点。</w:t>
      </w:r>
    </w:p>
    <w:p w14:paraId="519281D9" w14:textId="02A56132" w:rsidR="00CF2A90" w:rsidRDefault="00347B27" w:rsidP="00347B27">
      <w:pPr>
        <w:pStyle w:val="a4"/>
        <w:spacing w:after="0"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347B27">
        <w:rPr>
          <w:rFonts w:ascii="宋体" w:hAnsi="宋体" w:hint="eastAsia"/>
          <w:sz w:val="18"/>
          <w:szCs w:val="18"/>
        </w:rPr>
        <w:t>嵌入式系统软件</w:t>
      </w:r>
      <w:r w:rsidR="00A50BB4">
        <w:rPr>
          <w:rFonts w:ascii="宋体" w:hAnsi="宋体" w:hint="eastAsia"/>
          <w:sz w:val="18"/>
          <w:szCs w:val="18"/>
        </w:rPr>
        <w:t>方向薪酬</w:t>
      </w:r>
      <w:r w:rsidRPr="00347B27">
        <w:rPr>
          <w:rFonts w:ascii="宋体" w:hAnsi="宋体" w:hint="eastAsia"/>
          <w:sz w:val="18"/>
          <w:szCs w:val="18"/>
        </w:rPr>
        <w:t>收入</w:t>
      </w:r>
      <w:r w:rsidR="00A50BB4">
        <w:rPr>
          <w:rFonts w:ascii="宋体" w:hAnsi="宋体" w:hint="eastAsia"/>
          <w:sz w:val="18"/>
          <w:szCs w:val="18"/>
        </w:rPr>
        <w:t>总体上仍然比较稳定</w:t>
      </w:r>
      <w:r w:rsidRPr="00347B27">
        <w:rPr>
          <w:rFonts w:ascii="宋体" w:hAnsi="宋体" w:hint="eastAsia"/>
          <w:sz w:val="18"/>
          <w:szCs w:val="18"/>
        </w:rPr>
        <w:t>。</w:t>
      </w:r>
      <w:r w:rsidR="00A50BB4">
        <w:rPr>
          <w:rFonts w:ascii="宋体" w:hAnsi="宋体" w:hint="eastAsia"/>
          <w:sz w:val="18"/>
          <w:szCs w:val="18"/>
        </w:rPr>
        <w:t>总额上有</w:t>
      </w:r>
      <w:r w:rsidRPr="00347B27">
        <w:rPr>
          <w:rFonts w:ascii="宋体" w:hAnsi="宋体" w:hint="eastAsia"/>
          <w:sz w:val="18"/>
          <w:szCs w:val="18"/>
        </w:rPr>
        <w:t>7479亿元</w:t>
      </w:r>
      <w:r w:rsidR="00A50BB4">
        <w:rPr>
          <w:rFonts w:ascii="宋体" w:hAnsi="宋体" w:hint="eastAsia"/>
          <w:sz w:val="18"/>
          <w:szCs w:val="18"/>
        </w:rPr>
        <w:t>左右的营收收入</w:t>
      </w:r>
      <w:r w:rsidRPr="00347B27">
        <w:rPr>
          <w:rFonts w:ascii="宋体" w:hAnsi="宋体" w:hint="eastAsia"/>
          <w:sz w:val="18"/>
          <w:szCs w:val="18"/>
        </w:rPr>
        <w:t>，</w:t>
      </w:r>
      <w:r w:rsidR="00A50BB4">
        <w:rPr>
          <w:rFonts w:ascii="宋体" w:hAnsi="宋体" w:hint="eastAsia"/>
          <w:sz w:val="18"/>
          <w:szCs w:val="18"/>
        </w:rPr>
        <w:t>相较同期上升了</w:t>
      </w:r>
      <w:r w:rsidRPr="00347B27">
        <w:rPr>
          <w:rFonts w:ascii="宋体" w:hAnsi="宋体" w:hint="eastAsia"/>
          <w:sz w:val="18"/>
          <w:szCs w:val="18"/>
        </w:rPr>
        <w:t>5.0%，</w:t>
      </w:r>
      <w:r w:rsidR="00A50BB4">
        <w:rPr>
          <w:rFonts w:ascii="宋体" w:hAnsi="宋体" w:hint="eastAsia"/>
          <w:sz w:val="18"/>
          <w:szCs w:val="18"/>
        </w:rPr>
        <w:t>但是</w:t>
      </w:r>
      <w:r w:rsidRPr="00347B27">
        <w:rPr>
          <w:rFonts w:ascii="宋体" w:hAnsi="宋体" w:hint="eastAsia"/>
          <w:sz w:val="18"/>
          <w:szCs w:val="18"/>
        </w:rPr>
        <w:t>增速较</w:t>
      </w:r>
      <w:r w:rsidR="00A50BB4">
        <w:rPr>
          <w:rFonts w:ascii="宋体" w:hAnsi="宋体"/>
          <w:sz w:val="18"/>
          <w:szCs w:val="18"/>
        </w:rPr>
        <w:t>2019</w:t>
      </w:r>
      <w:r w:rsidR="00A50BB4">
        <w:rPr>
          <w:rFonts w:ascii="宋体" w:hAnsi="宋体" w:hint="eastAsia"/>
          <w:sz w:val="18"/>
          <w:szCs w:val="18"/>
        </w:rPr>
        <w:t>年</w:t>
      </w:r>
      <w:r w:rsidRPr="00347B27">
        <w:rPr>
          <w:rFonts w:ascii="宋体" w:hAnsi="宋体" w:hint="eastAsia"/>
          <w:sz w:val="18"/>
          <w:szCs w:val="18"/>
        </w:rPr>
        <w:t>同期</w:t>
      </w:r>
      <w:r w:rsidR="00A50BB4">
        <w:rPr>
          <w:rFonts w:ascii="宋体" w:hAnsi="宋体" w:hint="eastAsia"/>
          <w:sz w:val="18"/>
          <w:szCs w:val="18"/>
        </w:rPr>
        <w:t>下降了</w:t>
      </w:r>
      <w:r w:rsidRPr="00347B27">
        <w:rPr>
          <w:rFonts w:ascii="宋体" w:hAnsi="宋体" w:hint="eastAsia"/>
          <w:sz w:val="18"/>
          <w:szCs w:val="18"/>
        </w:rPr>
        <w:t>5.3个百分点。</w:t>
      </w:r>
    </w:p>
    <w:p w14:paraId="068BB8D7" w14:textId="07E4C618" w:rsidR="00347B27" w:rsidRPr="00347B27" w:rsidRDefault="00347B27" w:rsidP="00347B27">
      <w:pPr>
        <w:widowControl w:val="0"/>
        <w:snapToGrid/>
        <w:spacing w:after="0"/>
        <w:jc w:val="both"/>
      </w:pPr>
      <w:r w:rsidRPr="00347B27">
        <w:rPr>
          <w:noProof/>
        </w:rPr>
        <w:drawing>
          <wp:inline distT="0" distB="0" distL="0" distR="0" wp14:anchorId="22ADF48E" wp14:editId="11A201DF">
            <wp:extent cx="5392420" cy="172915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21" cy="17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DFF" w14:textId="61E34831" w:rsidR="00347B27" w:rsidRPr="00347B27" w:rsidRDefault="00612F52" w:rsidP="00347B27">
      <w:pPr>
        <w:widowControl w:val="0"/>
        <w:adjustRightInd/>
        <w:snapToGrid/>
        <w:spacing w:after="0"/>
        <w:jc w:val="center"/>
        <w:rPr>
          <w:rFonts w:ascii="宋体" w:eastAsia="宋体" w:hAnsi="宋体"/>
          <w:kern w:val="2"/>
          <w:sz w:val="15"/>
          <w:szCs w:val="15"/>
        </w:rPr>
      </w:pPr>
      <w:r>
        <w:rPr>
          <w:rFonts w:ascii="宋体" w:eastAsia="宋体" w:hAnsi="宋体" w:hint="eastAsia"/>
          <w:kern w:val="2"/>
          <w:sz w:val="15"/>
          <w:szCs w:val="15"/>
        </w:rPr>
        <w:t>图1</w:t>
      </w:r>
      <w:r>
        <w:rPr>
          <w:rFonts w:ascii="宋体" w:eastAsia="宋体" w:hAnsi="宋体"/>
          <w:kern w:val="2"/>
          <w:sz w:val="15"/>
          <w:szCs w:val="15"/>
        </w:rPr>
        <w:t>0</w:t>
      </w:r>
      <w:r w:rsidR="00347B27" w:rsidRPr="00347B27">
        <w:rPr>
          <w:rFonts w:ascii="宋体" w:eastAsia="宋体" w:hAnsi="宋体" w:hint="eastAsia"/>
          <w:kern w:val="2"/>
          <w:sz w:val="15"/>
          <w:szCs w:val="15"/>
        </w:rPr>
        <w:t xml:space="preserve">  2019年/2020年I</w:t>
      </w:r>
      <w:r w:rsidR="00347B27" w:rsidRPr="00347B27">
        <w:rPr>
          <w:rFonts w:ascii="宋体" w:eastAsia="宋体" w:hAnsi="宋体"/>
          <w:kern w:val="2"/>
          <w:sz w:val="15"/>
          <w:szCs w:val="15"/>
        </w:rPr>
        <w:t>T</w:t>
      </w:r>
      <w:r w:rsidR="00347B27" w:rsidRPr="00347B27">
        <w:rPr>
          <w:rFonts w:ascii="宋体" w:eastAsia="宋体" w:hAnsi="宋体" w:hint="eastAsia"/>
          <w:kern w:val="2"/>
          <w:sz w:val="15"/>
          <w:szCs w:val="15"/>
        </w:rPr>
        <w:t>业分类</w:t>
      </w:r>
      <w:r w:rsidR="008913EB">
        <w:rPr>
          <w:rFonts w:ascii="宋体" w:eastAsia="宋体" w:hAnsi="宋体" w:hint="eastAsia"/>
          <w:kern w:val="2"/>
          <w:sz w:val="15"/>
          <w:szCs w:val="15"/>
        </w:rPr>
        <w:t>薪酬</w:t>
      </w:r>
      <w:r w:rsidR="00347B27" w:rsidRPr="00347B27">
        <w:rPr>
          <w:rFonts w:ascii="宋体" w:eastAsia="宋体" w:hAnsi="宋体" w:hint="eastAsia"/>
          <w:kern w:val="2"/>
          <w:sz w:val="15"/>
          <w:szCs w:val="15"/>
        </w:rPr>
        <w:t>收入占比</w:t>
      </w:r>
    </w:p>
    <w:p w14:paraId="61D149CC" w14:textId="7151F2A6" w:rsidR="00347B27" w:rsidRPr="00782C32" w:rsidRDefault="00347B27" w:rsidP="00347B27">
      <w:pPr>
        <w:pStyle w:val="a6"/>
        <w:numPr>
          <w:ilvl w:val="0"/>
          <w:numId w:val="1"/>
        </w:numPr>
        <w:rPr>
          <w:rFonts w:ascii="宋体" w:hAnsi="宋体"/>
          <w:sz w:val="18"/>
          <w:szCs w:val="18"/>
        </w:rPr>
      </w:pPr>
      <w:r>
        <w:rPr>
          <w:rFonts w:ascii="黑体" w:eastAsia="黑体" w:hAnsi="黑体" w:hint="eastAsia"/>
          <w:szCs w:val="21"/>
        </w:rPr>
        <w:t>结论</w:t>
      </w:r>
    </w:p>
    <w:p w14:paraId="3161BC1B" w14:textId="1005A062" w:rsidR="00347B27" w:rsidRPr="00B76557" w:rsidRDefault="00347B27" w:rsidP="00B76557">
      <w:pPr>
        <w:pStyle w:val="a4"/>
        <w:spacing w:after="0" w:line="400" w:lineRule="exact"/>
        <w:ind w:firstLineChars="200" w:firstLine="360"/>
        <w:rPr>
          <w:rFonts w:ascii="宋体" w:hAnsi="宋体"/>
          <w:b/>
          <w:sz w:val="18"/>
          <w:szCs w:val="18"/>
        </w:rPr>
      </w:pPr>
      <w:r w:rsidRPr="00B76557">
        <w:rPr>
          <w:rFonts w:ascii="宋体" w:hAnsi="宋体" w:hint="eastAsia"/>
          <w:sz w:val="18"/>
          <w:szCs w:val="18"/>
        </w:rPr>
        <w:t>通过薪酬收入分析可以看出中国I</w:t>
      </w:r>
      <w:r w:rsidRPr="00B76557">
        <w:rPr>
          <w:rFonts w:ascii="宋体" w:hAnsi="宋体"/>
          <w:sz w:val="18"/>
          <w:szCs w:val="18"/>
        </w:rPr>
        <w:t>T行业</w:t>
      </w:r>
      <w:r w:rsidRPr="00B76557">
        <w:rPr>
          <w:rFonts w:ascii="宋体" w:hAnsi="宋体" w:hint="eastAsia"/>
          <w:sz w:val="18"/>
          <w:szCs w:val="18"/>
        </w:rPr>
        <w:t>发展势头迅猛，行业整体薪酬会在接下来的几年中持续上升。新冠疫情的负面影响逐渐消失，行业整体处于稳中向好的局面。信息安全，大数据，人工智能等领域的薪酬收入会进一步提高，嵌入式，软件产品的薪酬可能会有一定跌落。</w:t>
      </w:r>
    </w:p>
    <w:p w14:paraId="6C3C6D1F" w14:textId="77777777" w:rsidR="00347B27" w:rsidRPr="00347B27" w:rsidRDefault="00347B27" w:rsidP="00347B27">
      <w:pPr>
        <w:tabs>
          <w:tab w:val="left" w:pos="346"/>
        </w:tabs>
        <w:adjustRightInd/>
        <w:snapToGrid/>
        <w:spacing w:after="0" w:line="260" w:lineRule="exact"/>
        <w:ind w:leftChars="34" w:left="333" w:hanging="258"/>
        <w:rPr>
          <w:rFonts w:ascii="Times New Roman" w:eastAsia="宋体" w:hAnsi="宋体"/>
          <w:b/>
          <w:sz w:val="18"/>
          <w:szCs w:val="18"/>
        </w:rPr>
      </w:pPr>
      <w:r w:rsidRPr="00347B27">
        <w:rPr>
          <w:rFonts w:ascii="Times New Roman" w:eastAsia="宋体" w:hAnsi="宋体" w:hint="eastAsia"/>
          <w:b/>
          <w:sz w:val="18"/>
          <w:szCs w:val="18"/>
        </w:rPr>
        <w:t>参考文献</w:t>
      </w:r>
    </w:p>
    <w:p w14:paraId="4F4F5C31" w14:textId="26DAB501" w:rsidR="00347B27" w:rsidRPr="00B76557" w:rsidRDefault="00347B27" w:rsidP="00B76557">
      <w:pPr>
        <w:jc w:val="both"/>
        <w:rPr>
          <w:rFonts w:ascii="宋体" w:eastAsia="宋体" w:hAnsi="宋体"/>
          <w:sz w:val="18"/>
          <w:szCs w:val="18"/>
        </w:rPr>
      </w:pPr>
      <w:r w:rsidRPr="00347B27">
        <w:rPr>
          <w:rFonts w:ascii="宋体" w:eastAsia="宋体" w:hAnsi="宋体" w:hint="eastAsia"/>
          <w:sz w:val="18"/>
          <w:szCs w:val="18"/>
        </w:rPr>
        <w:t>[1] 周涛, 潘柱廷, </w:t>
      </w:r>
      <w:proofErr w:type="gramStart"/>
      <w:r w:rsidRPr="00347B27">
        <w:rPr>
          <w:rFonts w:ascii="宋体" w:eastAsia="宋体" w:hAnsi="宋体" w:hint="eastAsia"/>
          <w:sz w:val="18"/>
          <w:szCs w:val="18"/>
        </w:rPr>
        <w:t>程学旗</w:t>
      </w:r>
      <w:proofErr w:type="gramEnd"/>
      <w:r w:rsidRPr="00347B27">
        <w:rPr>
          <w:rFonts w:ascii="宋体" w:eastAsia="宋体" w:hAnsi="宋体" w:hint="eastAsia"/>
          <w:sz w:val="18"/>
          <w:szCs w:val="18"/>
        </w:rPr>
        <w:t>. CCF</w:t>
      </w:r>
      <w:proofErr w:type="gramStart"/>
      <w:r w:rsidRPr="00347B27">
        <w:rPr>
          <w:rFonts w:ascii="宋体" w:eastAsia="宋体" w:hAnsi="宋体" w:hint="eastAsia"/>
          <w:sz w:val="18"/>
          <w:szCs w:val="18"/>
        </w:rPr>
        <w:t>大专委</w:t>
      </w:r>
      <w:proofErr w:type="gramEnd"/>
      <w:r w:rsidRPr="00347B27">
        <w:rPr>
          <w:rFonts w:ascii="宋体" w:eastAsia="宋体" w:hAnsi="宋体" w:hint="eastAsia"/>
          <w:sz w:val="18"/>
          <w:szCs w:val="18"/>
        </w:rPr>
        <w:t>2019年大数据发展趋势预测. 大数据[J], 2019, 5(1): 109-115</w:t>
      </w:r>
      <w:r w:rsidRPr="00347B27">
        <w:rPr>
          <w:rFonts w:ascii="宋体" w:eastAsia="宋体" w:hAnsi="宋体"/>
          <w:sz w:val="18"/>
          <w:szCs w:val="18"/>
        </w:rPr>
        <w:t>.</w:t>
      </w:r>
    </w:p>
    <w:sectPr w:rsidR="00347B27" w:rsidRPr="00B7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61999" w14:textId="77777777" w:rsidR="008F4505" w:rsidRDefault="008F4505" w:rsidP="008913EB">
      <w:pPr>
        <w:spacing w:after="0"/>
      </w:pPr>
      <w:r>
        <w:separator/>
      </w:r>
    </w:p>
  </w:endnote>
  <w:endnote w:type="continuationSeparator" w:id="0">
    <w:p w14:paraId="50ECCFD3" w14:textId="77777777" w:rsidR="008F4505" w:rsidRDefault="008F4505" w:rsidP="00891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8F0C" w14:textId="77777777" w:rsidR="008F4505" w:rsidRDefault="008F4505" w:rsidP="008913EB">
      <w:pPr>
        <w:spacing w:after="0"/>
      </w:pPr>
      <w:r>
        <w:separator/>
      </w:r>
    </w:p>
  </w:footnote>
  <w:footnote w:type="continuationSeparator" w:id="0">
    <w:p w14:paraId="68478353" w14:textId="77777777" w:rsidR="008F4505" w:rsidRDefault="008F4505" w:rsidP="008913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90"/>
    <w:rsid w:val="0006762B"/>
    <w:rsid w:val="000F7D4F"/>
    <w:rsid w:val="001636D3"/>
    <w:rsid w:val="00244212"/>
    <w:rsid w:val="00291B28"/>
    <w:rsid w:val="00347B27"/>
    <w:rsid w:val="003D7CEE"/>
    <w:rsid w:val="004A184E"/>
    <w:rsid w:val="004D7C06"/>
    <w:rsid w:val="0052761E"/>
    <w:rsid w:val="00572830"/>
    <w:rsid w:val="00582D17"/>
    <w:rsid w:val="005D0961"/>
    <w:rsid w:val="00612F52"/>
    <w:rsid w:val="006A0802"/>
    <w:rsid w:val="006F320C"/>
    <w:rsid w:val="007E1734"/>
    <w:rsid w:val="00863A84"/>
    <w:rsid w:val="008913EB"/>
    <w:rsid w:val="00891703"/>
    <w:rsid w:val="008951F8"/>
    <w:rsid w:val="008F4505"/>
    <w:rsid w:val="009C729B"/>
    <w:rsid w:val="00A50BB4"/>
    <w:rsid w:val="00A82B2D"/>
    <w:rsid w:val="00B6450C"/>
    <w:rsid w:val="00B67ED0"/>
    <w:rsid w:val="00B76557"/>
    <w:rsid w:val="00CF2A90"/>
    <w:rsid w:val="00D369C1"/>
    <w:rsid w:val="00EC5835"/>
    <w:rsid w:val="00F66D0C"/>
    <w:rsid w:val="00F72AEF"/>
    <w:rsid w:val="00F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18A6"/>
  <w15:chartTrackingRefBased/>
  <w15:docId w15:val="{3AF696EF-ECA0-4978-A376-D7B89C4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A90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sid w:val="00CF2A90"/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link w:val="a6"/>
    <w:semiHidden/>
    <w:rsid w:val="00CF2A90"/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a3"/>
    <w:qFormat/>
    <w:rsid w:val="00CF2A90"/>
    <w:pPr>
      <w:widowControl w:val="0"/>
      <w:adjustRightInd/>
      <w:snapToGrid/>
      <w:spacing w:after="12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1">
    <w:name w:val="正文文本 字符1"/>
    <w:basedOn w:val="a0"/>
    <w:uiPriority w:val="99"/>
    <w:semiHidden/>
    <w:rsid w:val="00CF2A90"/>
    <w:rPr>
      <w:rFonts w:ascii="Tahoma" w:eastAsia="微软雅黑" w:hAnsi="Tahoma" w:cs="Times New Roman"/>
      <w:kern w:val="0"/>
      <w:sz w:val="22"/>
    </w:rPr>
  </w:style>
  <w:style w:type="paragraph" w:styleId="a6">
    <w:name w:val="annotation text"/>
    <w:basedOn w:val="a"/>
    <w:link w:val="a5"/>
    <w:semiHidden/>
    <w:qFormat/>
    <w:rsid w:val="00CF2A90"/>
    <w:pPr>
      <w:widowControl w:val="0"/>
      <w:adjustRightInd/>
      <w:snapToGrid/>
      <w:spacing w:after="0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10">
    <w:name w:val="批注文字 字符1"/>
    <w:basedOn w:val="a0"/>
    <w:uiPriority w:val="99"/>
    <w:semiHidden/>
    <w:rsid w:val="00CF2A90"/>
    <w:rPr>
      <w:rFonts w:ascii="Tahoma" w:eastAsia="微软雅黑" w:hAnsi="Tahoma" w:cs="Times New Roman"/>
      <w:kern w:val="0"/>
      <w:sz w:val="22"/>
    </w:rPr>
  </w:style>
  <w:style w:type="paragraph" w:customStyle="1" w:styleId="Textof">
    <w:name w:val="Text of 中文参考文献"/>
    <w:basedOn w:val="a"/>
    <w:qFormat/>
    <w:rsid w:val="00CF2A90"/>
    <w:pPr>
      <w:tabs>
        <w:tab w:val="left" w:pos="346"/>
      </w:tabs>
      <w:adjustRightInd/>
      <w:snapToGrid/>
      <w:spacing w:after="0"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character" w:styleId="a7">
    <w:name w:val="Intense Emphasis"/>
    <w:uiPriority w:val="21"/>
    <w:qFormat/>
    <w:rsid w:val="00347B27"/>
    <w:rPr>
      <w:b/>
      <w:bCs/>
      <w:i/>
      <w:iCs/>
      <w:color w:val="4F81BD"/>
    </w:rPr>
  </w:style>
  <w:style w:type="paragraph" w:styleId="a8">
    <w:name w:val="header"/>
    <w:basedOn w:val="a"/>
    <w:link w:val="a9"/>
    <w:uiPriority w:val="99"/>
    <w:unhideWhenUsed/>
    <w:rsid w:val="008913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913EB"/>
    <w:rPr>
      <w:rFonts w:ascii="Tahoma" w:eastAsia="微软雅黑" w:hAnsi="Tahoma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913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913EB"/>
    <w:rPr>
      <w:rFonts w:ascii="Tahoma" w:eastAsia="微软雅黑" w:hAnsi="Tahoma" w:cs="Times New Roman"/>
      <w:kern w:val="0"/>
      <w:sz w:val="18"/>
      <w:szCs w:val="18"/>
    </w:rPr>
  </w:style>
  <w:style w:type="character" w:styleId="ac">
    <w:name w:val="Hyperlink"/>
    <w:basedOn w:val="a0"/>
    <w:uiPriority w:val="99"/>
    <w:unhideWhenUsed/>
    <w:rsid w:val="004D7C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7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w001008@mail.dlut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1046084835@qq.com</dc:creator>
  <cp:keywords/>
  <dc:description/>
  <cp:lastModifiedBy>1046084835@qq.com</cp:lastModifiedBy>
  <cp:revision>19</cp:revision>
  <dcterms:created xsi:type="dcterms:W3CDTF">2021-04-05T03:19:00Z</dcterms:created>
  <dcterms:modified xsi:type="dcterms:W3CDTF">2021-04-08T02:30:00Z</dcterms:modified>
</cp:coreProperties>
</file>