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E467B" w14:textId="4D10B710" w:rsidR="0042259E" w:rsidRDefault="000C6C20" w:rsidP="00D714D7">
      <w:pPr>
        <w:spacing w:beforeLines="100" w:before="312" w:afterLines="100" w:after="312" w:line="220" w:lineRule="atLeast"/>
        <w:jc w:val="center"/>
        <w:rPr>
          <w:rFonts w:ascii="黑体" w:eastAsia="黑体" w:hAnsi="黑体"/>
          <w:sz w:val="32"/>
          <w:szCs w:val="32"/>
        </w:rPr>
      </w:pPr>
      <w:r>
        <w:rPr>
          <w:rFonts w:ascii="黑体" w:eastAsia="黑体" w:hAnsi="黑体" w:hint="eastAsia"/>
          <w:sz w:val="32"/>
          <w:szCs w:val="32"/>
        </w:rPr>
        <w:t>中国</w:t>
      </w:r>
      <w:r w:rsidR="00D6675F">
        <w:rPr>
          <w:rFonts w:ascii="黑体" w:eastAsia="黑体" w:hAnsi="黑体" w:hint="eastAsia"/>
          <w:sz w:val="32"/>
          <w:szCs w:val="32"/>
        </w:rPr>
        <w:t>软件行业薪酬变化分析</w:t>
      </w:r>
    </w:p>
    <w:p w14:paraId="65D21464" w14:textId="578BEE54" w:rsidR="00D714D7" w:rsidRDefault="00EC6D49" w:rsidP="005714F7">
      <w:pPr>
        <w:spacing w:afterLines="50" w:after="156" w:line="220" w:lineRule="atLeast"/>
        <w:jc w:val="center"/>
        <w:rPr>
          <w:rFonts w:ascii="宋体" w:eastAsia="宋体" w:hAnsi="宋体"/>
          <w:szCs w:val="21"/>
          <w:vertAlign w:val="superscript"/>
        </w:rPr>
      </w:pPr>
      <w:r>
        <w:rPr>
          <w:rFonts w:ascii="宋体" w:eastAsia="宋体" w:hAnsi="宋体" w:hint="eastAsia"/>
          <w:b/>
          <w:szCs w:val="21"/>
        </w:rPr>
        <w:t>宋安洋</w:t>
      </w:r>
      <w:r w:rsidR="00D714D7">
        <w:rPr>
          <w:rFonts w:ascii="宋体" w:eastAsia="宋体" w:hAnsi="宋体" w:hint="eastAsia"/>
          <w:szCs w:val="21"/>
          <w:vertAlign w:val="superscript"/>
        </w:rPr>
        <w:t>1</w:t>
      </w:r>
    </w:p>
    <w:p w14:paraId="2E42FE55" w14:textId="41557FE5" w:rsidR="00F27475" w:rsidRDefault="003B7DFC" w:rsidP="00354ADA">
      <w:pPr>
        <w:spacing w:afterLines="100" w:after="312" w:line="220" w:lineRule="atLeast"/>
        <w:jc w:val="center"/>
        <w:rPr>
          <w:rStyle w:val="fontstyle31"/>
          <w:rFonts w:ascii="仿宋" w:eastAsia="仿宋" w:hAnsi="仿宋"/>
          <w:sz w:val="18"/>
          <w:szCs w:val="18"/>
          <w:vertAlign w:val="superscript"/>
        </w:rPr>
      </w:pPr>
      <w:r>
        <w:rPr>
          <w:rStyle w:val="fontstyle01"/>
          <w:rFonts w:ascii="仿宋" w:eastAsia="仿宋" w:hAnsi="仿宋" w:hint="eastAsia"/>
          <w:sz w:val="18"/>
          <w:szCs w:val="18"/>
        </w:rPr>
        <w:t>(</w:t>
      </w:r>
      <w:r w:rsidR="005C19E0" w:rsidRPr="00BD4CF6">
        <w:rPr>
          <w:rStyle w:val="fontstyle11"/>
          <w:rFonts w:ascii="仿宋" w:eastAsia="仿宋" w:hAnsi="仿宋" w:hint="eastAsia"/>
          <w:sz w:val="18"/>
          <w:szCs w:val="18"/>
        </w:rPr>
        <w:t>大连理工大</w:t>
      </w:r>
      <w:r w:rsidR="00BD4CF6">
        <w:rPr>
          <w:rStyle w:val="fontstyle11"/>
          <w:rFonts w:ascii="仿宋" w:eastAsia="仿宋" w:hAnsi="仿宋" w:hint="eastAsia"/>
          <w:sz w:val="18"/>
          <w:szCs w:val="18"/>
        </w:rPr>
        <w:t>学 辽宁 大连</w:t>
      </w:r>
      <w:r w:rsidR="00330402">
        <w:rPr>
          <w:rStyle w:val="fontstyle31"/>
          <w:rFonts w:ascii="仿宋" w:eastAsia="仿宋" w:hAnsi="仿宋" w:hint="eastAsia"/>
          <w:sz w:val="18"/>
          <w:szCs w:val="18"/>
        </w:rPr>
        <w:t xml:space="preserve"> </w:t>
      </w:r>
      <w:r w:rsidR="00330402">
        <w:rPr>
          <w:rStyle w:val="fontstyle31"/>
          <w:rFonts w:ascii="仿宋" w:eastAsia="仿宋" w:hAnsi="仿宋"/>
          <w:sz w:val="18"/>
          <w:szCs w:val="18"/>
        </w:rPr>
        <w:t>116620</w:t>
      </w:r>
      <w:r>
        <w:rPr>
          <w:rStyle w:val="fontstyle01"/>
          <w:rFonts w:ascii="仿宋" w:eastAsia="仿宋" w:hAnsi="仿宋" w:hint="eastAsia"/>
          <w:sz w:val="18"/>
          <w:szCs w:val="18"/>
        </w:rPr>
        <w:t>)</w:t>
      </w:r>
      <w:r w:rsidR="00F27475" w:rsidRPr="00BD4CF6">
        <w:rPr>
          <w:rStyle w:val="fontstyle31"/>
          <w:rFonts w:ascii="仿宋" w:eastAsia="仿宋" w:hAnsi="仿宋"/>
          <w:sz w:val="18"/>
          <w:szCs w:val="18"/>
          <w:vertAlign w:val="superscript"/>
        </w:rPr>
        <w:t>１</w:t>
      </w:r>
    </w:p>
    <w:p w14:paraId="3D58079F" w14:textId="77777777" w:rsidR="00C13EEA" w:rsidRDefault="00C13EEA" w:rsidP="002C26B7">
      <w:pPr>
        <w:spacing w:beforeLines="50" w:before="156" w:afterLines="50" w:after="156" w:line="220" w:lineRule="atLeast"/>
        <w:rPr>
          <w:rFonts w:ascii="仿宋" w:eastAsia="仿宋" w:hAnsi="仿宋"/>
          <w:b/>
          <w:sz w:val="18"/>
          <w:szCs w:val="18"/>
        </w:rPr>
        <w:sectPr w:rsidR="00C13EEA" w:rsidSect="001018FE">
          <w:pgSz w:w="11906" w:h="16838"/>
          <w:pgMar w:top="1418" w:right="1134" w:bottom="1418" w:left="1134" w:header="851" w:footer="992" w:gutter="0"/>
          <w:cols w:space="425"/>
          <w:docGrid w:type="lines" w:linePitch="312"/>
        </w:sectPr>
      </w:pPr>
    </w:p>
    <w:p w14:paraId="6C22F6F5" w14:textId="2F5C71FB" w:rsidR="004A39C2" w:rsidRPr="004A39C2" w:rsidRDefault="000E27FD" w:rsidP="002C26B7">
      <w:pPr>
        <w:spacing w:beforeLines="50" w:before="156" w:afterLines="50" w:after="156" w:line="220" w:lineRule="atLeast"/>
        <w:rPr>
          <w:rFonts w:ascii="仿宋" w:eastAsia="仿宋" w:hAnsi="仿宋"/>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sidR="005F6EA1">
        <w:rPr>
          <w:rFonts w:ascii="仿宋" w:eastAsia="仿宋" w:hAnsi="仿宋" w:hint="eastAsia"/>
          <w:sz w:val="18"/>
          <w:szCs w:val="18"/>
        </w:rPr>
        <w:t>近年来中国在经济发展方面取得了举世瞩目的成就，其中软件行业的发展尤其迅速，流入了大量人才。中国软件行业的薪酬变化已经成为了老百姓所关注的焦点</w:t>
      </w:r>
      <w:r w:rsidR="00560487">
        <w:rPr>
          <w:rFonts w:ascii="仿宋" w:eastAsia="仿宋" w:hAnsi="仿宋" w:hint="eastAsia"/>
          <w:sz w:val="18"/>
          <w:szCs w:val="18"/>
        </w:rPr>
        <w:t>。</w:t>
      </w:r>
      <w:r w:rsidR="005F6EA1">
        <w:rPr>
          <w:rFonts w:ascii="仿宋" w:eastAsia="仿宋" w:hAnsi="仿宋" w:hint="eastAsia"/>
          <w:sz w:val="18"/>
          <w:szCs w:val="18"/>
        </w:rPr>
        <w:t>如何变化，变化如何，众说纷纭</w:t>
      </w:r>
      <w:r w:rsidR="007D414D">
        <w:rPr>
          <w:rFonts w:ascii="仿宋" w:eastAsia="仿宋" w:hAnsi="仿宋" w:hint="eastAsia"/>
          <w:sz w:val="18"/>
          <w:szCs w:val="18"/>
        </w:rPr>
        <w:t>。</w:t>
      </w:r>
      <w:r w:rsidR="00EF1D2C">
        <w:rPr>
          <w:rFonts w:ascii="仿宋" w:eastAsia="仿宋" w:hAnsi="仿宋" w:hint="eastAsia"/>
          <w:sz w:val="18"/>
          <w:szCs w:val="18"/>
        </w:rPr>
        <w:t>近2</w:t>
      </w:r>
      <w:r w:rsidR="00EF1D2C">
        <w:rPr>
          <w:rFonts w:ascii="仿宋" w:eastAsia="仿宋" w:hAnsi="仿宋"/>
          <w:sz w:val="18"/>
          <w:szCs w:val="18"/>
        </w:rPr>
        <w:t>0</w:t>
      </w:r>
      <w:r w:rsidR="00EF1D2C">
        <w:rPr>
          <w:rFonts w:ascii="仿宋" w:eastAsia="仿宋" w:hAnsi="仿宋" w:hint="eastAsia"/>
          <w:sz w:val="18"/>
          <w:szCs w:val="18"/>
        </w:rPr>
        <w:t>年来已经有很多专家学者争相发表了许多观点</w:t>
      </w:r>
      <w:r w:rsidR="006965A2">
        <w:rPr>
          <w:rFonts w:ascii="仿宋" w:eastAsia="仿宋" w:hAnsi="仿宋" w:hint="eastAsia"/>
          <w:sz w:val="18"/>
          <w:szCs w:val="18"/>
        </w:rPr>
        <w:t>与分析</w:t>
      </w:r>
      <w:r w:rsidR="00EF1D2C">
        <w:rPr>
          <w:rFonts w:ascii="仿宋" w:eastAsia="仿宋" w:hAnsi="仿宋" w:hint="eastAsia"/>
          <w:sz w:val="18"/>
          <w:szCs w:val="18"/>
        </w:rPr>
        <w:t>。</w:t>
      </w:r>
      <w:r w:rsidR="002C4429">
        <w:rPr>
          <w:rFonts w:ascii="仿宋" w:eastAsia="仿宋" w:hAnsi="仿宋" w:hint="eastAsia"/>
          <w:sz w:val="18"/>
          <w:szCs w:val="18"/>
        </w:rPr>
        <w:t>本文整合了</w:t>
      </w:r>
      <w:r w:rsidR="00983795">
        <w:rPr>
          <w:rFonts w:ascii="仿宋" w:eastAsia="仿宋" w:hAnsi="仿宋" w:hint="eastAsia"/>
          <w:sz w:val="18"/>
          <w:szCs w:val="18"/>
        </w:rPr>
        <w:t>过去学者们的分析，沿用了相关观点，并通过2</w:t>
      </w:r>
      <w:r w:rsidR="00983795">
        <w:rPr>
          <w:rFonts w:ascii="仿宋" w:eastAsia="仿宋" w:hAnsi="仿宋"/>
          <w:sz w:val="18"/>
          <w:szCs w:val="18"/>
        </w:rPr>
        <w:t>006</w:t>
      </w:r>
      <w:r w:rsidR="00983795">
        <w:rPr>
          <w:rFonts w:ascii="仿宋" w:eastAsia="仿宋" w:hAnsi="仿宋" w:hint="eastAsia"/>
          <w:sz w:val="18"/>
          <w:szCs w:val="18"/>
        </w:rPr>
        <w:t>年至2</w:t>
      </w:r>
      <w:r w:rsidR="00983795">
        <w:rPr>
          <w:rFonts w:ascii="仿宋" w:eastAsia="仿宋" w:hAnsi="仿宋"/>
          <w:sz w:val="18"/>
          <w:szCs w:val="18"/>
        </w:rPr>
        <w:t>018</w:t>
      </w:r>
      <w:r w:rsidR="00983795">
        <w:rPr>
          <w:rFonts w:ascii="仿宋" w:eastAsia="仿宋" w:hAnsi="仿宋" w:hint="eastAsia"/>
          <w:sz w:val="18"/>
          <w:szCs w:val="18"/>
        </w:rPr>
        <w:t>年相关数据的可视化图表，做了进一步的分析。最终得到结论，</w:t>
      </w:r>
      <w:r w:rsidR="00983795">
        <w:rPr>
          <w:rFonts w:ascii="仿宋" w:eastAsia="仿宋" w:hAnsi="仿宋"/>
          <w:sz w:val="18"/>
          <w:szCs w:val="18"/>
        </w:rPr>
        <w:t>21</w:t>
      </w:r>
      <w:r w:rsidR="00983795">
        <w:rPr>
          <w:rFonts w:ascii="仿宋" w:eastAsia="仿宋" w:hAnsi="仿宋" w:hint="eastAsia"/>
          <w:sz w:val="18"/>
          <w:szCs w:val="18"/>
        </w:rPr>
        <w:t>世纪中国软件行业薪酬先有了小幅下降然后持续上涨，其中，高技术</w:t>
      </w:r>
      <w:r w:rsidR="00545E30">
        <w:rPr>
          <w:rFonts w:ascii="仿宋" w:eastAsia="仿宋" w:hAnsi="仿宋" w:hint="eastAsia"/>
          <w:sz w:val="18"/>
          <w:szCs w:val="18"/>
        </w:rPr>
        <w:t>软件从业</w:t>
      </w:r>
      <w:r w:rsidR="00983795">
        <w:rPr>
          <w:rFonts w:ascii="仿宋" w:eastAsia="仿宋" w:hAnsi="仿宋" w:hint="eastAsia"/>
          <w:sz w:val="18"/>
          <w:szCs w:val="18"/>
        </w:rPr>
        <w:t>人员薪酬稳定增长，</w:t>
      </w:r>
      <w:r w:rsidR="00477717">
        <w:rPr>
          <w:rFonts w:ascii="仿宋" w:eastAsia="仿宋" w:hAnsi="仿宋" w:hint="eastAsia"/>
          <w:sz w:val="18"/>
          <w:szCs w:val="18"/>
        </w:rPr>
        <w:t>推测</w:t>
      </w:r>
      <w:r w:rsidR="00983795">
        <w:rPr>
          <w:rFonts w:ascii="仿宋" w:eastAsia="仿宋" w:hAnsi="仿宋" w:hint="eastAsia"/>
          <w:sz w:val="18"/>
          <w:szCs w:val="18"/>
        </w:rPr>
        <w:t>低技术</w:t>
      </w:r>
      <w:r w:rsidR="00545E30">
        <w:rPr>
          <w:rFonts w:ascii="仿宋" w:eastAsia="仿宋" w:hAnsi="仿宋" w:hint="eastAsia"/>
          <w:sz w:val="18"/>
          <w:szCs w:val="18"/>
        </w:rPr>
        <w:t>软件从业</w:t>
      </w:r>
      <w:r w:rsidR="00983795">
        <w:rPr>
          <w:rFonts w:ascii="仿宋" w:eastAsia="仿宋" w:hAnsi="仿宋" w:hint="eastAsia"/>
          <w:sz w:val="18"/>
          <w:szCs w:val="18"/>
        </w:rPr>
        <w:t>人员薪酬近五年已有了小幅下降。</w:t>
      </w:r>
    </w:p>
    <w:p w14:paraId="081855FA" w14:textId="0AB4C020" w:rsidR="000E27FD" w:rsidRDefault="000E27FD" w:rsidP="002C26B7">
      <w:pPr>
        <w:spacing w:beforeLines="50" w:before="156" w:afterLines="50" w:after="156" w:line="220" w:lineRule="atLeast"/>
        <w:rPr>
          <w:rFonts w:ascii="宋体" w:eastAsia="宋体" w:hAnsi="宋体"/>
          <w:sz w:val="18"/>
          <w:szCs w:val="18"/>
        </w:rPr>
      </w:pPr>
      <w:r>
        <w:rPr>
          <w:rFonts w:ascii="宋体" w:eastAsia="宋体" w:hAnsi="宋体" w:hint="eastAsia"/>
          <w:b/>
          <w:sz w:val="18"/>
          <w:szCs w:val="18"/>
        </w:rPr>
        <w:t xml:space="preserve">关键词  </w:t>
      </w:r>
      <w:r w:rsidR="00505500">
        <w:rPr>
          <w:rFonts w:ascii="宋体" w:eastAsia="宋体" w:hAnsi="宋体" w:hint="eastAsia"/>
          <w:sz w:val="18"/>
          <w:szCs w:val="18"/>
        </w:rPr>
        <w:t>软件行业、薪酬变化、人才缺口、技术水准</w:t>
      </w:r>
      <w:r w:rsidR="009852F8">
        <w:rPr>
          <w:rFonts w:ascii="宋体" w:eastAsia="宋体" w:hAnsi="宋体" w:hint="eastAsia"/>
          <w:sz w:val="18"/>
          <w:szCs w:val="18"/>
        </w:rPr>
        <w:t>、可视化图表</w:t>
      </w:r>
    </w:p>
    <w:p w14:paraId="4EC43628" w14:textId="77777777" w:rsidR="00EC526A" w:rsidRDefault="00EC526A" w:rsidP="00A214A7">
      <w:pPr>
        <w:pStyle w:val="a7"/>
        <w:numPr>
          <w:ilvl w:val="0"/>
          <w:numId w:val="3"/>
        </w:numPr>
        <w:spacing w:beforeLines="50" w:before="156" w:afterLines="50" w:after="156" w:line="220" w:lineRule="atLeast"/>
        <w:ind w:firstLineChars="0"/>
        <w:rPr>
          <w:rFonts w:ascii="黑体" w:eastAsia="黑体" w:hAnsi="黑体"/>
          <w:szCs w:val="21"/>
        </w:rPr>
        <w:sectPr w:rsidR="00EC526A" w:rsidSect="001018FE">
          <w:type w:val="continuous"/>
          <w:pgSz w:w="11906" w:h="16838"/>
          <w:pgMar w:top="1418" w:right="1134" w:bottom="1418" w:left="1134" w:header="851" w:footer="992" w:gutter="0"/>
          <w:cols w:space="425"/>
          <w:docGrid w:type="lines" w:linePitch="312"/>
        </w:sectPr>
      </w:pPr>
    </w:p>
    <w:p w14:paraId="0ADBFD85" w14:textId="73E26186" w:rsidR="00970CA5" w:rsidRPr="00DD49B6" w:rsidRDefault="00A214A7" w:rsidP="00A214A7">
      <w:pPr>
        <w:pStyle w:val="a7"/>
        <w:numPr>
          <w:ilvl w:val="0"/>
          <w:numId w:val="3"/>
        </w:numPr>
        <w:spacing w:beforeLines="50" w:before="156" w:afterLines="50" w:after="156" w:line="220" w:lineRule="atLeast"/>
        <w:ind w:firstLineChars="0"/>
        <w:rPr>
          <w:rFonts w:ascii="仿宋" w:eastAsia="仿宋" w:hAnsi="仿宋"/>
          <w:sz w:val="18"/>
          <w:szCs w:val="18"/>
        </w:rPr>
      </w:pPr>
      <w:r w:rsidRPr="00A214A7">
        <w:rPr>
          <w:rFonts w:ascii="黑体" w:eastAsia="黑体" w:hAnsi="黑体" w:hint="eastAsia"/>
          <w:szCs w:val="21"/>
        </w:rPr>
        <w:t>引言</w:t>
      </w:r>
    </w:p>
    <w:p w14:paraId="036A19B4" w14:textId="3630A45C" w:rsidR="00DD49B6" w:rsidRDefault="00421086" w:rsidP="008C089D">
      <w:pPr>
        <w:spacing w:line="400" w:lineRule="exact"/>
        <w:ind w:firstLineChars="200" w:firstLine="360"/>
        <w:rPr>
          <w:rFonts w:ascii="宋体" w:eastAsia="宋体" w:hAnsi="宋体"/>
          <w:sz w:val="18"/>
          <w:szCs w:val="18"/>
        </w:rPr>
      </w:pPr>
      <w:r>
        <w:rPr>
          <w:rFonts w:ascii="宋体" w:eastAsia="宋体" w:hAnsi="宋体" w:hint="eastAsia"/>
          <w:sz w:val="18"/>
          <w:szCs w:val="18"/>
        </w:rPr>
        <w:t>改革开放以来，沧桑巨变，中国经济迅猛腾飞，近二十年来，</w:t>
      </w:r>
      <w:r w:rsidR="0056187E">
        <w:rPr>
          <w:rFonts w:ascii="宋体" w:eastAsia="宋体" w:hAnsi="宋体" w:hint="eastAsia"/>
          <w:sz w:val="18"/>
          <w:szCs w:val="18"/>
        </w:rPr>
        <w:t>特</w:t>
      </w:r>
      <w:r>
        <w:rPr>
          <w:rFonts w:ascii="宋体" w:eastAsia="宋体" w:hAnsi="宋体" w:hint="eastAsia"/>
          <w:sz w:val="18"/>
          <w:szCs w:val="18"/>
        </w:rPr>
        <w:t>为尤甚</w:t>
      </w:r>
      <w:r w:rsidR="0056187E">
        <w:rPr>
          <w:rFonts w:ascii="宋体" w:eastAsia="宋体" w:hAnsi="宋体" w:hint="eastAsia"/>
          <w:sz w:val="18"/>
          <w:szCs w:val="18"/>
        </w:rPr>
        <w:t>。各行各业都得到了显著发展，其中，软件行业的发展尤为瞩目。伴随着智能手机的横空出世</w:t>
      </w:r>
      <w:r w:rsidR="00B0501C">
        <w:rPr>
          <w:rFonts w:ascii="宋体" w:eastAsia="宋体" w:hAnsi="宋体" w:hint="eastAsia"/>
          <w:sz w:val="18"/>
          <w:szCs w:val="18"/>
        </w:rPr>
        <w:t>，外卖软件、扫码付款、刷脸支付、网上课堂、在线会议等等</w:t>
      </w:r>
      <w:r w:rsidR="00A559C1">
        <w:rPr>
          <w:rFonts w:ascii="宋体" w:eastAsia="宋体" w:hAnsi="宋体" w:hint="eastAsia"/>
          <w:sz w:val="18"/>
          <w:szCs w:val="18"/>
        </w:rPr>
        <w:t>的</w:t>
      </w:r>
      <w:r w:rsidR="008E6C98">
        <w:rPr>
          <w:rFonts w:ascii="宋体" w:eastAsia="宋体" w:hAnsi="宋体" w:hint="eastAsia"/>
          <w:sz w:val="18"/>
          <w:szCs w:val="18"/>
        </w:rPr>
        <w:t>争相开放，</w:t>
      </w:r>
      <w:r w:rsidR="00A559C1">
        <w:rPr>
          <w:rFonts w:ascii="宋体" w:eastAsia="宋体" w:hAnsi="宋体" w:hint="eastAsia"/>
          <w:sz w:val="18"/>
          <w:szCs w:val="18"/>
        </w:rPr>
        <w:t>更是</w:t>
      </w:r>
      <w:r w:rsidR="008E6C98">
        <w:rPr>
          <w:rFonts w:ascii="宋体" w:eastAsia="宋体" w:hAnsi="宋体" w:hint="eastAsia"/>
          <w:sz w:val="18"/>
          <w:szCs w:val="18"/>
        </w:rPr>
        <w:t>让</w:t>
      </w:r>
      <w:r w:rsidR="00A559C1">
        <w:rPr>
          <w:rFonts w:ascii="宋体" w:eastAsia="宋体" w:hAnsi="宋体" w:hint="eastAsia"/>
          <w:sz w:val="18"/>
          <w:szCs w:val="18"/>
        </w:rPr>
        <w:t>老百姓们日益关注到</w:t>
      </w:r>
      <w:r w:rsidR="005C1331">
        <w:rPr>
          <w:rFonts w:ascii="宋体" w:eastAsia="宋体" w:hAnsi="宋体" w:hint="eastAsia"/>
          <w:sz w:val="18"/>
          <w:szCs w:val="18"/>
        </w:rPr>
        <w:t>软件行业的发展。越来越多的</w:t>
      </w:r>
      <w:r w:rsidR="00106A1E">
        <w:rPr>
          <w:rFonts w:ascii="宋体" w:eastAsia="宋体" w:hAnsi="宋体" w:hint="eastAsia"/>
          <w:sz w:val="18"/>
          <w:szCs w:val="18"/>
        </w:rPr>
        <w:t>软件人才</w:t>
      </w:r>
      <w:r w:rsidR="00962332">
        <w:rPr>
          <w:rFonts w:ascii="宋体" w:eastAsia="宋体" w:hAnsi="宋体" w:hint="eastAsia"/>
          <w:sz w:val="18"/>
          <w:szCs w:val="18"/>
        </w:rPr>
        <w:t>加入了</w:t>
      </w:r>
      <w:r w:rsidR="00736B5B">
        <w:rPr>
          <w:rFonts w:ascii="宋体" w:eastAsia="宋体" w:hAnsi="宋体" w:hint="eastAsia"/>
          <w:sz w:val="18"/>
          <w:szCs w:val="18"/>
        </w:rPr>
        <w:t>软件</w:t>
      </w:r>
      <w:r w:rsidR="00962332">
        <w:rPr>
          <w:rFonts w:ascii="宋体" w:eastAsia="宋体" w:hAnsi="宋体" w:hint="eastAsia"/>
          <w:sz w:val="18"/>
          <w:szCs w:val="18"/>
        </w:rPr>
        <w:t>崛起的队伍。</w:t>
      </w:r>
      <w:r w:rsidR="00292671">
        <w:rPr>
          <w:rFonts w:ascii="宋体" w:eastAsia="宋体" w:hAnsi="宋体" w:hint="eastAsia"/>
          <w:sz w:val="18"/>
          <w:szCs w:val="18"/>
        </w:rPr>
        <w:t>软件行业创造的经济价值已是有目共睹，而软件从业人员们的薪酬变化也渐渐成为了家家户户茶余饭后的话题。</w:t>
      </w:r>
    </w:p>
    <w:p w14:paraId="0F7D8222" w14:textId="0E9F0F22" w:rsidR="00801E70" w:rsidRPr="0098107E" w:rsidRDefault="00801E70" w:rsidP="008C089D">
      <w:pPr>
        <w:spacing w:line="400" w:lineRule="exact"/>
        <w:ind w:firstLineChars="200" w:firstLine="360"/>
        <w:rPr>
          <w:rFonts w:ascii="宋体" w:eastAsia="宋体" w:hAnsi="宋体"/>
          <w:sz w:val="18"/>
          <w:szCs w:val="18"/>
        </w:rPr>
      </w:pPr>
      <w:r>
        <w:rPr>
          <w:rFonts w:ascii="宋体" w:eastAsia="宋体" w:hAnsi="宋体" w:hint="eastAsia"/>
          <w:sz w:val="18"/>
          <w:szCs w:val="18"/>
        </w:rPr>
        <w:t>本文</w:t>
      </w:r>
      <w:r w:rsidR="00B92205">
        <w:rPr>
          <w:rFonts w:ascii="宋体" w:eastAsia="宋体" w:hAnsi="宋体" w:hint="eastAsia"/>
          <w:sz w:val="18"/>
          <w:szCs w:val="18"/>
        </w:rPr>
        <w:t>将对过去的分析做一个总结</w:t>
      </w:r>
      <w:r w:rsidR="00F02A21">
        <w:rPr>
          <w:rFonts w:ascii="宋体" w:eastAsia="宋体" w:hAnsi="宋体" w:hint="eastAsia"/>
          <w:sz w:val="18"/>
          <w:szCs w:val="18"/>
        </w:rPr>
        <w:t>，</w:t>
      </w:r>
      <w:r w:rsidR="00B92205">
        <w:rPr>
          <w:rFonts w:ascii="宋体" w:eastAsia="宋体" w:hAnsi="宋体" w:hint="eastAsia"/>
          <w:sz w:val="18"/>
          <w:szCs w:val="18"/>
        </w:rPr>
        <w:t>然后</w:t>
      </w:r>
      <w:r w:rsidR="00F02A21">
        <w:rPr>
          <w:rFonts w:ascii="宋体" w:eastAsia="宋体" w:hAnsi="宋体" w:hint="eastAsia"/>
          <w:sz w:val="18"/>
          <w:szCs w:val="18"/>
        </w:rPr>
        <w:t>分别</w:t>
      </w:r>
      <w:r w:rsidR="00536580">
        <w:rPr>
          <w:rFonts w:ascii="宋体" w:eastAsia="宋体" w:hAnsi="宋体" w:hint="eastAsia"/>
          <w:sz w:val="18"/>
          <w:szCs w:val="18"/>
        </w:rPr>
        <w:t>就</w:t>
      </w:r>
      <w:r w:rsidR="00E22DF4">
        <w:rPr>
          <w:rFonts w:ascii="宋体" w:eastAsia="宋体" w:hAnsi="宋体" w:hint="eastAsia"/>
          <w:sz w:val="18"/>
          <w:szCs w:val="18"/>
        </w:rPr>
        <w:t>行业整体以及</w:t>
      </w:r>
      <w:r w:rsidR="00572B26">
        <w:rPr>
          <w:rFonts w:ascii="宋体" w:eastAsia="宋体" w:hAnsi="宋体" w:hint="eastAsia"/>
          <w:sz w:val="18"/>
          <w:szCs w:val="18"/>
        </w:rPr>
        <w:t>基于</w:t>
      </w:r>
      <w:r w:rsidR="00E22DF4">
        <w:rPr>
          <w:rFonts w:ascii="宋体" w:eastAsia="宋体" w:hAnsi="宋体" w:hint="eastAsia"/>
          <w:sz w:val="18"/>
          <w:szCs w:val="18"/>
        </w:rPr>
        <w:t>从业人员</w:t>
      </w:r>
      <w:r w:rsidR="00572B26">
        <w:rPr>
          <w:rFonts w:ascii="宋体" w:eastAsia="宋体" w:hAnsi="宋体" w:hint="eastAsia"/>
          <w:sz w:val="18"/>
          <w:szCs w:val="18"/>
        </w:rPr>
        <w:t>不同水准</w:t>
      </w:r>
      <w:r w:rsidR="00F02A21">
        <w:rPr>
          <w:rFonts w:ascii="宋体" w:eastAsia="宋体" w:hAnsi="宋体" w:hint="eastAsia"/>
          <w:sz w:val="18"/>
          <w:szCs w:val="18"/>
        </w:rPr>
        <w:t>，借助可视化图表，</w:t>
      </w:r>
      <w:r w:rsidR="00572B26">
        <w:rPr>
          <w:rFonts w:ascii="宋体" w:eastAsia="宋体" w:hAnsi="宋体" w:hint="eastAsia"/>
          <w:sz w:val="18"/>
          <w:szCs w:val="18"/>
        </w:rPr>
        <w:t>给出</w:t>
      </w:r>
      <w:r w:rsidR="00F02A21">
        <w:rPr>
          <w:rFonts w:ascii="宋体" w:eastAsia="宋体" w:hAnsi="宋体" w:hint="eastAsia"/>
          <w:sz w:val="18"/>
          <w:szCs w:val="18"/>
        </w:rPr>
        <w:t>本世纪软件行业薪酬变化的分析</w:t>
      </w:r>
      <w:r w:rsidR="000F34E2">
        <w:rPr>
          <w:rFonts w:ascii="宋体" w:eastAsia="宋体" w:hAnsi="宋体" w:hint="eastAsia"/>
          <w:sz w:val="18"/>
          <w:szCs w:val="18"/>
        </w:rPr>
        <w:t>。</w:t>
      </w:r>
    </w:p>
    <w:p w14:paraId="5D23B19B" w14:textId="1548948E" w:rsidR="00777A64" w:rsidRPr="00DD49B6" w:rsidRDefault="00690B53" w:rsidP="00777A64">
      <w:pPr>
        <w:pStyle w:val="a7"/>
        <w:numPr>
          <w:ilvl w:val="0"/>
          <w:numId w:val="3"/>
        </w:numPr>
        <w:spacing w:beforeLines="50" w:before="156" w:afterLines="50" w:after="156" w:line="220" w:lineRule="atLeast"/>
        <w:ind w:firstLineChars="0"/>
        <w:rPr>
          <w:rFonts w:ascii="仿宋" w:eastAsia="仿宋" w:hAnsi="仿宋"/>
          <w:sz w:val="18"/>
          <w:szCs w:val="18"/>
        </w:rPr>
      </w:pPr>
      <w:r>
        <w:rPr>
          <w:rFonts w:ascii="黑体" w:eastAsia="黑体" w:hAnsi="黑体" w:hint="eastAsia"/>
          <w:szCs w:val="21"/>
        </w:rPr>
        <w:t>过去的</w:t>
      </w:r>
      <w:r w:rsidR="004652F1">
        <w:rPr>
          <w:rFonts w:ascii="黑体" w:eastAsia="黑体" w:hAnsi="黑体" w:hint="eastAsia"/>
          <w:szCs w:val="21"/>
        </w:rPr>
        <w:t>分析</w:t>
      </w:r>
    </w:p>
    <w:p w14:paraId="7CDB7424" w14:textId="3FE025DE" w:rsidR="00845291" w:rsidRDefault="00845291" w:rsidP="00777A64">
      <w:pPr>
        <w:spacing w:line="400" w:lineRule="exact"/>
        <w:ind w:firstLineChars="200" w:firstLine="360"/>
        <w:rPr>
          <w:rFonts w:ascii="宋体" w:eastAsia="宋体" w:hAnsi="宋体"/>
          <w:sz w:val="18"/>
          <w:szCs w:val="18"/>
        </w:rPr>
      </w:pPr>
      <w:r>
        <w:rPr>
          <w:rFonts w:ascii="宋体" w:eastAsia="宋体" w:hAnsi="宋体" w:hint="eastAsia"/>
          <w:sz w:val="18"/>
          <w:szCs w:val="18"/>
        </w:rPr>
        <w:t>在2</w:t>
      </w:r>
      <w:r>
        <w:rPr>
          <w:rFonts w:ascii="宋体" w:eastAsia="宋体" w:hAnsi="宋体"/>
          <w:sz w:val="18"/>
          <w:szCs w:val="18"/>
        </w:rPr>
        <w:t>001</w:t>
      </w:r>
      <w:r>
        <w:rPr>
          <w:rFonts w:ascii="宋体" w:eastAsia="宋体" w:hAnsi="宋体" w:hint="eastAsia"/>
          <w:sz w:val="18"/>
          <w:szCs w:val="18"/>
        </w:rPr>
        <w:t>年发表的《软件薪资</w:t>
      </w:r>
      <w:r w:rsidR="004D2577" w:rsidRPr="004D2577">
        <w:rPr>
          <w:rFonts w:ascii="宋体" w:eastAsia="宋体" w:hAnsi="宋体" w:hint="eastAsia"/>
          <w:sz w:val="18"/>
          <w:szCs w:val="18"/>
        </w:rPr>
        <w:t>──</w:t>
      </w:r>
      <w:r>
        <w:rPr>
          <w:rFonts w:ascii="宋体" w:eastAsia="宋体" w:hAnsi="宋体" w:hint="eastAsia"/>
          <w:sz w:val="18"/>
          <w:szCs w:val="18"/>
        </w:rPr>
        <w:t>升还是降？》中，刘兴波</w:t>
      </w:r>
      <w:r w:rsidRPr="0098107E">
        <w:rPr>
          <w:rFonts w:ascii="宋体" w:eastAsia="宋体" w:hAnsi="宋体" w:hint="eastAsia"/>
          <w:sz w:val="18"/>
          <w:szCs w:val="18"/>
          <w:vertAlign w:val="superscript"/>
        </w:rPr>
        <w:t>[</w:t>
      </w:r>
      <w:r w:rsidRPr="0098107E">
        <w:rPr>
          <w:rFonts w:ascii="宋体" w:eastAsia="宋体" w:hAnsi="宋体"/>
          <w:sz w:val="18"/>
          <w:szCs w:val="18"/>
          <w:vertAlign w:val="superscript"/>
        </w:rPr>
        <w:t>1]</w:t>
      </w:r>
      <w:r>
        <w:rPr>
          <w:rFonts w:ascii="宋体" w:eastAsia="宋体" w:hAnsi="宋体" w:hint="eastAsia"/>
          <w:sz w:val="18"/>
          <w:szCs w:val="18"/>
        </w:rPr>
        <w:t>指出</w:t>
      </w:r>
      <w:r w:rsidR="00CE189F">
        <w:rPr>
          <w:rFonts w:ascii="宋体" w:eastAsia="宋体" w:hAnsi="宋体" w:hint="eastAsia"/>
          <w:sz w:val="18"/>
          <w:szCs w:val="18"/>
        </w:rPr>
        <w:t>逃出中关村和深圳快撑不住了这样两个事实。中关村园区内2</w:t>
      </w:r>
      <w:r w:rsidR="00CE189F">
        <w:rPr>
          <w:rFonts w:ascii="宋体" w:eastAsia="宋体" w:hAnsi="宋体"/>
          <w:sz w:val="18"/>
          <w:szCs w:val="18"/>
        </w:rPr>
        <w:t>0%</w:t>
      </w:r>
      <w:r w:rsidR="00CE189F">
        <w:rPr>
          <w:rFonts w:ascii="宋体" w:eastAsia="宋体" w:hAnsi="宋体" w:hint="eastAsia"/>
          <w:sz w:val="18"/>
          <w:szCs w:val="18"/>
        </w:rPr>
        <w:t>的主动辞职者流向了外企，原因是中国企业提供的薪水待遇不足。深圳也因为同样问题面临着找不到高级技术人员的问题。然而调查中表明，计算机行业平均年薪4</w:t>
      </w:r>
      <w:r w:rsidR="00CE189F">
        <w:rPr>
          <w:rFonts w:ascii="宋体" w:eastAsia="宋体" w:hAnsi="宋体"/>
          <w:sz w:val="18"/>
          <w:szCs w:val="18"/>
        </w:rPr>
        <w:t>4102</w:t>
      </w:r>
      <w:r w:rsidR="00CE189F">
        <w:rPr>
          <w:rFonts w:ascii="宋体" w:eastAsia="宋体" w:hAnsi="宋体" w:hint="eastAsia"/>
          <w:sz w:val="18"/>
          <w:szCs w:val="18"/>
        </w:rPr>
        <w:t>元，是调查的1</w:t>
      </w:r>
      <w:r w:rsidR="00CE189F">
        <w:rPr>
          <w:rFonts w:ascii="宋体" w:eastAsia="宋体" w:hAnsi="宋体"/>
          <w:sz w:val="18"/>
          <w:szCs w:val="18"/>
        </w:rPr>
        <w:t>5</w:t>
      </w:r>
      <w:r w:rsidR="00CE189F">
        <w:rPr>
          <w:rFonts w:ascii="宋体" w:eastAsia="宋体" w:hAnsi="宋体" w:hint="eastAsia"/>
          <w:sz w:val="18"/>
          <w:szCs w:val="18"/>
        </w:rPr>
        <w:t>个行业中位列薪金最有吸引力榜首的行业。刘兴波</w:t>
      </w:r>
      <w:r w:rsidR="00B361BF" w:rsidRPr="0098107E">
        <w:rPr>
          <w:rFonts w:ascii="宋体" w:eastAsia="宋体" w:hAnsi="宋体" w:hint="eastAsia"/>
          <w:sz w:val="18"/>
          <w:szCs w:val="18"/>
          <w:vertAlign w:val="superscript"/>
        </w:rPr>
        <w:t>[</w:t>
      </w:r>
      <w:r w:rsidR="00B361BF" w:rsidRPr="0098107E">
        <w:rPr>
          <w:rFonts w:ascii="宋体" w:eastAsia="宋体" w:hAnsi="宋体"/>
          <w:sz w:val="18"/>
          <w:szCs w:val="18"/>
          <w:vertAlign w:val="superscript"/>
        </w:rPr>
        <w:t>1]</w:t>
      </w:r>
      <w:r w:rsidR="00B361BF">
        <w:rPr>
          <w:rFonts w:ascii="宋体" w:eastAsia="宋体" w:hAnsi="宋体" w:hint="eastAsia"/>
          <w:sz w:val="18"/>
          <w:szCs w:val="18"/>
        </w:rPr>
        <w:t>指出</w:t>
      </w:r>
      <w:r w:rsidR="00241433">
        <w:rPr>
          <w:rFonts w:ascii="宋体" w:eastAsia="宋体" w:hAnsi="宋体" w:hint="eastAsia"/>
          <w:sz w:val="18"/>
          <w:szCs w:val="18"/>
        </w:rPr>
        <w:t>只比收入不比贡献是不正确的，但同时又</w:t>
      </w:r>
      <w:r w:rsidR="006F01E2">
        <w:rPr>
          <w:rFonts w:ascii="宋体" w:eastAsia="宋体" w:hAnsi="宋体" w:hint="eastAsia"/>
          <w:sz w:val="18"/>
          <w:szCs w:val="18"/>
        </w:rPr>
        <w:t>提出</w:t>
      </w:r>
      <w:r w:rsidR="00241433">
        <w:rPr>
          <w:rFonts w:ascii="宋体" w:eastAsia="宋体" w:hAnsi="宋体" w:hint="eastAsia"/>
          <w:sz w:val="18"/>
          <w:szCs w:val="18"/>
        </w:rPr>
        <w:t>应当降低行业准入门槛并降低大部分</w:t>
      </w:r>
      <w:r w:rsidR="00A97E47">
        <w:rPr>
          <w:rFonts w:ascii="宋体" w:eastAsia="宋体" w:hAnsi="宋体" w:hint="eastAsia"/>
          <w:sz w:val="18"/>
          <w:szCs w:val="18"/>
        </w:rPr>
        <w:t>软件从业人</w:t>
      </w:r>
      <w:r w:rsidR="00241433">
        <w:rPr>
          <w:rFonts w:ascii="宋体" w:eastAsia="宋体" w:hAnsi="宋体" w:hint="eastAsia"/>
          <w:sz w:val="18"/>
          <w:szCs w:val="18"/>
        </w:rPr>
        <w:t>员的薪金。</w:t>
      </w:r>
      <w:r w:rsidR="0062176E">
        <w:rPr>
          <w:rFonts w:ascii="宋体" w:eastAsia="宋体" w:hAnsi="宋体" w:hint="eastAsia"/>
          <w:sz w:val="18"/>
          <w:szCs w:val="18"/>
        </w:rPr>
        <w:t>在2</w:t>
      </w:r>
      <w:r w:rsidR="0062176E">
        <w:rPr>
          <w:rFonts w:ascii="宋体" w:eastAsia="宋体" w:hAnsi="宋体"/>
          <w:sz w:val="18"/>
          <w:szCs w:val="18"/>
        </w:rPr>
        <w:t>002</w:t>
      </w:r>
      <w:r w:rsidR="0062176E">
        <w:rPr>
          <w:rFonts w:ascii="宋体" w:eastAsia="宋体" w:hAnsi="宋体" w:hint="eastAsia"/>
          <w:sz w:val="18"/>
          <w:szCs w:val="18"/>
        </w:rPr>
        <w:t>年发表的《再谈软件薪资》中，</w:t>
      </w:r>
      <w:r w:rsidR="006612D0">
        <w:rPr>
          <w:rFonts w:ascii="宋体" w:eastAsia="宋体" w:hAnsi="宋体" w:hint="eastAsia"/>
          <w:sz w:val="18"/>
          <w:szCs w:val="18"/>
        </w:rPr>
        <w:t>刘</w:t>
      </w:r>
      <w:r w:rsidR="0062176E">
        <w:rPr>
          <w:rFonts w:ascii="宋体" w:eastAsia="宋体" w:hAnsi="宋体" w:hint="eastAsia"/>
          <w:sz w:val="18"/>
          <w:szCs w:val="18"/>
        </w:rPr>
        <w:t>兴波</w:t>
      </w:r>
      <w:r w:rsidR="0062176E" w:rsidRPr="0098107E">
        <w:rPr>
          <w:rFonts w:ascii="宋体" w:eastAsia="宋体" w:hAnsi="宋体" w:hint="eastAsia"/>
          <w:sz w:val="18"/>
          <w:szCs w:val="18"/>
          <w:vertAlign w:val="superscript"/>
        </w:rPr>
        <w:t>[</w:t>
      </w:r>
      <w:r w:rsidR="0062176E">
        <w:rPr>
          <w:rFonts w:ascii="宋体" w:eastAsia="宋体" w:hAnsi="宋体"/>
          <w:sz w:val="18"/>
          <w:szCs w:val="18"/>
          <w:vertAlign w:val="superscript"/>
        </w:rPr>
        <w:t>2</w:t>
      </w:r>
      <w:r w:rsidR="0062176E" w:rsidRPr="0098107E">
        <w:rPr>
          <w:rFonts w:ascii="宋体" w:eastAsia="宋体" w:hAnsi="宋体"/>
          <w:sz w:val="18"/>
          <w:szCs w:val="18"/>
          <w:vertAlign w:val="superscript"/>
        </w:rPr>
        <w:t>]</w:t>
      </w:r>
      <w:r w:rsidR="002C3892">
        <w:rPr>
          <w:rFonts w:ascii="宋体" w:eastAsia="宋体" w:hAnsi="宋体" w:hint="eastAsia"/>
          <w:sz w:val="18"/>
          <w:szCs w:val="18"/>
        </w:rPr>
        <w:t>再次提出应当</w:t>
      </w:r>
      <w:r w:rsidR="006F01E2">
        <w:rPr>
          <w:rFonts w:ascii="宋体" w:eastAsia="宋体" w:hAnsi="宋体" w:hint="eastAsia"/>
          <w:sz w:val="18"/>
          <w:szCs w:val="18"/>
        </w:rPr>
        <w:t>去除高薪诱惑这个问题。</w:t>
      </w:r>
      <w:r w:rsidR="006233DF">
        <w:rPr>
          <w:rFonts w:ascii="宋体" w:eastAsia="宋体" w:hAnsi="宋体" w:hint="eastAsia"/>
          <w:sz w:val="18"/>
          <w:szCs w:val="18"/>
        </w:rPr>
        <w:t>尽管刘兴波没有对2</w:t>
      </w:r>
      <w:r w:rsidR="006233DF">
        <w:rPr>
          <w:rFonts w:ascii="宋体" w:eastAsia="宋体" w:hAnsi="宋体"/>
          <w:sz w:val="18"/>
          <w:szCs w:val="18"/>
        </w:rPr>
        <w:t>1</w:t>
      </w:r>
      <w:r w:rsidR="006233DF">
        <w:rPr>
          <w:rFonts w:ascii="宋体" w:eastAsia="宋体" w:hAnsi="宋体" w:hint="eastAsia"/>
          <w:sz w:val="18"/>
          <w:szCs w:val="18"/>
        </w:rPr>
        <w:t>世纪</w:t>
      </w:r>
      <w:r w:rsidR="005678C7">
        <w:rPr>
          <w:rFonts w:ascii="宋体" w:eastAsia="宋体" w:hAnsi="宋体" w:hint="eastAsia"/>
          <w:sz w:val="18"/>
          <w:szCs w:val="18"/>
        </w:rPr>
        <w:t>最</w:t>
      </w:r>
      <w:r w:rsidR="006233DF">
        <w:rPr>
          <w:rFonts w:ascii="宋体" w:eastAsia="宋体" w:hAnsi="宋体" w:hint="eastAsia"/>
          <w:sz w:val="18"/>
          <w:szCs w:val="18"/>
        </w:rPr>
        <w:t>初</w:t>
      </w:r>
      <w:r w:rsidR="005678C7">
        <w:rPr>
          <w:rFonts w:ascii="宋体" w:eastAsia="宋体" w:hAnsi="宋体" w:hint="eastAsia"/>
          <w:sz w:val="18"/>
          <w:szCs w:val="18"/>
        </w:rPr>
        <w:t>几年内</w:t>
      </w:r>
      <w:r w:rsidR="006233DF">
        <w:rPr>
          <w:rFonts w:ascii="宋体" w:eastAsia="宋体" w:hAnsi="宋体" w:hint="eastAsia"/>
          <w:sz w:val="18"/>
          <w:szCs w:val="18"/>
        </w:rPr>
        <w:t>中国软件行业薪水变化做出明确分析预测，但却提供了十分合理的观点与建议，这些建议基本上与事实符合。2</w:t>
      </w:r>
      <w:r w:rsidR="006233DF">
        <w:rPr>
          <w:rFonts w:ascii="宋体" w:eastAsia="宋体" w:hAnsi="宋体"/>
          <w:sz w:val="18"/>
          <w:szCs w:val="18"/>
        </w:rPr>
        <w:t>1</w:t>
      </w:r>
      <w:r w:rsidR="006233DF">
        <w:rPr>
          <w:rFonts w:ascii="宋体" w:eastAsia="宋体" w:hAnsi="宋体" w:hint="eastAsia"/>
          <w:sz w:val="18"/>
          <w:szCs w:val="18"/>
        </w:rPr>
        <w:t>世纪</w:t>
      </w:r>
      <w:r w:rsidR="005678C7">
        <w:rPr>
          <w:rFonts w:ascii="宋体" w:eastAsia="宋体" w:hAnsi="宋体" w:hint="eastAsia"/>
          <w:sz w:val="18"/>
          <w:szCs w:val="18"/>
        </w:rPr>
        <w:t>最初几年</w:t>
      </w:r>
      <w:r w:rsidR="006233DF">
        <w:rPr>
          <w:rFonts w:ascii="宋体" w:eastAsia="宋体" w:hAnsi="宋体" w:hint="eastAsia"/>
          <w:sz w:val="18"/>
          <w:szCs w:val="18"/>
        </w:rPr>
        <w:t>中国软件行业明显竞争力不足，无法为高技术人才提供相应的薪水，导致人才大量流失，而人才的流失又导致产品竞争力难以提升，如此恶性循环，导致软件行业薪水出现一定程度下滑。</w:t>
      </w:r>
      <w:r w:rsidR="00C94E71">
        <w:rPr>
          <w:rFonts w:ascii="宋体" w:eastAsia="宋体" w:hAnsi="宋体" w:hint="eastAsia"/>
          <w:sz w:val="18"/>
          <w:szCs w:val="18"/>
        </w:rPr>
        <w:t>而之后，在《2</w:t>
      </w:r>
      <w:r w:rsidR="00C94E71">
        <w:rPr>
          <w:rFonts w:ascii="宋体" w:eastAsia="宋体" w:hAnsi="宋体"/>
          <w:sz w:val="18"/>
          <w:szCs w:val="18"/>
        </w:rPr>
        <w:t>012</w:t>
      </w:r>
      <w:r w:rsidR="00C94E71">
        <w:rPr>
          <w:rFonts w:ascii="宋体" w:eastAsia="宋体" w:hAnsi="宋体" w:hint="eastAsia"/>
          <w:sz w:val="18"/>
          <w:szCs w:val="18"/>
        </w:rPr>
        <w:t>年软件开发者薪资</w:t>
      </w:r>
      <w:r w:rsidR="00C66C67">
        <w:rPr>
          <w:rFonts w:ascii="宋体" w:eastAsia="宋体" w:hAnsi="宋体" w:hint="eastAsia"/>
          <w:sz w:val="18"/>
          <w:szCs w:val="18"/>
        </w:rPr>
        <w:t>调查</w:t>
      </w:r>
      <w:r w:rsidR="00C94E71">
        <w:rPr>
          <w:rFonts w:ascii="宋体" w:eastAsia="宋体" w:hAnsi="宋体" w:hint="eastAsia"/>
          <w:sz w:val="18"/>
          <w:szCs w:val="18"/>
        </w:rPr>
        <w:t>报告》中，</w:t>
      </w:r>
      <w:r w:rsidR="00C94E71" w:rsidRPr="00C94E71">
        <w:rPr>
          <w:rFonts w:ascii="宋体" w:eastAsia="宋体" w:hAnsi="宋体" w:hint="eastAsia"/>
          <w:sz w:val="18"/>
          <w:szCs w:val="18"/>
        </w:rPr>
        <w:t>魏兵</w:t>
      </w:r>
      <w:r w:rsidR="00C94E71" w:rsidRPr="00C94E71">
        <w:rPr>
          <w:rFonts w:ascii="宋体" w:eastAsia="宋体" w:hAnsi="宋体" w:hint="eastAsia"/>
          <w:sz w:val="18"/>
          <w:szCs w:val="18"/>
          <w:vertAlign w:val="superscript"/>
        </w:rPr>
        <w:t>[</w:t>
      </w:r>
      <w:r w:rsidR="00C94E71">
        <w:rPr>
          <w:rFonts w:ascii="宋体" w:eastAsia="宋体" w:hAnsi="宋体"/>
          <w:sz w:val="18"/>
          <w:szCs w:val="18"/>
          <w:vertAlign w:val="superscript"/>
        </w:rPr>
        <w:t>3</w:t>
      </w:r>
      <w:r w:rsidR="00C94E71" w:rsidRPr="00C94E71">
        <w:rPr>
          <w:rFonts w:ascii="宋体" w:eastAsia="宋体" w:hAnsi="宋体"/>
          <w:sz w:val="18"/>
          <w:szCs w:val="18"/>
          <w:vertAlign w:val="superscript"/>
        </w:rPr>
        <w:t>]</w:t>
      </w:r>
      <w:r w:rsidR="00C94E71">
        <w:rPr>
          <w:rFonts w:ascii="宋体" w:eastAsia="宋体" w:hAnsi="宋体" w:hint="eastAsia"/>
          <w:sz w:val="18"/>
          <w:szCs w:val="18"/>
        </w:rPr>
        <w:t>通过数据可视化分析明确指出了软件开发者薪资水平明显提高。在《2</w:t>
      </w:r>
      <w:r w:rsidR="00C94E71">
        <w:rPr>
          <w:rFonts w:ascii="宋体" w:eastAsia="宋体" w:hAnsi="宋体"/>
          <w:sz w:val="18"/>
          <w:szCs w:val="18"/>
        </w:rPr>
        <w:t>013</w:t>
      </w:r>
      <w:r w:rsidR="00C94E71">
        <w:rPr>
          <w:rFonts w:ascii="宋体" w:eastAsia="宋体" w:hAnsi="宋体" w:hint="eastAsia"/>
          <w:sz w:val="18"/>
          <w:szCs w:val="18"/>
        </w:rPr>
        <w:t>年软件开发者薪资</w:t>
      </w:r>
      <w:r w:rsidR="00C66C67">
        <w:rPr>
          <w:rFonts w:ascii="宋体" w:eastAsia="宋体" w:hAnsi="宋体" w:hint="eastAsia"/>
          <w:sz w:val="18"/>
          <w:szCs w:val="18"/>
        </w:rPr>
        <w:t>调查</w:t>
      </w:r>
      <w:r w:rsidR="00C94E71">
        <w:rPr>
          <w:rFonts w:ascii="宋体" w:eastAsia="宋体" w:hAnsi="宋体" w:hint="eastAsia"/>
          <w:sz w:val="18"/>
          <w:szCs w:val="18"/>
        </w:rPr>
        <w:t>报告》中，</w:t>
      </w:r>
      <w:r w:rsidR="00C94E71" w:rsidRPr="00C94E71">
        <w:rPr>
          <w:rFonts w:ascii="宋体" w:eastAsia="宋体" w:hAnsi="宋体" w:hint="eastAsia"/>
          <w:sz w:val="18"/>
          <w:szCs w:val="18"/>
        </w:rPr>
        <w:t>魏兵</w:t>
      </w:r>
      <w:r w:rsidR="00C94E71" w:rsidRPr="00C94E71">
        <w:rPr>
          <w:rFonts w:ascii="宋体" w:eastAsia="宋体" w:hAnsi="宋体" w:hint="eastAsia"/>
          <w:sz w:val="18"/>
          <w:szCs w:val="18"/>
          <w:vertAlign w:val="superscript"/>
        </w:rPr>
        <w:t>[</w:t>
      </w:r>
      <w:r w:rsidR="00C94E71">
        <w:rPr>
          <w:rFonts w:ascii="宋体" w:eastAsia="宋体" w:hAnsi="宋体"/>
          <w:sz w:val="18"/>
          <w:szCs w:val="18"/>
          <w:vertAlign w:val="superscript"/>
        </w:rPr>
        <w:t>4</w:t>
      </w:r>
      <w:r w:rsidR="00C94E71" w:rsidRPr="00C94E71">
        <w:rPr>
          <w:rFonts w:ascii="宋体" w:eastAsia="宋体" w:hAnsi="宋体"/>
          <w:sz w:val="18"/>
          <w:szCs w:val="18"/>
          <w:vertAlign w:val="superscript"/>
        </w:rPr>
        <w:t>]</w:t>
      </w:r>
      <w:r w:rsidR="00C94E71">
        <w:rPr>
          <w:rFonts w:ascii="宋体" w:eastAsia="宋体" w:hAnsi="宋体" w:hint="eastAsia"/>
          <w:sz w:val="18"/>
          <w:szCs w:val="18"/>
        </w:rPr>
        <w:t>指出一年内超过3</w:t>
      </w:r>
      <w:r w:rsidR="00C94E71">
        <w:rPr>
          <w:rFonts w:ascii="宋体" w:eastAsia="宋体" w:hAnsi="宋体"/>
          <w:sz w:val="18"/>
          <w:szCs w:val="18"/>
        </w:rPr>
        <w:t>0%</w:t>
      </w:r>
      <w:r w:rsidR="00C94E71">
        <w:rPr>
          <w:rFonts w:ascii="宋体" w:eastAsia="宋体" w:hAnsi="宋体" w:hint="eastAsia"/>
          <w:sz w:val="18"/>
          <w:szCs w:val="18"/>
        </w:rPr>
        <w:t>的软件开发者曾跳槽</w:t>
      </w:r>
      <w:r w:rsidR="00B16B04">
        <w:rPr>
          <w:rFonts w:ascii="宋体" w:eastAsia="宋体" w:hAnsi="宋体" w:hint="eastAsia"/>
          <w:sz w:val="18"/>
          <w:szCs w:val="18"/>
        </w:rPr>
        <w:t>，并指出跳槽的三大原因，其中前两条是薪水低、福利少。</w:t>
      </w:r>
      <w:r w:rsidR="00413942">
        <w:rPr>
          <w:rFonts w:ascii="宋体" w:eastAsia="宋体" w:hAnsi="宋体" w:hint="eastAsia"/>
          <w:sz w:val="18"/>
          <w:szCs w:val="18"/>
        </w:rPr>
        <w:t>我们</w:t>
      </w:r>
      <w:r w:rsidR="004E44E6">
        <w:rPr>
          <w:rFonts w:ascii="宋体" w:eastAsia="宋体" w:hAnsi="宋体" w:hint="eastAsia"/>
          <w:sz w:val="18"/>
          <w:szCs w:val="18"/>
        </w:rPr>
        <w:t>可以预见</w:t>
      </w:r>
      <w:r w:rsidR="00057E83">
        <w:rPr>
          <w:rFonts w:ascii="宋体" w:eastAsia="宋体" w:hAnsi="宋体" w:hint="eastAsia"/>
          <w:sz w:val="18"/>
          <w:szCs w:val="18"/>
        </w:rPr>
        <w:t>，为了吸引人才，软件行业薪水一定还会进一步提高。</w:t>
      </w:r>
      <w:r w:rsidR="0083411C">
        <w:rPr>
          <w:rFonts w:ascii="宋体" w:eastAsia="宋体" w:hAnsi="宋体" w:hint="eastAsia"/>
          <w:sz w:val="18"/>
          <w:szCs w:val="18"/>
        </w:rPr>
        <w:t>在2</w:t>
      </w:r>
      <w:r w:rsidR="0083411C">
        <w:rPr>
          <w:rFonts w:ascii="宋体" w:eastAsia="宋体" w:hAnsi="宋体"/>
          <w:sz w:val="18"/>
          <w:szCs w:val="18"/>
        </w:rPr>
        <w:t>020</w:t>
      </w:r>
      <w:r w:rsidR="0083411C">
        <w:rPr>
          <w:rFonts w:ascii="宋体" w:eastAsia="宋体" w:hAnsi="宋体" w:hint="eastAsia"/>
          <w:sz w:val="18"/>
          <w:szCs w:val="18"/>
        </w:rPr>
        <w:t>年发表的《</w:t>
      </w:r>
      <w:r w:rsidR="0083411C" w:rsidRPr="0083411C">
        <w:rPr>
          <w:rFonts w:ascii="宋体" w:eastAsia="宋体" w:hAnsi="宋体"/>
          <w:sz w:val="18"/>
          <w:szCs w:val="18"/>
        </w:rPr>
        <w:t>基于大数据的互联网行业人才薪资影响因素分析</w:t>
      </w:r>
      <w:r w:rsidR="0083411C">
        <w:rPr>
          <w:rFonts w:ascii="宋体" w:eastAsia="宋体" w:hAnsi="宋体" w:hint="eastAsia"/>
          <w:sz w:val="18"/>
          <w:szCs w:val="18"/>
        </w:rPr>
        <w:t>》中，根据</w:t>
      </w:r>
      <w:r w:rsidR="0083411C" w:rsidRPr="0083411C">
        <w:rPr>
          <w:rFonts w:ascii="宋体" w:eastAsia="宋体" w:hAnsi="宋体" w:hint="eastAsia"/>
          <w:sz w:val="18"/>
          <w:szCs w:val="18"/>
        </w:rPr>
        <w:t>郭丽清</w:t>
      </w:r>
      <w:r w:rsidR="0083411C">
        <w:rPr>
          <w:rFonts w:ascii="宋体" w:eastAsia="宋体" w:hAnsi="宋体" w:hint="eastAsia"/>
          <w:sz w:val="18"/>
          <w:szCs w:val="18"/>
        </w:rPr>
        <w:t>等</w:t>
      </w:r>
      <w:r w:rsidR="0083411C" w:rsidRPr="0083411C">
        <w:rPr>
          <w:rFonts w:ascii="宋体" w:eastAsia="宋体" w:hAnsi="宋体" w:hint="eastAsia"/>
          <w:sz w:val="18"/>
          <w:szCs w:val="18"/>
          <w:vertAlign w:val="superscript"/>
        </w:rPr>
        <w:t>[</w:t>
      </w:r>
      <w:r w:rsidR="0083411C" w:rsidRPr="0083411C">
        <w:rPr>
          <w:rFonts w:ascii="宋体" w:eastAsia="宋体" w:hAnsi="宋体"/>
          <w:sz w:val="18"/>
          <w:szCs w:val="18"/>
          <w:vertAlign w:val="superscript"/>
        </w:rPr>
        <w:t>5]</w:t>
      </w:r>
      <w:r w:rsidR="0083411C">
        <w:rPr>
          <w:rFonts w:ascii="宋体" w:eastAsia="宋体" w:hAnsi="宋体" w:hint="eastAsia"/>
          <w:sz w:val="18"/>
          <w:szCs w:val="18"/>
        </w:rPr>
        <w:t>提供的可视化数据图表，我们可以看到软件行业薪资的确有了极大幅度的增长。在2</w:t>
      </w:r>
      <w:r w:rsidR="0083411C">
        <w:rPr>
          <w:rFonts w:ascii="宋体" w:eastAsia="宋体" w:hAnsi="宋体"/>
          <w:sz w:val="18"/>
          <w:szCs w:val="18"/>
        </w:rPr>
        <w:t>013</w:t>
      </w:r>
      <w:r w:rsidR="0083411C">
        <w:rPr>
          <w:rFonts w:ascii="宋体" w:eastAsia="宋体" w:hAnsi="宋体" w:hint="eastAsia"/>
          <w:sz w:val="18"/>
          <w:szCs w:val="18"/>
        </w:rPr>
        <w:t>年发表的《</w:t>
      </w:r>
      <w:r w:rsidR="0083411C" w:rsidRPr="0083411C">
        <w:rPr>
          <w:rFonts w:ascii="宋体" w:eastAsia="宋体" w:hAnsi="宋体" w:hint="eastAsia"/>
          <w:sz w:val="18"/>
          <w:szCs w:val="18"/>
        </w:rPr>
        <w:t>软件行业的发展现状及前景分析</w:t>
      </w:r>
      <w:r w:rsidR="0083411C">
        <w:rPr>
          <w:rFonts w:ascii="宋体" w:eastAsia="宋体" w:hAnsi="宋体" w:hint="eastAsia"/>
          <w:sz w:val="18"/>
          <w:szCs w:val="18"/>
        </w:rPr>
        <w:t>》，钟超群</w:t>
      </w:r>
      <w:r w:rsidR="0083411C" w:rsidRPr="0083411C">
        <w:rPr>
          <w:rFonts w:ascii="宋体" w:eastAsia="宋体" w:hAnsi="宋体" w:hint="eastAsia"/>
          <w:sz w:val="18"/>
          <w:szCs w:val="18"/>
          <w:vertAlign w:val="superscript"/>
        </w:rPr>
        <w:t>[</w:t>
      </w:r>
      <w:r w:rsidR="0083411C" w:rsidRPr="0083411C">
        <w:rPr>
          <w:rFonts w:ascii="宋体" w:eastAsia="宋体" w:hAnsi="宋体"/>
          <w:sz w:val="18"/>
          <w:szCs w:val="18"/>
          <w:vertAlign w:val="superscript"/>
        </w:rPr>
        <w:t>6]</w:t>
      </w:r>
      <w:r w:rsidR="0083411C">
        <w:rPr>
          <w:rFonts w:ascii="宋体" w:eastAsia="宋体" w:hAnsi="宋体" w:hint="eastAsia"/>
          <w:sz w:val="18"/>
          <w:szCs w:val="18"/>
        </w:rPr>
        <w:t>指出中国许多软件企业缺乏核心人才。郭丽清等</w:t>
      </w:r>
      <w:r w:rsidR="0083411C" w:rsidRPr="0083411C">
        <w:rPr>
          <w:rFonts w:ascii="宋体" w:eastAsia="宋体" w:hAnsi="宋体" w:hint="eastAsia"/>
          <w:sz w:val="18"/>
          <w:szCs w:val="18"/>
          <w:vertAlign w:val="superscript"/>
        </w:rPr>
        <w:t>[</w:t>
      </w:r>
      <w:r w:rsidR="0083411C" w:rsidRPr="0083411C">
        <w:rPr>
          <w:rFonts w:ascii="宋体" w:eastAsia="宋体" w:hAnsi="宋体"/>
          <w:sz w:val="18"/>
          <w:szCs w:val="18"/>
          <w:vertAlign w:val="superscript"/>
        </w:rPr>
        <w:t>5]</w:t>
      </w:r>
      <w:r w:rsidR="0083411C">
        <w:rPr>
          <w:rFonts w:ascii="宋体" w:eastAsia="宋体" w:hAnsi="宋体" w:hint="eastAsia"/>
          <w:sz w:val="18"/>
          <w:szCs w:val="18"/>
        </w:rPr>
        <w:t>也指出</w:t>
      </w:r>
      <w:r w:rsidR="0083411C" w:rsidRPr="0083411C">
        <w:rPr>
          <w:rFonts w:ascii="宋体" w:eastAsia="宋体" w:hAnsi="宋体"/>
          <w:sz w:val="18"/>
          <w:szCs w:val="18"/>
        </w:rPr>
        <w:t>2017年中美两国的互联网人才需求量是供应量的10倍</w:t>
      </w:r>
      <w:r w:rsidR="0083411C">
        <w:rPr>
          <w:rFonts w:ascii="宋体" w:eastAsia="宋体" w:hAnsi="宋体" w:hint="eastAsia"/>
          <w:sz w:val="18"/>
          <w:szCs w:val="18"/>
        </w:rPr>
        <w:t>。</w:t>
      </w:r>
      <w:r w:rsidR="00733CB3">
        <w:rPr>
          <w:rFonts w:ascii="宋体" w:eastAsia="宋体" w:hAnsi="宋体" w:hint="eastAsia"/>
          <w:sz w:val="18"/>
          <w:szCs w:val="18"/>
        </w:rPr>
        <w:t>可见中国软件行业的人才缺口不断增大，尽管每年培养的人才数增多，这一缺口却从未被填补上，而因此</w:t>
      </w:r>
      <w:r w:rsidR="00733CB3">
        <w:rPr>
          <w:rFonts w:ascii="宋体" w:eastAsia="宋体" w:hAnsi="宋体" w:hint="eastAsia"/>
          <w:sz w:val="18"/>
          <w:szCs w:val="18"/>
        </w:rPr>
        <w:lastRenderedPageBreak/>
        <w:t>也导致</w:t>
      </w:r>
      <w:r w:rsidR="00F168DD">
        <w:rPr>
          <w:rFonts w:ascii="宋体" w:eastAsia="宋体" w:hAnsi="宋体" w:hint="eastAsia"/>
          <w:sz w:val="18"/>
          <w:szCs w:val="18"/>
        </w:rPr>
        <w:t>软件行业薪水不断上涨。</w:t>
      </w:r>
      <w:r w:rsidR="00A97E47">
        <w:rPr>
          <w:rFonts w:ascii="宋体" w:eastAsia="宋体" w:hAnsi="宋体" w:hint="eastAsia"/>
          <w:sz w:val="18"/>
          <w:szCs w:val="18"/>
        </w:rPr>
        <w:t>但是过去的分析中并没有明确划分不同岗位不同技术水准下软件从业人员的收入情况，只有刘立波在2</w:t>
      </w:r>
      <w:r w:rsidR="00A97E47">
        <w:rPr>
          <w:rFonts w:ascii="宋体" w:eastAsia="宋体" w:hAnsi="宋体"/>
          <w:sz w:val="18"/>
          <w:szCs w:val="18"/>
        </w:rPr>
        <w:t>1</w:t>
      </w:r>
      <w:r w:rsidR="00A97E47">
        <w:rPr>
          <w:rFonts w:ascii="宋体" w:eastAsia="宋体" w:hAnsi="宋体" w:hint="eastAsia"/>
          <w:sz w:val="18"/>
          <w:szCs w:val="18"/>
        </w:rPr>
        <w:t>世纪早期提出的降低门槛以及大部分软件从业人员薪金的建议。过去的分析并没有指出低技术水准的软件从业人员是否饱和，</w:t>
      </w:r>
      <w:r w:rsidR="00E35D11">
        <w:rPr>
          <w:rFonts w:ascii="宋体" w:eastAsia="宋体" w:hAnsi="宋体" w:hint="eastAsia"/>
          <w:sz w:val="18"/>
          <w:szCs w:val="18"/>
        </w:rPr>
        <w:t>这部分从业人员是否因此薪水下降，这也将是接下来需要讨论的一个问题。</w:t>
      </w:r>
    </w:p>
    <w:p w14:paraId="54245B16" w14:textId="1869886C" w:rsidR="00777A64" w:rsidRPr="00DD49B6" w:rsidRDefault="0010012D" w:rsidP="00777A64">
      <w:pPr>
        <w:pStyle w:val="a7"/>
        <w:numPr>
          <w:ilvl w:val="0"/>
          <w:numId w:val="3"/>
        </w:numPr>
        <w:spacing w:beforeLines="50" w:before="156" w:afterLines="50" w:after="156" w:line="220" w:lineRule="atLeast"/>
        <w:ind w:firstLineChars="0"/>
        <w:rPr>
          <w:rFonts w:ascii="仿宋" w:eastAsia="仿宋" w:hAnsi="仿宋"/>
          <w:sz w:val="18"/>
          <w:szCs w:val="18"/>
        </w:rPr>
      </w:pPr>
      <w:r>
        <w:rPr>
          <w:rFonts w:ascii="黑体" w:eastAsia="黑体" w:hAnsi="黑体" w:hint="eastAsia"/>
          <w:szCs w:val="21"/>
        </w:rPr>
        <w:t>软件行业整体薪酬变化的分析</w:t>
      </w:r>
    </w:p>
    <w:p w14:paraId="39AC6557" w14:textId="305F0C13" w:rsidR="0091267F" w:rsidRDefault="000C2A60" w:rsidP="00777A64">
      <w:pPr>
        <w:spacing w:line="400" w:lineRule="exact"/>
        <w:ind w:firstLineChars="200" w:firstLine="360"/>
        <w:rPr>
          <w:rFonts w:ascii="宋体" w:eastAsia="宋体" w:hAnsi="宋体"/>
          <w:sz w:val="18"/>
          <w:szCs w:val="18"/>
        </w:rPr>
      </w:pPr>
      <w:r>
        <w:rPr>
          <w:rFonts w:ascii="宋体" w:eastAsia="宋体" w:hAnsi="宋体" w:hint="eastAsia"/>
          <w:sz w:val="18"/>
          <w:szCs w:val="18"/>
        </w:rPr>
        <w:t>通过国研网获取了2</w:t>
      </w:r>
      <w:r>
        <w:rPr>
          <w:rFonts w:ascii="宋体" w:eastAsia="宋体" w:hAnsi="宋体"/>
          <w:sz w:val="18"/>
          <w:szCs w:val="18"/>
        </w:rPr>
        <w:t>006</w:t>
      </w:r>
      <w:r>
        <w:rPr>
          <w:rFonts w:ascii="宋体" w:eastAsia="宋体" w:hAnsi="宋体" w:hint="eastAsia"/>
          <w:sz w:val="18"/>
          <w:szCs w:val="18"/>
        </w:rPr>
        <w:t>年至</w:t>
      </w:r>
      <w:r>
        <w:rPr>
          <w:rFonts w:ascii="宋体" w:eastAsia="宋体" w:hAnsi="宋体"/>
          <w:sz w:val="18"/>
          <w:szCs w:val="18"/>
        </w:rPr>
        <w:t>2018</w:t>
      </w:r>
      <w:r>
        <w:rPr>
          <w:rFonts w:ascii="宋体" w:eastAsia="宋体" w:hAnsi="宋体" w:hint="eastAsia"/>
          <w:sz w:val="18"/>
          <w:szCs w:val="18"/>
        </w:rPr>
        <w:t>年软件从业人员年度劳动者报酬以及从业人员年末人数的数据</w:t>
      </w:r>
      <w:r w:rsidR="000D00D2">
        <w:rPr>
          <w:rFonts w:ascii="宋体" w:eastAsia="宋体" w:hAnsi="宋体" w:hint="eastAsia"/>
          <w:sz w:val="18"/>
          <w:szCs w:val="18"/>
        </w:rPr>
        <w:t>(</w:t>
      </w:r>
      <w:r>
        <w:rPr>
          <w:rFonts w:ascii="宋体" w:eastAsia="宋体" w:hAnsi="宋体" w:hint="eastAsia"/>
          <w:sz w:val="18"/>
          <w:szCs w:val="18"/>
        </w:rPr>
        <w:t>如表1所列</w:t>
      </w:r>
      <w:r w:rsidR="000D00D2">
        <w:rPr>
          <w:rFonts w:ascii="宋体" w:eastAsia="宋体" w:hAnsi="宋体" w:hint="eastAsia"/>
          <w:sz w:val="18"/>
          <w:szCs w:val="18"/>
        </w:rPr>
        <w:t>)</w:t>
      </w:r>
      <w:r>
        <w:rPr>
          <w:rFonts w:ascii="宋体" w:eastAsia="宋体" w:hAnsi="宋体" w:hint="eastAsia"/>
          <w:sz w:val="18"/>
          <w:szCs w:val="18"/>
        </w:rPr>
        <w:t>。表中第四列由</w:t>
      </w:r>
      <w:r w:rsidR="000C0435">
        <w:rPr>
          <w:rFonts w:ascii="宋体" w:eastAsia="宋体" w:hAnsi="宋体" w:hint="eastAsia"/>
          <w:sz w:val="18"/>
          <w:szCs w:val="18"/>
        </w:rPr>
        <w:t>二三列</w:t>
      </w:r>
      <w:r>
        <w:rPr>
          <w:rFonts w:ascii="宋体" w:eastAsia="宋体" w:hAnsi="宋体" w:hint="eastAsia"/>
          <w:sz w:val="18"/>
          <w:szCs w:val="18"/>
        </w:rPr>
        <w:t>计算得到，计算</w:t>
      </w:r>
      <w:r w:rsidR="00FA13B8">
        <w:rPr>
          <w:rFonts w:ascii="宋体" w:eastAsia="宋体" w:hAnsi="宋体" w:hint="eastAsia"/>
          <w:sz w:val="18"/>
          <w:szCs w:val="18"/>
        </w:rPr>
        <w:t>公</w:t>
      </w:r>
      <w:r>
        <w:rPr>
          <w:rFonts w:ascii="宋体" w:eastAsia="宋体" w:hAnsi="宋体" w:hint="eastAsia"/>
          <w:sz w:val="18"/>
          <w:szCs w:val="18"/>
        </w:rPr>
        <w:t>式为：从业人员人均劳动者报酬=劳动者报酬</w:t>
      </w:r>
      <w:r>
        <w:rPr>
          <w:rFonts w:ascii="Segoe UI Emoji" w:eastAsia="宋体" w:hAnsi="Segoe UI Emoji" w:cs="Segoe UI Emoji" w:hint="eastAsia"/>
          <w:sz w:val="18"/>
          <w:szCs w:val="18"/>
        </w:rPr>
        <w:t>/</w:t>
      </w:r>
      <w:r>
        <w:rPr>
          <w:rFonts w:ascii="Segoe UI Emoji" w:eastAsia="宋体" w:hAnsi="Segoe UI Emoji" w:cs="Segoe UI Emoji" w:hint="eastAsia"/>
          <w:sz w:val="18"/>
          <w:szCs w:val="18"/>
        </w:rPr>
        <w:t>从业人员年末人数</w:t>
      </w:r>
      <w:r w:rsidR="00FF257A">
        <w:rPr>
          <w:rFonts w:ascii="Segoe UI Emoji" w:eastAsia="宋体" w:hAnsi="Segoe UI Emoji" w:cs="Segoe UI Emoji" w:hint="eastAsia"/>
          <w:sz w:val="18"/>
          <w:szCs w:val="18"/>
        </w:rPr>
        <w:t>。</w:t>
      </w:r>
      <w:r w:rsidR="00C6670F">
        <w:rPr>
          <w:rFonts w:ascii="Segoe UI Emoji" w:eastAsia="宋体" w:hAnsi="Segoe UI Emoji" w:cs="Segoe UI Emoji" w:hint="eastAsia"/>
          <w:sz w:val="18"/>
          <w:szCs w:val="18"/>
        </w:rPr>
        <w:t>可以看到</w:t>
      </w:r>
      <w:r w:rsidR="00937F54">
        <w:rPr>
          <w:rFonts w:ascii="Segoe UI Emoji" w:eastAsia="宋体" w:hAnsi="Segoe UI Emoji" w:cs="Segoe UI Emoji" w:hint="eastAsia"/>
          <w:sz w:val="18"/>
          <w:szCs w:val="18"/>
        </w:rPr>
        <w:t>2</w:t>
      </w:r>
      <w:r w:rsidR="00937F54">
        <w:rPr>
          <w:rFonts w:ascii="Segoe UI Emoji" w:eastAsia="宋体" w:hAnsi="Segoe UI Emoji" w:cs="Segoe UI Emoji"/>
          <w:sz w:val="18"/>
          <w:szCs w:val="18"/>
        </w:rPr>
        <w:t>006~2007</w:t>
      </w:r>
      <w:r w:rsidR="00937F54">
        <w:rPr>
          <w:rFonts w:ascii="Segoe UI Emoji" w:eastAsia="宋体" w:hAnsi="Segoe UI Emoji" w:cs="Segoe UI Emoji" w:hint="eastAsia"/>
          <w:sz w:val="18"/>
          <w:szCs w:val="18"/>
        </w:rPr>
        <w:t>年间，尽管软件从业人员年度劳动者报酬有了小幅上升，但由于从业人员数量的大幅增加，最终人均劳动者报酬有了一定程度的下降。</w:t>
      </w:r>
      <w:r w:rsidR="00B1799D">
        <w:rPr>
          <w:rFonts w:ascii="Segoe UI Emoji" w:eastAsia="宋体" w:hAnsi="Segoe UI Emoji" w:cs="Segoe UI Emoji" w:hint="eastAsia"/>
          <w:sz w:val="18"/>
          <w:szCs w:val="18"/>
        </w:rPr>
        <w:t>2</w:t>
      </w:r>
      <w:r w:rsidR="00B1799D">
        <w:rPr>
          <w:rFonts w:ascii="Segoe UI Emoji" w:eastAsia="宋体" w:hAnsi="Segoe UI Emoji" w:cs="Segoe UI Emoji"/>
          <w:sz w:val="18"/>
          <w:szCs w:val="18"/>
        </w:rPr>
        <w:t>007~2014</w:t>
      </w:r>
      <w:r w:rsidR="00B1799D">
        <w:rPr>
          <w:rFonts w:ascii="Segoe UI Emoji" w:eastAsia="宋体" w:hAnsi="Segoe UI Emoji" w:cs="Segoe UI Emoji" w:hint="eastAsia"/>
          <w:sz w:val="18"/>
          <w:szCs w:val="18"/>
        </w:rPr>
        <w:t>年人均劳动者报酬持续上涨，</w:t>
      </w:r>
      <w:r w:rsidR="00B1799D">
        <w:rPr>
          <w:rFonts w:ascii="Segoe UI Emoji" w:eastAsia="宋体" w:hAnsi="Segoe UI Emoji" w:cs="Segoe UI Emoji" w:hint="eastAsia"/>
          <w:sz w:val="18"/>
          <w:szCs w:val="18"/>
        </w:rPr>
        <w:t>2</w:t>
      </w:r>
      <w:r w:rsidR="00B1799D">
        <w:rPr>
          <w:rFonts w:ascii="Segoe UI Emoji" w:eastAsia="宋体" w:hAnsi="Segoe UI Emoji" w:cs="Segoe UI Emoji"/>
          <w:sz w:val="18"/>
          <w:szCs w:val="18"/>
        </w:rPr>
        <w:t>014~2015</w:t>
      </w:r>
      <w:r w:rsidR="00B1799D">
        <w:rPr>
          <w:rFonts w:ascii="Segoe UI Emoji" w:eastAsia="宋体" w:hAnsi="Segoe UI Emoji" w:cs="Segoe UI Emoji" w:hint="eastAsia"/>
          <w:sz w:val="18"/>
          <w:szCs w:val="18"/>
        </w:rPr>
        <w:t>年再次出现了小幅下滑。</w:t>
      </w:r>
      <w:r w:rsidR="00B1799D">
        <w:rPr>
          <w:rFonts w:ascii="Segoe UI Emoji" w:eastAsia="宋体" w:hAnsi="Segoe UI Emoji" w:cs="Segoe UI Emoji" w:hint="eastAsia"/>
          <w:sz w:val="18"/>
          <w:szCs w:val="18"/>
        </w:rPr>
        <w:t>2</w:t>
      </w:r>
      <w:r w:rsidR="00B1799D">
        <w:rPr>
          <w:rFonts w:ascii="Segoe UI Emoji" w:eastAsia="宋体" w:hAnsi="Segoe UI Emoji" w:cs="Segoe UI Emoji"/>
          <w:sz w:val="18"/>
          <w:szCs w:val="18"/>
        </w:rPr>
        <w:t>015~2018</w:t>
      </w:r>
      <w:r w:rsidR="00B1799D">
        <w:rPr>
          <w:rFonts w:ascii="Segoe UI Emoji" w:eastAsia="宋体" w:hAnsi="Segoe UI Emoji" w:cs="Segoe UI Emoji" w:hint="eastAsia"/>
          <w:sz w:val="18"/>
          <w:szCs w:val="18"/>
        </w:rPr>
        <w:t>年继续上涨</w:t>
      </w:r>
      <w:r w:rsidR="00811BE9">
        <w:rPr>
          <w:rFonts w:ascii="Segoe UI Emoji" w:eastAsia="宋体" w:hAnsi="Segoe UI Emoji" w:cs="Segoe UI Emoji" w:hint="eastAsia"/>
          <w:sz w:val="18"/>
          <w:szCs w:val="18"/>
        </w:rPr>
        <w:t>。</w:t>
      </w:r>
      <w:r w:rsidR="00811BE9">
        <w:rPr>
          <w:rFonts w:ascii="Segoe UI Emoji" w:eastAsia="宋体" w:hAnsi="Segoe UI Emoji" w:cs="Segoe UI Emoji" w:hint="eastAsia"/>
          <w:sz w:val="18"/>
          <w:szCs w:val="18"/>
        </w:rPr>
        <w:t>2</w:t>
      </w:r>
      <w:r w:rsidR="00811BE9">
        <w:rPr>
          <w:rFonts w:ascii="Segoe UI Emoji" w:eastAsia="宋体" w:hAnsi="Segoe UI Emoji" w:cs="Segoe UI Emoji"/>
          <w:sz w:val="18"/>
          <w:szCs w:val="18"/>
        </w:rPr>
        <w:t>015</w:t>
      </w:r>
      <w:r w:rsidR="00811BE9">
        <w:rPr>
          <w:rFonts w:ascii="Segoe UI Emoji" w:eastAsia="宋体" w:hAnsi="Segoe UI Emoji" w:cs="Segoe UI Emoji" w:hint="eastAsia"/>
          <w:sz w:val="18"/>
          <w:szCs w:val="18"/>
        </w:rPr>
        <w:t>年的人均报酬下滑确实令人意外。在涨势大好的时期内为什么会出现这样的异常数据呢。</w:t>
      </w:r>
      <w:r w:rsidR="00FA13B8">
        <w:rPr>
          <w:rFonts w:ascii="Segoe UI Emoji" w:eastAsia="宋体" w:hAnsi="Segoe UI Emoji" w:cs="Segoe UI Emoji" w:hint="eastAsia"/>
          <w:sz w:val="18"/>
          <w:szCs w:val="18"/>
        </w:rPr>
        <w:t>实际上，讨论收入变化还应当考虑人民币价值的变化。众所周知的是，十年前的一万块钱和现在的一万块钱能买到的东西差别是很大的。</w:t>
      </w:r>
    </w:p>
    <w:p w14:paraId="1C6E43E1" w14:textId="49830681" w:rsidR="00171393" w:rsidRPr="0069228E" w:rsidRDefault="00171393" w:rsidP="0069228E">
      <w:pPr>
        <w:pStyle w:val="a9"/>
        <w:spacing w:after="0" w:line="240" w:lineRule="atLeast"/>
        <w:jc w:val="center"/>
        <w:rPr>
          <w:color w:val="FF0000"/>
          <w:sz w:val="18"/>
          <w:szCs w:val="18"/>
        </w:rPr>
      </w:pPr>
      <w:r>
        <w:rPr>
          <w:rFonts w:ascii="宋体" w:hAnsi="宋体" w:hint="eastAsia"/>
          <w:sz w:val="15"/>
          <w:szCs w:val="15"/>
        </w:rPr>
        <w:t xml:space="preserve">表1   </w:t>
      </w:r>
      <w:r w:rsidR="0069228E">
        <w:rPr>
          <w:rFonts w:ascii="宋体" w:hAnsi="宋体" w:hint="eastAsia"/>
          <w:sz w:val="15"/>
          <w:szCs w:val="15"/>
        </w:rPr>
        <w:t>软件从业人员年度劳动者报酬表</w:t>
      </w:r>
    </w:p>
    <w:tbl>
      <w:tblPr>
        <w:tblW w:w="0" w:type="auto"/>
        <w:jc w:val="center"/>
        <w:tblLayout w:type="fixed"/>
        <w:tblLook w:val="0000" w:firstRow="0" w:lastRow="0" w:firstColumn="0" w:lastColumn="0" w:noHBand="0" w:noVBand="0"/>
      </w:tblPr>
      <w:tblGrid>
        <w:gridCol w:w="1147"/>
        <w:gridCol w:w="1039"/>
        <w:gridCol w:w="969"/>
        <w:gridCol w:w="860"/>
      </w:tblGrid>
      <w:tr w:rsidR="00171393" w:rsidRPr="0069228E" w14:paraId="70C34FDC" w14:textId="77777777" w:rsidTr="002A3615">
        <w:trPr>
          <w:jc w:val="center"/>
        </w:trPr>
        <w:tc>
          <w:tcPr>
            <w:tcW w:w="1147" w:type="dxa"/>
            <w:tcBorders>
              <w:top w:val="single" w:sz="4" w:space="0" w:color="auto"/>
              <w:bottom w:val="single" w:sz="4" w:space="0" w:color="auto"/>
            </w:tcBorders>
            <w:vAlign w:val="center"/>
          </w:tcPr>
          <w:p w14:paraId="4D2EC210" w14:textId="23A663E1" w:rsidR="00171393" w:rsidRPr="001B1F56" w:rsidRDefault="0069228E" w:rsidP="002A3615">
            <w:pPr>
              <w:overflowPunct w:val="0"/>
              <w:jc w:val="center"/>
              <w:rPr>
                <w:rFonts w:ascii="宋体" w:eastAsia="宋体" w:hAnsi="宋体"/>
                <w:sz w:val="15"/>
                <w:szCs w:val="15"/>
              </w:rPr>
            </w:pPr>
            <w:r w:rsidRPr="001B1F56">
              <w:rPr>
                <w:rFonts w:ascii="宋体" w:eastAsia="宋体" w:hAnsi="宋体" w:hint="eastAsia"/>
                <w:sz w:val="15"/>
                <w:szCs w:val="15"/>
              </w:rPr>
              <w:t>年份</w:t>
            </w:r>
          </w:p>
        </w:tc>
        <w:tc>
          <w:tcPr>
            <w:tcW w:w="1039" w:type="dxa"/>
            <w:tcBorders>
              <w:top w:val="single" w:sz="4" w:space="0" w:color="auto"/>
              <w:bottom w:val="single" w:sz="4" w:space="0" w:color="auto"/>
            </w:tcBorders>
            <w:vAlign w:val="center"/>
          </w:tcPr>
          <w:p w14:paraId="15D7C9EA" w14:textId="731E8110" w:rsidR="00171393" w:rsidRPr="001B1F56" w:rsidRDefault="0069228E" w:rsidP="002A3615">
            <w:pPr>
              <w:overflowPunct w:val="0"/>
              <w:jc w:val="center"/>
              <w:rPr>
                <w:rFonts w:ascii="宋体" w:eastAsia="宋体" w:hAnsi="宋体"/>
                <w:sz w:val="15"/>
                <w:szCs w:val="15"/>
              </w:rPr>
            </w:pPr>
            <w:r w:rsidRPr="001B1F56">
              <w:rPr>
                <w:rFonts w:ascii="宋体" w:eastAsia="宋体" w:hAnsi="宋体" w:hint="eastAsia"/>
                <w:sz w:val="15"/>
                <w:szCs w:val="15"/>
              </w:rPr>
              <w:t>劳动者报酬</w:t>
            </w:r>
            <w:r w:rsidR="00171393" w:rsidRPr="001B1F56">
              <w:rPr>
                <w:rFonts w:ascii="宋体" w:eastAsia="宋体" w:hAnsi="宋体"/>
                <w:sz w:val="15"/>
                <w:szCs w:val="15"/>
              </w:rPr>
              <w:t>/</w:t>
            </w:r>
            <w:r w:rsidRPr="001B1F56">
              <w:rPr>
                <w:rFonts w:ascii="宋体" w:eastAsia="宋体" w:hAnsi="宋体" w:hint="eastAsia"/>
                <w:sz w:val="15"/>
                <w:szCs w:val="15"/>
              </w:rPr>
              <w:t>万元</w:t>
            </w:r>
          </w:p>
        </w:tc>
        <w:tc>
          <w:tcPr>
            <w:tcW w:w="969" w:type="dxa"/>
            <w:tcBorders>
              <w:top w:val="single" w:sz="4" w:space="0" w:color="auto"/>
              <w:bottom w:val="single" w:sz="4" w:space="0" w:color="auto"/>
            </w:tcBorders>
            <w:vAlign w:val="center"/>
          </w:tcPr>
          <w:p w14:paraId="1269D147" w14:textId="64318DC8" w:rsidR="00171393" w:rsidRPr="001B1F56" w:rsidRDefault="0069228E" w:rsidP="002A3615">
            <w:pPr>
              <w:overflowPunct w:val="0"/>
              <w:jc w:val="center"/>
              <w:rPr>
                <w:rFonts w:ascii="宋体" w:eastAsia="宋体" w:hAnsi="宋体"/>
                <w:sz w:val="15"/>
                <w:szCs w:val="15"/>
              </w:rPr>
            </w:pPr>
            <w:r w:rsidRPr="001B1F56">
              <w:rPr>
                <w:rFonts w:ascii="宋体" w:eastAsia="宋体" w:hAnsi="宋体" w:hint="eastAsia"/>
                <w:sz w:val="15"/>
                <w:szCs w:val="15"/>
              </w:rPr>
              <w:t>从业人员年末人数</w:t>
            </w:r>
            <w:r w:rsidR="00171393" w:rsidRPr="001B1F56">
              <w:rPr>
                <w:rFonts w:ascii="宋体" w:eastAsia="宋体" w:hAnsi="宋体" w:hint="eastAsia"/>
                <w:sz w:val="15"/>
                <w:szCs w:val="15"/>
              </w:rPr>
              <w:t xml:space="preserve"> </w:t>
            </w:r>
            <w:r w:rsidR="00171393" w:rsidRPr="001B1F56">
              <w:rPr>
                <w:rFonts w:ascii="宋体" w:eastAsia="宋体" w:hAnsi="宋体"/>
                <w:sz w:val="15"/>
                <w:szCs w:val="15"/>
              </w:rPr>
              <w:t>/</w:t>
            </w:r>
            <w:r w:rsidRPr="001B1F56">
              <w:rPr>
                <w:rFonts w:ascii="宋体" w:eastAsia="宋体" w:hAnsi="宋体" w:hint="eastAsia"/>
                <w:sz w:val="15"/>
                <w:szCs w:val="15"/>
              </w:rPr>
              <w:t>人</w:t>
            </w:r>
          </w:p>
        </w:tc>
        <w:tc>
          <w:tcPr>
            <w:tcW w:w="860" w:type="dxa"/>
            <w:tcBorders>
              <w:top w:val="single" w:sz="4" w:space="0" w:color="auto"/>
              <w:bottom w:val="single" w:sz="4" w:space="0" w:color="auto"/>
            </w:tcBorders>
            <w:vAlign w:val="center"/>
          </w:tcPr>
          <w:p w14:paraId="008E5E46" w14:textId="6CFD5571" w:rsidR="00171393" w:rsidRPr="001B1F56" w:rsidRDefault="0069228E" w:rsidP="002A3615">
            <w:pPr>
              <w:overflowPunct w:val="0"/>
              <w:jc w:val="center"/>
              <w:rPr>
                <w:rFonts w:ascii="宋体" w:eastAsia="宋体" w:hAnsi="宋体"/>
                <w:sz w:val="15"/>
                <w:szCs w:val="15"/>
              </w:rPr>
            </w:pPr>
            <w:r w:rsidRPr="001B1F56">
              <w:rPr>
                <w:rFonts w:ascii="宋体" w:eastAsia="宋体" w:hAnsi="宋体" w:hint="eastAsia"/>
                <w:sz w:val="15"/>
                <w:szCs w:val="15"/>
              </w:rPr>
              <w:t>从业人员人均劳动者报酬/(元/人</w:t>
            </w:r>
            <w:r w:rsidRPr="001B1F56">
              <w:rPr>
                <w:rFonts w:ascii="宋体" w:eastAsia="宋体" w:hAnsi="宋体"/>
                <w:sz w:val="15"/>
                <w:szCs w:val="15"/>
              </w:rPr>
              <w:t>)</w:t>
            </w:r>
          </w:p>
        </w:tc>
      </w:tr>
      <w:tr w:rsidR="000C2A60" w14:paraId="161177E2" w14:textId="77777777" w:rsidTr="002A3615">
        <w:trPr>
          <w:jc w:val="center"/>
        </w:trPr>
        <w:tc>
          <w:tcPr>
            <w:tcW w:w="1147" w:type="dxa"/>
          </w:tcPr>
          <w:p w14:paraId="0FDBA01D" w14:textId="3BA471D7" w:rsidR="000C2A60" w:rsidRPr="001B1F56" w:rsidRDefault="000C2A60" w:rsidP="000C2A60">
            <w:pPr>
              <w:overflowPunct w:val="0"/>
              <w:jc w:val="center"/>
              <w:rPr>
                <w:rFonts w:ascii="仿宋" w:eastAsia="仿宋" w:hAnsi="仿宋"/>
                <w:sz w:val="13"/>
                <w:szCs w:val="13"/>
              </w:rPr>
            </w:pPr>
            <w:r w:rsidRPr="001B1F56">
              <w:rPr>
                <w:rFonts w:ascii="仿宋" w:eastAsia="仿宋" w:hAnsi="仿宋" w:hint="eastAsia"/>
                <w:sz w:val="13"/>
                <w:szCs w:val="13"/>
              </w:rPr>
              <w:t>2006年</w:t>
            </w:r>
          </w:p>
        </w:tc>
        <w:tc>
          <w:tcPr>
            <w:tcW w:w="1039" w:type="dxa"/>
            <w:vAlign w:val="center"/>
          </w:tcPr>
          <w:p w14:paraId="779A3AD8" w14:textId="34106D90" w:rsidR="000C2A60" w:rsidRPr="001B1F56" w:rsidRDefault="000C2A60" w:rsidP="000C2A60">
            <w:pPr>
              <w:overflowPunct w:val="0"/>
              <w:jc w:val="center"/>
              <w:rPr>
                <w:rFonts w:ascii="仿宋" w:eastAsia="仿宋" w:hAnsi="仿宋"/>
                <w:sz w:val="13"/>
                <w:szCs w:val="13"/>
              </w:rPr>
            </w:pPr>
            <w:r w:rsidRPr="001B1F56">
              <w:rPr>
                <w:rFonts w:ascii="仿宋" w:eastAsia="仿宋" w:hAnsi="仿宋" w:hint="eastAsia"/>
                <w:sz w:val="13"/>
                <w:szCs w:val="13"/>
              </w:rPr>
              <w:t>7077878</w:t>
            </w:r>
          </w:p>
        </w:tc>
        <w:tc>
          <w:tcPr>
            <w:tcW w:w="969" w:type="dxa"/>
            <w:vAlign w:val="center"/>
          </w:tcPr>
          <w:p w14:paraId="72D06727" w14:textId="66D15A24" w:rsidR="000C2A60" w:rsidRPr="001B1F56" w:rsidRDefault="000C2A60" w:rsidP="000C2A60">
            <w:pPr>
              <w:overflowPunct w:val="0"/>
              <w:jc w:val="center"/>
              <w:rPr>
                <w:rFonts w:ascii="仿宋" w:eastAsia="仿宋" w:hAnsi="仿宋"/>
                <w:sz w:val="13"/>
                <w:szCs w:val="13"/>
              </w:rPr>
            </w:pPr>
            <w:r w:rsidRPr="001B1F56">
              <w:rPr>
                <w:rFonts w:ascii="仿宋" w:eastAsia="仿宋" w:hAnsi="仿宋" w:hint="eastAsia"/>
                <w:sz w:val="13"/>
                <w:szCs w:val="13"/>
              </w:rPr>
              <w:t>1289530</w:t>
            </w:r>
          </w:p>
        </w:tc>
        <w:tc>
          <w:tcPr>
            <w:tcW w:w="860" w:type="dxa"/>
            <w:vAlign w:val="center"/>
          </w:tcPr>
          <w:p w14:paraId="40123895" w14:textId="181ADEEC" w:rsidR="000C2A60" w:rsidRPr="001B1F56" w:rsidRDefault="000C2A60" w:rsidP="000C2A60">
            <w:pPr>
              <w:overflowPunct w:val="0"/>
              <w:jc w:val="center"/>
              <w:rPr>
                <w:rFonts w:ascii="仿宋" w:eastAsia="仿宋" w:hAnsi="仿宋"/>
                <w:sz w:val="13"/>
                <w:szCs w:val="13"/>
              </w:rPr>
            </w:pPr>
            <w:r w:rsidRPr="001B1F56">
              <w:rPr>
                <w:rFonts w:ascii="仿宋" w:eastAsia="仿宋" w:hAnsi="仿宋" w:hint="eastAsia"/>
                <w:sz w:val="13"/>
                <w:szCs w:val="13"/>
              </w:rPr>
              <w:t xml:space="preserve">54887 </w:t>
            </w:r>
          </w:p>
        </w:tc>
      </w:tr>
      <w:tr w:rsidR="000C2A60" w:rsidRPr="001B1F56" w14:paraId="0D1605A3" w14:textId="77777777" w:rsidTr="001B1F56">
        <w:trPr>
          <w:jc w:val="center"/>
        </w:trPr>
        <w:tc>
          <w:tcPr>
            <w:tcW w:w="1147" w:type="dxa"/>
            <w:shd w:val="clear" w:color="auto" w:fill="auto"/>
          </w:tcPr>
          <w:p w14:paraId="09FA7CD0" w14:textId="79C4EF32"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2007年</w:t>
            </w:r>
          </w:p>
        </w:tc>
        <w:tc>
          <w:tcPr>
            <w:tcW w:w="1039" w:type="dxa"/>
            <w:shd w:val="clear" w:color="auto" w:fill="auto"/>
            <w:vAlign w:val="center"/>
          </w:tcPr>
          <w:p w14:paraId="6992EC16" w14:textId="4BD7FCE5"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7385458</w:t>
            </w:r>
          </w:p>
        </w:tc>
        <w:tc>
          <w:tcPr>
            <w:tcW w:w="969" w:type="dxa"/>
            <w:shd w:val="clear" w:color="auto" w:fill="auto"/>
            <w:vAlign w:val="center"/>
          </w:tcPr>
          <w:p w14:paraId="4477EE7F" w14:textId="00CEE41C"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1528977</w:t>
            </w:r>
          </w:p>
        </w:tc>
        <w:tc>
          <w:tcPr>
            <w:tcW w:w="860" w:type="dxa"/>
            <w:shd w:val="clear" w:color="auto" w:fill="auto"/>
            <w:vAlign w:val="center"/>
          </w:tcPr>
          <w:p w14:paraId="48054432" w14:textId="6D9917A9"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 xml:space="preserve">48303 </w:t>
            </w:r>
          </w:p>
        </w:tc>
      </w:tr>
      <w:tr w:rsidR="000C2A60" w:rsidRPr="001B1F56" w14:paraId="0B4F96E3" w14:textId="77777777" w:rsidTr="001B1F56">
        <w:trPr>
          <w:jc w:val="center"/>
        </w:trPr>
        <w:tc>
          <w:tcPr>
            <w:tcW w:w="1147" w:type="dxa"/>
            <w:shd w:val="clear" w:color="auto" w:fill="auto"/>
          </w:tcPr>
          <w:p w14:paraId="20E2FF08" w14:textId="5FA65DDF"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2008年</w:t>
            </w:r>
          </w:p>
        </w:tc>
        <w:tc>
          <w:tcPr>
            <w:tcW w:w="1039" w:type="dxa"/>
            <w:shd w:val="clear" w:color="auto" w:fill="auto"/>
            <w:vAlign w:val="center"/>
          </w:tcPr>
          <w:p w14:paraId="3F5E8DF4" w14:textId="28CC50D3"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10029460</w:t>
            </w:r>
          </w:p>
        </w:tc>
        <w:tc>
          <w:tcPr>
            <w:tcW w:w="969" w:type="dxa"/>
            <w:shd w:val="clear" w:color="auto" w:fill="auto"/>
            <w:vAlign w:val="center"/>
          </w:tcPr>
          <w:p w14:paraId="29789E63" w14:textId="226A08C5"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1545028</w:t>
            </w:r>
          </w:p>
        </w:tc>
        <w:tc>
          <w:tcPr>
            <w:tcW w:w="860" w:type="dxa"/>
            <w:shd w:val="clear" w:color="auto" w:fill="auto"/>
            <w:vAlign w:val="center"/>
          </w:tcPr>
          <w:p w14:paraId="13610027" w14:textId="0351112E"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 xml:space="preserve">64914 </w:t>
            </w:r>
          </w:p>
        </w:tc>
      </w:tr>
      <w:tr w:rsidR="000C2A60" w:rsidRPr="001B1F56" w14:paraId="7BA45C8A" w14:textId="77777777" w:rsidTr="001B1F56">
        <w:trPr>
          <w:jc w:val="center"/>
        </w:trPr>
        <w:tc>
          <w:tcPr>
            <w:tcW w:w="1147" w:type="dxa"/>
            <w:shd w:val="clear" w:color="auto" w:fill="auto"/>
          </w:tcPr>
          <w:p w14:paraId="075C3738" w14:textId="7D76EE4A"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2009年</w:t>
            </w:r>
          </w:p>
        </w:tc>
        <w:tc>
          <w:tcPr>
            <w:tcW w:w="1039" w:type="dxa"/>
            <w:shd w:val="clear" w:color="auto" w:fill="auto"/>
            <w:vAlign w:val="center"/>
          </w:tcPr>
          <w:p w14:paraId="77BF0E05" w14:textId="66E72708"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14198259</w:t>
            </w:r>
          </w:p>
        </w:tc>
        <w:tc>
          <w:tcPr>
            <w:tcW w:w="969" w:type="dxa"/>
            <w:shd w:val="clear" w:color="auto" w:fill="auto"/>
            <w:vAlign w:val="center"/>
          </w:tcPr>
          <w:p w14:paraId="7789DC3C" w14:textId="15621D60"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2131888</w:t>
            </w:r>
          </w:p>
        </w:tc>
        <w:tc>
          <w:tcPr>
            <w:tcW w:w="860" w:type="dxa"/>
            <w:shd w:val="clear" w:color="auto" w:fill="auto"/>
            <w:vAlign w:val="center"/>
          </w:tcPr>
          <w:p w14:paraId="7ED2E4E7" w14:textId="56DAA387"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 xml:space="preserve">66599 </w:t>
            </w:r>
          </w:p>
        </w:tc>
      </w:tr>
      <w:tr w:rsidR="000C2A60" w:rsidRPr="001B1F56" w14:paraId="0DA2C331" w14:textId="77777777" w:rsidTr="001B1F56">
        <w:trPr>
          <w:jc w:val="center"/>
        </w:trPr>
        <w:tc>
          <w:tcPr>
            <w:tcW w:w="1147" w:type="dxa"/>
            <w:shd w:val="clear" w:color="auto" w:fill="auto"/>
          </w:tcPr>
          <w:p w14:paraId="6B7F0641" w14:textId="1B060DED"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2010年</w:t>
            </w:r>
          </w:p>
        </w:tc>
        <w:tc>
          <w:tcPr>
            <w:tcW w:w="1039" w:type="dxa"/>
            <w:shd w:val="clear" w:color="auto" w:fill="auto"/>
            <w:vAlign w:val="center"/>
          </w:tcPr>
          <w:p w14:paraId="031FC9A7" w14:textId="0A34DA85"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20863262</w:t>
            </w:r>
          </w:p>
        </w:tc>
        <w:tc>
          <w:tcPr>
            <w:tcW w:w="969" w:type="dxa"/>
            <w:shd w:val="clear" w:color="auto" w:fill="auto"/>
            <w:vAlign w:val="center"/>
          </w:tcPr>
          <w:p w14:paraId="7587BDA4" w14:textId="7E2E8F77"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2724556</w:t>
            </w:r>
          </w:p>
        </w:tc>
        <w:tc>
          <w:tcPr>
            <w:tcW w:w="860" w:type="dxa"/>
            <w:shd w:val="clear" w:color="auto" w:fill="auto"/>
            <w:vAlign w:val="center"/>
          </w:tcPr>
          <w:p w14:paraId="738342B3" w14:textId="29AEB77D"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 xml:space="preserve">76575 </w:t>
            </w:r>
          </w:p>
        </w:tc>
      </w:tr>
      <w:tr w:rsidR="000C2A60" w:rsidRPr="001B1F56" w14:paraId="25FF1A89" w14:textId="77777777" w:rsidTr="001B1F56">
        <w:trPr>
          <w:jc w:val="center"/>
        </w:trPr>
        <w:tc>
          <w:tcPr>
            <w:tcW w:w="1147" w:type="dxa"/>
            <w:shd w:val="clear" w:color="auto" w:fill="auto"/>
          </w:tcPr>
          <w:p w14:paraId="3826F383" w14:textId="65A2DCAC"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2011年</w:t>
            </w:r>
          </w:p>
        </w:tc>
        <w:tc>
          <w:tcPr>
            <w:tcW w:w="1039" w:type="dxa"/>
            <w:shd w:val="clear" w:color="auto" w:fill="auto"/>
            <w:vAlign w:val="center"/>
          </w:tcPr>
          <w:p w14:paraId="4958B1B8" w14:textId="61C476F8"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28523736</w:t>
            </w:r>
          </w:p>
        </w:tc>
        <w:tc>
          <w:tcPr>
            <w:tcW w:w="969" w:type="dxa"/>
            <w:shd w:val="clear" w:color="auto" w:fill="auto"/>
            <w:vAlign w:val="center"/>
          </w:tcPr>
          <w:p w14:paraId="6AA6C478" w14:textId="42DE6BF8"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3439261</w:t>
            </w:r>
          </w:p>
        </w:tc>
        <w:tc>
          <w:tcPr>
            <w:tcW w:w="860" w:type="dxa"/>
            <w:shd w:val="clear" w:color="auto" w:fill="auto"/>
            <w:vAlign w:val="center"/>
          </w:tcPr>
          <w:p w14:paraId="1ACC2DA0" w14:textId="7218ABE2"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 xml:space="preserve">82936 </w:t>
            </w:r>
          </w:p>
        </w:tc>
      </w:tr>
      <w:tr w:rsidR="000C2A60" w:rsidRPr="001B1F56" w14:paraId="24416E6E" w14:textId="77777777" w:rsidTr="001B1F56">
        <w:trPr>
          <w:jc w:val="center"/>
        </w:trPr>
        <w:tc>
          <w:tcPr>
            <w:tcW w:w="1147" w:type="dxa"/>
            <w:shd w:val="clear" w:color="auto" w:fill="auto"/>
          </w:tcPr>
          <w:p w14:paraId="46A9B137" w14:textId="4F601A4A"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2012年</w:t>
            </w:r>
          </w:p>
        </w:tc>
        <w:tc>
          <w:tcPr>
            <w:tcW w:w="1039" w:type="dxa"/>
            <w:shd w:val="clear" w:color="auto" w:fill="auto"/>
            <w:vAlign w:val="center"/>
          </w:tcPr>
          <w:p w14:paraId="770074B4" w14:textId="2BAB4A2F"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37492846</w:t>
            </w:r>
          </w:p>
        </w:tc>
        <w:tc>
          <w:tcPr>
            <w:tcW w:w="969" w:type="dxa"/>
            <w:shd w:val="clear" w:color="auto" w:fill="auto"/>
            <w:vAlign w:val="center"/>
          </w:tcPr>
          <w:p w14:paraId="678A028B" w14:textId="56E2D8E6"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4184030</w:t>
            </w:r>
          </w:p>
        </w:tc>
        <w:tc>
          <w:tcPr>
            <w:tcW w:w="860" w:type="dxa"/>
            <w:shd w:val="clear" w:color="auto" w:fill="auto"/>
            <w:vAlign w:val="center"/>
          </w:tcPr>
          <w:p w14:paraId="349070BA" w14:textId="5D2D7F1C"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 xml:space="preserve">89609 </w:t>
            </w:r>
          </w:p>
        </w:tc>
      </w:tr>
      <w:tr w:rsidR="000C2A60" w:rsidRPr="001B1F56" w14:paraId="387529F2" w14:textId="77777777" w:rsidTr="001B1F56">
        <w:trPr>
          <w:jc w:val="center"/>
        </w:trPr>
        <w:tc>
          <w:tcPr>
            <w:tcW w:w="1147" w:type="dxa"/>
            <w:shd w:val="clear" w:color="auto" w:fill="auto"/>
          </w:tcPr>
          <w:p w14:paraId="7D364A26" w14:textId="798DABBB"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2013年</w:t>
            </w:r>
          </w:p>
        </w:tc>
        <w:tc>
          <w:tcPr>
            <w:tcW w:w="1039" w:type="dxa"/>
            <w:shd w:val="clear" w:color="auto" w:fill="auto"/>
            <w:vAlign w:val="center"/>
          </w:tcPr>
          <w:p w14:paraId="26C78BFE" w14:textId="2C54A1AB"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47060921</w:t>
            </w:r>
          </w:p>
        </w:tc>
        <w:tc>
          <w:tcPr>
            <w:tcW w:w="969" w:type="dxa"/>
            <w:shd w:val="clear" w:color="auto" w:fill="auto"/>
            <w:vAlign w:val="center"/>
          </w:tcPr>
          <w:p w14:paraId="5052503C" w14:textId="1354D0DE"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4702392</w:t>
            </w:r>
          </w:p>
        </w:tc>
        <w:tc>
          <w:tcPr>
            <w:tcW w:w="860" w:type="dxa"/>
            <w:shd w:val="clear" w:color="auto" w:fill="auto"/>
            <w:vAlign w:val="center"/>
          </w:tcPr>
          <w:p w14:paraId="00DCFA26" w14:textId="4743763D"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 xml:space="preserve">100079 </w:t>
            </w:r>
          </w:p>
        </w:tc>
      </w:tr>
      <w:tr w:rsidR="000C2A60" w:rsidRPr="001B1F56" w14:paraId="365CE4A3" w14:textId="77777777" w:rsidTr="001B1F56">
        <w:trPr>
          <w:jc w:val="center"/>
        </w:trPr>
        <w:tc>
          <w:tcPr>
            <w:tcW w:w="1147" w:type="dxa"/>
            <w:shd w:val="clear" w:color="auto" w:fill="auto"/>
          </w:tcPr>
          <w:p w14:paraId="01D6EDDA" w14:textId="022CD9AB"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2014年</w:t>
            </w:r>
          </w:p>
        </w:tc>
        <w:tc>
          <w:tcPr>
            <w:tcW w:w="1039" w:type="dxa"/>
            <w:shd w:val="clear" w:color="auto" w:fill="auto"/>
            <w:vAlign w:val="center"/>
          </w:tcPr>
          <w:p w14:paraId="2D6F8755" w14:textId="5ED654E2"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57531358</w:t>
            </w:r>
          </w:p>
        </w:tc>
        <w:tc>
          <w:tcPr>
            <w:tcW w:w="969" w:type="dxa"/>
            <w:shd w:val="clear" w:color="auto" w:fill="auto"/>
            <w:vAlign w:val="center"/>
          </w:tcPr>
          <w:p w14:paraId="2AA79822" w14:textId="4AA57EE4"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5457806</w:t>
            </w:r>
          </w:p>
        </w:tc>
        <w:tc>
          <w:tcPr>
            <w:tcW w:w="860" w:type="dxa"/>
            <w:shd w:val="clear" w:color="auto" w:fill="auto"/>
            <w:vAlign w:val="center"/>
          </w:tcPr>
          <w:p w14:paraId="7A840912" w14:textId="451E8D62"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 xml:space="preserve">105411 </w:t>
            </w:r>
          </w:p>
        </w:tc>
      </w:tr>
      <w:tr w:rsidR="000C2A60" w:rsidRPr="001B1F56" w14:paraId="7AA432C2" w14:textId="77777777" w:rsidTr="001B1F56">
        <w:trPr>
          <w:jc w:val="center"/>
        </w:trPr>
        <w:tc>
          <w:tcPr>
            <w:tcW w:w="1147" w:type="dxa"/>
            <w:shd w:val="clear" w:color="auto" w:fill="auto"/>
          </w:tcPr>
          <w:p w14:paraId="24BC06AD" w14:textId="1105D52A"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2015年</w:t>
            </w:r>
          </w:p>
        </w:tc>
        <w:tc>
          <w:tcPr>
            <w:tcW w:w="1039" w:type="dxa"/>
            <w:shd w:val="clear" w:color="auto" w:fill="auto"/>
            <w:vAlign w:val="center"/>
          </w:tcPr>
          <w:p w14:paraId="5C58DCEF" w14:textId="5BB7C886"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59396494</w:t>
            </w:r>
          </w:p>
        </w:tc>
        <w:tc>
          <w:tcPr>
            <w:tcW w:w="969" w:type="dxa"/>
            <w:shd w:val="clear" w:color="auto" w:fill="auto"/>
            <w:vAlign w:val="center"/>
          </w:tcPr>
          <w:p w14:paraId="58209E9B" w14:textId="47503098"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5742713</w:t>
            </w:r>
          </w:p>
        </w:tc>
        <w:tc>
          <w:tcPr>
            <w:tcW w:w="860" w:type="dxa"/>
            <w:shd w:val="clear" w:color="auto" w:fill="auto"/>
            <w:vAlign w:val="center"/>
          </w:tcPr>
          <w:p w14:paraId="76717BB8" w14:textId="43ED0B5E"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 xml:space="preserve">103429 </w:t>
            </w:r>
          </w:p>
        </w:tc>
      </w:tr>
      <w:tr w:rsidR="000C2A60" w:rsidRPr="001B1F56" w14:paraId="5085C0C5" w14:textId="77777777" w:rsidTr="001B1F56">
        <w:trPr>
          <w:jc w:val="center"/>
        </w:trPr>
        <w:tc>
          <w:tcPr>
            <w:tcW w:w="1147" w:type="dxa"/>
            <w:shd w:val="clear" w:color="auto" w:fill="auto"/>
          </w:tcPr>
          <w:p w14:paraId="083C327E" w14:textId="0110B64C"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2016年</w:t>
            </w:r>
          </w:p>
        </w:tc>
        <w:tc>
          <w:tcPr>
            <w:tcW w:w="1039" w:type="dxa"/>
            <w:shd w:val="clear" w:color="auto" w:fill="auto"/>
            <w:vAlign w:val="center"/>
          </w:tcPr>
          <w:p w14:paraId="0869C28D" w14:textId="7E948932"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69158814</w:t>
            </w:r>
          </w:p>
        </w:tc>
        <w:tc>
          <w:tcPr>
            <w:tcW w:w="969" w:type="dxa"/>
            <w:shd w:val="clear" w:color="auto" w:fill="auto"/>
            <w:vAlign w:val="center"/>
          </w:tcPr>
          <w:p w14:paraId="5C59463B" w14:textId="3BE622D9"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5858212</w:t>
            </w:r>
          </w:p>
        </w:tc>
        <w:tc>
          <w:tcPr>
            <w:tcW w:w="860" w:type="dxa"/>
            <w:shd w:val="clear" w:color="auto" w:fill="auto"/>
            <w:vAlign w:val="center"/>
          </w:tcPr>
          <w:p w14:paraId="67E82950" w14:textId="03914DF6"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 xml:space="preserve">118054 </w:t>
            </w:r>
          </w:p>
        </w:tc>
      </w:tr>
      <w:tr w:rsidR="000C2A60" w:rsidRPr="001B1F56" w14:paraId="5F246AB9" w14:textId="77777777" w:rsidTr="001B1F56">
        <w:trPr>
          <w:jc w:val="center"/>
        </w:trPr>
        <w:tc>
          <w:tcPr>
            <w:tcW w:w="1147" w:type="dxa"/>
            <w:shd w:val="clear" w:color="auto" w:fill="auto"/>
          </w:tcPr>
          <w:p w14:paraId="3641362F" w14:textId="5E6B8A68"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2017年</w:t>
            </w:r>
          </w:p>
        </w:tc>
        <w:tc>
          <w:tcPr>
            <w:tcW w:w="1039" w:type="dxa"/>
            <w:shd w:val="clear" w:color="auto" w:fill="auto"/>
            <w:vAlign w:val="center"/>
          </w:tcPr>
          <w:p w14:paraId="7EC88322" w14:textId="2AB18D85"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84011570</w:t>
            </w:r>
          </w:p>
        </w:tc>
        <w:tc>
          <w:tcPr>
            <w:tcW w:w="969" w:type="dxa"/>
            <w:shd w:val="clear" w:color="auto" w:fill="auto"/>
            <w:vAlign w:val="center"/>
          </w:tcPr>
          <w:p w14:paraId="6D5BBC4A" w14:textId="20A2336A"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6175562</w:t>
            </w:r>
          </w:p>
        </w:tc>
        <w:tc>
          <w:tcPr>
            <w:tcW w:w="860" w:type="dxa"/>
            <w:shd w:val="clear" w:color="auto" w:fill="auto"/>
            <w:vAlign w:val="center"/>
          </w:tcPr>
          <w:p w14:paraId="73535658" w14:textId="1F8E3764"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 xml:space="preserve">136039 </w:t>
            </w:r>
          </w:p>
        </w:tc>
      </w:tr>
      <w:tr w:rsidR="000C2A60" w:rsidRPr="001B1F56" w14:paraId="45271569" w14:textId="77777777" w:rsidTr="002A3615">
        <w:trPr>
          <w:jc w:val="center"/>
        </w:trPr>
        <w:tc>
          <w:tcPr>
            <w:tcW w:w="1147" w:type="dxa"/>
            <w:tcBorders>
              <w:bottom w:val="single" w:sz="4" w:space="0" w:color="auto"/>
            </w:tcBorders>
          </w:tcPr>
          <w:p w14:paraId="131F25AF" w14:textId="63357BEE"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2018年</w:t>
            </w:r>
          </w:p>
        </w:tc>
        <w:tc>
          <w:tcPr>
            <w:tcW w:w="1039" w:type="dxa"/>
            <w:tcBorders>
              <w:bottom w:val="single" w:sz="4" w:space="0" w:color="auto"/>
            </w:tcBorders>
            <w:vAlign w:val="center"/>
          </w:tcPr>
          <w:p w14:paraId="2CF56253" w14:textId="58E2B731"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94779838</w:t>
            </w:r>
          </w:p>
        </w:tc>
        <w:tc>
          <w:tcPr>
            <w:tcW w:w="969" w:type="dxa"/>
            <w:tcBorders>
              <w:bottom w:val="single" w:sz="4" w:space="0" w:color="auto"/>
            </w:tcBorders>
            <w:vAlign w:val="center"/>
          </w:tcPr>
          <w:p w14:paraId="5CC9C306" w14:textId="2442A83C"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6445258</w:t>
            </w:r>
          </w:p>
        </w:tc>
        <w:tc>
          <w:tcPr>
            <w:tcW w:w="860" w:type="dxa"/>
            <w:tcBorders>
              <w:bottom w:val="single" w:sz="4" w:space="0" w:color="auto"/>
            </w:tcBorders>
            <w:vAlign w:val="center"/>
          </w:tcPr>
          <w:p w14:paraId="434B91D9" w14:textId="3525CFDB" w:rsidR="000C2A60" w:rsidRPr="001B1F56" w:rsidRDefault="000C2A60" w:rsidP="001B1F56">
            <w:pPr>
              <w:overflowPunct w:val="0"/>
              <w:jc w:val="center"/>
              <w:rPr>
                <w:rFonts w:ascii="仿宋" w:eastAsia="仿宋" w:hAnsi="仿宋"/>
                <w:sz w:val="13"/>
                <w:szCs w:val="13"/>
              </w:rPr>
            </w:pPr>
            <w:r w:rsidRPr="001B1F56">
              <w:rPr>
                <w:rFonts w:ascii="仿宋" w:eastAsia="仿宋" w:hAnsi="仿宋" w:hint="eastAsia"/>
                <w:sz w:val="13"/>
                <w:szCs w:val="13"/>
              </w:rPr>
              <w:t xml:space="preserve">147054 </w:t>
            </w:r>
          </w:p>
        </w:tc>
      </w:tr>
    </w:tbl>
    <w:p w14:paraId="3CDB0AAA" w14:textId="7D131FB4" w:rsidR="00171393" w:rsidRDefault="00FA13B8" w:rsidP="00777A64">
      <w:pPr>
        <w:spacing w:line="400" w:lineRule="exact"/>
        <w:ind w:firstLineChars="200" w:firstLine="360"/>
        <w:rPr>
          <w:rFonts w:ascii="宋体" w:eastAsia="宋体" w:hAnsi="宋体"/>
          <w:sz w:val="18"/>
          <w:szCs w:val="18"/>
        </w:rPr>
      </w:pPr>
      <w:r>
        <w:rPr>
          <w:rFonts w:ascii="宋体" w:eastAsia="宋体" w:hAnsi="宋体" w:hint="eastAsia"/>
          <w:sz w:val="18"/>
          <w:szCs w:val="18"/>
        </w:rPr>
        <w:t>通过国研网获取2</w:t>
      </w:r>
      <w:r>
        <w:rPr>
          <w:rFonts w:ascii="宋体" w:eastAsia="宋体" w:hAnsi="宋体"/>
          <w:sz w:val="18"/>
          <w:szCs w:val="18"/>
        </w:rPr>
        <w:t>006</w:t>
      </w:r>
      <w:r>
        <w:rPr>
          <w:rFonts w:ascii="宋体" w:eastAsia="宋体" w:hAnsi="宋体" w:hint="eastAsia"/>
          <w:sz w:val="18"/>
          <w:szCs w:val="18"/>
        </w:rPr>
        <w:t>年至2</w:t>
      </w:r>
      <w:r>
        <w:rPr>
          <w:rFonts w:ascii="宋体" w:eastAsia="宋体" w:hAnsi="宋体"/>
          <w:sz w:val="18"/>
          <w:szCs w:val="18"/>
        </w:rPr>
        <w:t>018</w:t>
      </w:r>
      <w:r>
        <w:rPr>
          <w:rFonts w:ascii="宋体" w:eastAsia="宋体" w:hAnsi="宋体" w:hint="eastAsia"/>
          <w:sz w:val="18"/>
          <w:szCs w:val="18"/>
        </w:rPr>
        <w:t>年人民币汇率，我们将软件行业从业人员人均劳动者报酬按汇率变换至2</w:t>
      </w:r>
      <w:r>
        <w:rPr>
          <w:rFonts w:ascii="宋体" w:eastAsia="宋体" w:hAnsi="宋体"/>
          <w:sz w:val="18"/>
          <w:szCs w:val="18"/>
        </w:rPr>
        <w:t>006</w:t>
      </w:r>
      <w:r>
        <w:rPr>
          <w:rFonts w:ascii="宋体" w:eastAsia="宋体" w:hAnsi="宋体" w:hint="eastAsia"/>
          <w:sz w:val="18"/>
          <w:szCs w:val="18"/>
        </w:rPr>
        <w:t>年的人民币并进行等价比较，计算公式为：变换后的人均劳动者报酬=当年人均劳动者报酬</w:t>
      </w:r>
      <w:r>
        <w:rPr>
          <w:rFonts w:ascii="宋体" w:eastAsia="宋体" w:hAnsi="宋体"/>
          <w:sz w:val="18"/>
          <w:szCs w:val="18"/>
        </w:rPr>
        <w:t>*</w:t>
      </w:r>
      <w:r>
        <w:rPr>
          <w:rFonts w:ascii="宋体" w:eastAsia="宋体" w:hAnsi="宋体" w:hint="eastAsia"/>
          <w:sz w:val="18"/>
          <w:szCs w:val="18"/>
        </w:rPr>
        <w:t>当年人民币汇率/</w:t>
      </w:r>
      <w:r>
        <w:rPr>
          <w:rFonts w:ascii="宋体" w:eastAsia="宋体" w:hAnsi="宋体"/>
          <w:sz w:val="18"/>
          <w:szCs w:val="18"/>
        </w:rPr>
        <w:t>2006</w:t>
      </w:r>
      <w:r>
        <w:rPr>
          <w:rFonts w:ascii="宋体" w:eastAsia="宋体" w:hAnsi="宋体" w:hint="eastAsia"/>
          <w:sz w:val="18"/>
          <w:szCs w:val="18"/>
        </w:rPr>
        <w:t>年人民币汇率</w:t>
      </w:r>
      <w:r w:rsidR="00BA300B">
        <w:rPr>
          <w:rFonts w:ascii="宋体" w:eastAsia="宋体" w:hAnsi="宋体" w:hint="eastAsia"/>
          <w:sz w:val="18"/>
          <w:szCs w:val="18"/>
        </w:rPr>
        <w:t>。然后基于变换后的人均劳动者报酬又进一步地计算了增长率</w:t>
      </w:r>
      <w:r w:rsidR="000D00D2">
        <w:rPr>
          <w:rFonts w:ascii="宋体" w:eastAsia="宋体" w:hAnsi="宋体" w:hint="eastAsia"/>
          <w:sz w:val="18"/>
          <w:szCs w:val="18"/>
        </w:rPr>
        <w:t>(</w:t>
      </w:r>
      <w:r w:rsidR="009A296C">
        <w:rPr>
          <w:rFonts w:ascii="宋体" w:eastAsia="宋体" w:hAnsi="宋体" w:hint="eastAsia"/>
          <w:sz w:val="18"/>
          <w:szCs w:val="18"/>
        </w:rPr>
        <w:t>如表2所</w:t>
      </w:r>
      <w:r w:rsidR="00CC0128">
        <w:rPr>
          <w:rFonts w:ascii="宋体" w:eastAsia="宋体" w:hAnsi="宋体" w:hint="eastAsia"/>
          <w:sz w:val="18"/>
          <w:szCs w:val="18"/>
        </w:rPr>
        <w:t>列</w:t>
      </w:r>
      <w:r w:rsidR="000D00D2">
        <w:rPr>
          <w:rFonts w:ascii="宋体" w:eastAsia="宋体" w:hAnsi="宋体" w:hint="eastAsia"/>
          <w:sz w:val="18"/>
          <w:szCs w:val="18"/>
        </w:rPr>
        <w:t>)</w:t>
      </w:r>
      <w:r w:rsidR="00DC1948">
        <w:rPr>
          <w:rFonts w:ascii="宋体" w:eastAsia="宋体" w:hAnsi="宋体" w:hint="eastAsia"/>
          <w:sz w:val="18"/>
          <w:szCs w:val="18"/>
        </w:rPr>
        <w:t>。</w:t>
      </w:r>
    </w:p>
    <w:p w14:paraId="3A85D81E" w14:textId="1D3ACAF6" w:rsidR="000D44D4" w:rsidRPr="0069228E" w:rsidRDefault="000D44D4" w:rsidP="000D44D4">
      <w:pPr>
        <w:pStyle w:val="a9"/>
        <w:spacing w:after="0" w:line="240" w:lineRule="atLeast"/>
        <w:jc w:val="center"/>
        <w:rPr>
          <w:color w:val="FF0000"/>
          <w:sz w:val="18"/>
          <w:szCs w:val="18"/>
        </w:rPr>
      </w:pPr>
      <w:r>
        <w:rPr>
          <w:rFonts w:ascii="宋体" w:hAnsi="宋体" w:hint="eastAsia"/>
          <w:sz w:val="15"/>
          <w:szCs w:val="15"/>
        </w:rPr>
        <w:t>表</w:t>
      </w:r>
      <w:r w:rsidR="00397F6E">
        <w:rPr>
          <w:rFonts w:ascii="宋体" w:hAnsi="宋体"/>
          <w:sz w:val="15"/>
          <w:szCs w:val="15"/>
        </w:rPr>
        <w:t>2</w:t>
      </w:r>
      <w:r>
        <w:rPr>
          <w:rFonts w:ascii="宋体" w:hAnsi="宋体" w:hint="eastAsia"/>
          <w:sz w:val="15"/>
          <w:szCs w:val="15"/>
        </w:rPr>
        <w:t xml:space="preserve">   </w:t>
      </w:r>
      <w:r w:rsidR="00F74254">
        <w:rPr>
          <w:rFonts w:ascii="宋体" w:hAnsi="宋体" w:hint="eastAsia"/>
          <w:sz w:val="15"/>
          <w:szCs w:val="15"/>
        </w:rPr>
        <w:t>基于汇率的</w:t>
      </w:r>
      <w:r>
        <w:rPr>
          <w:rFonts w:ascii="宋体" w:hAnsi="宋体" w:hint="eastAsia"/>
          <w:sz w:val="15"/>
          <w:szCs w:val="15"/>
        </w:rPr>
        <w:t>软件从业人员年度</w:t>
      </w:r>
      <w:r w:rsidR="00D010D1">
        <w:rPr>
          <w:rFonts w:ascii="宋体" w:hAnsi="宋体" w:hint="eastAsia"/>
          <w:sz w:val="15"/>
          <w:szCs w:val="15"/>
        </w:rPr>
        <w:t>人均</w:t>
      </w:r>
      <w:r>
        <w:rPr>
          <w:rFonts w:ascii="宋体" w:hAnsi="宋体" w:hint="eastAsia"/>
          <w:sz w:val="15"/>
          <w:szCs w:val="15"/>
        </w:rPr>
        <w:t>劳动者报酬表</w:t>
      </w:r>
    </w:p>
    <w:tbl>
      <w:tblPr>
        <w:tblW w:w="0" w:type="auto"/>
        <w:jc w:val="center"/>
        <w:tblLayout w:type="fixed"/>
        <w:tblLook w:val="0000" w:firstRow="0" w:lastRow="0" w:firstColumn="0" w:lastColumn="0" w:noHBand="0" w:noVBand="0"/>
      </w:tblPr>
      <w:tblGrid>
        <w:gridCol w:w="1147"/>
        <w:gridCol w:w="1039"/>
        <w:gridCol w:w="969"/>
        <w:gridCol w:w="860"/>
        <w:gridCol w:w="860"/>
      </w:tblGrid>
      <w:tr w:rsidR="00F563E8" w:rsidRPr="00F563E8" w14:paraId="48C087AB" w14:textId="2CFAD6DD" w:rsidTr="002A3615">
        <w:trPr>
          <w:jc w:val="center"/>
        </w:trPr>
        <w:tc>
          <w:tcPr>
            <w:tcW w:w="1147" w:type="dxa"/>
            <w:tcBorders>
              <w:top w:val="single" w:sz="4" w:space="0" w:color="auto"/>
              <w:bottom w:val="single" w:sz="4" w:space="0" w:color="auto"/>
            </w:tcBorders>
            <w:vAlign w:val="center"/>
          </w:tcPr>
          <w:p w14:paraId="3BC0DCA7" w14:textId="77777777" w:rsidR="00F563E8" w:rsidRPr="00F563E8" w:rsidRDefault="00F563E8" w:rsidP="002A3615">
            <w:pPr>
              <w:overflowPunct w:val="0"/>
              <w:jc w:val="center"/>
              <w:rPr>
                <w:rFonts w:ascii="宋体" w:eastAsia="宋体" w:hAnsi="宋体"/>
                <w:sz w:val="15"/>
                <w:szCs w:val="15"/>
              </w:rPr>
            </w:pPr>
            <w:r w:rsidRPr="00F563E8">
              <w:rPr>
                <w:rFonts w:ascii="宋体" w:eastAsia="宋体" w:hAnsi="宋体" w:hint="eastAsia"/>
                <w:sz w:val="15"/>
                <w:szCs w:val="15"/>
              </w:rPr>
              <w:t>年份</w:t>
            </w:r>
          </w:p>
        </w:tc>
        <w:tc>
          <w:tcPr>
            <w:tcW w:w="1039" w:type="dxa"/>
            <w:tcBorders>
              <w:top w:val="single" w:sz="4" w:space="0" w:color="auto"/>
              <w:bottom w:val="single" w:sz="4" w:space="0" w:color="auto"/>
            </w:tcBorders>
            <w:vAlign w:val="center"/>
          </w:tcPr>
          <w:p w14:paraId="70DDBFC4" w14:textId="30510A2B" w:rsidR="00F563E8" w:rsidRPr="00F563E8" w:rsidRDefault="00F563E8" w:rsidP="002A3615">
            <w:pPr>
              <w:overflowPunct w:val="0"/>
              <w:jc w:val="center"/>
              <w:rPr>
                <w:rFonts w:ascii="宋体" w:eastAsia="宋体" w:hAnsi="宋体"/>
                <w:sz w:val="15"/>
                <w:szCs w:val="15"/>
              </w:rPr>
            </w:pPr>
            <w:r w:rsidRPr="00F563E8">
              <w:rPr>
                <w:rFonts w:ascii="宋体" w:eastAsia="宋体" w:hAnsi="宋体" w:hint="eastAsia"/>
                <w:sz w:val="15"/>
                <w:szCs w:val="15"/>
              </w:rPr>
              <w:t>从业人员人均劳动者报酬</w:t>
            </w:r>
            <w:r w:rsidRPr="00F563E8">
              <w:rPr>
                <w:rFonts w:ascii="宋体" w:eastAsia="宋体" w:hAnsi="宋体"/>
                <w:sz w:val="15"/>
                <w:szCs w:val="15"/>
              </w:rPr>
              <w:t>(元/人)</w:t>
            </w:r>
          </w:p>
        </w:tc>
        <w:tc>
          <w:tcPr>
            <w:tcW w:w="969" w:type="dxa"/>
            <w:tcBorders>
              <w:top w:val="single" w:sz="4" w:space="0" w:color="auto"/>
              <w:bottom w:val="single" w:sz="4" w:space="0" w:color="auto"/>
            </w:tcBorders>
            <w:vAlign w:val="center"/>
          </w:tcPr>
          <w:p w14:paraId="0612BEE3" w14:textId="74D1F75D" w:rsidR="00F563E8" w:rsidRPr="00F563E8" w:rsidRDefault="00F563E8" w:rsidP="002A3615">
            <w:pPr>
              <w:overflowPunct w:val="0"/>
              <w:jc w:val="center"/>
              <w:rPr>
                <w:rFonts w:ascii="宋体" w:eastAsia="宋体" w:hAnsi="宋体"/>
                <w:sz w:val="15"/>
                <w:szCs w:val="15"/>
              </w:rPr>
            </w:pPr>
            <w:r w:rsidRPr="00F563E8">
              <w:rPr>
                <w:rFonts w:ascii="宋体" w:eastAsia="宋体" w:hAnsi="宋体" w:hint="eastAsia"/>
                <w:sz w:val="15"/>
                <w:szCs w:val="15"/>
              </w:rPr>
              <w:t>人民币汇率</w:t>
            </w:r>
          </w:p>
        </w:tc>
        <w:tc>
          <w:tcPr>
            <w:tcW w:w="860" w:type="dxa"/>
            <w:tcBorders>
              <w:top w:val="single" w:sz="4" w:space="0" w:color="auto"/>
              <w:bottom w:val="single" w:sz="4" w:space="0" w:color="auto"/>
            </w:tcBorders>
            <w:vAlign w:val="center"/>
          </w:tcPr>
          <w:p w14:paraId="1831C789" w14:textId="618AC8A1" w:rsidR="00F563E8" w:rsidRPr="00F563E8" w:rsidRDefault="00F563E8" w:rsidP="002A3615">
            <w:pPr>
              <w:overflowPunct w:val="0"/>
              <w:jc w:val="center"/>
              <w:rPr>
                <w:rFonts w:ascii="宋体" w:eastAsia="宋体" w:hAnsi="宋体"/>
                <w:sz w:val="15"/>
                <w:szCs w:val="15"/>
              </w:rPr>
            </w:pPr>
            <w:r w:rsidRPr="00F563E8">
              <w:rPr>
                <w:rFonts w:ascii="宋体" w:eastAsia="宋体" w:hAnsi="宋体" w:hint="eastAsia"/>
                <w:sz w:val="15"/>
                <w:szCs w:val="15"/>
              </w:rPr>
              <w:t>按汇率转换为</w:t>
            </w:r>
            <w:r w:rsidRPr="00F563E8">
              <w:rPr>
                <w:rFonts w:ascii="宋体" w:eastAsia="宋体" w:hAnsi="宋体"/>
                <w:sz w:val="15"/>
                <w:szCs w:val="15"/>
              </w:rPr>
              <w:t>2006年人民币后的从业人员人均劳动者报酬(元/人)</w:t>
            </w:r>
          </w:p>
        </w:tc>
        <w:tc>
          <w:tcPr>
            <w:tcW w:w="860" w:type="dxa"/>
            <w:tcBorders>
              <w:top w:val="single" w:sz="4" w:space="0" w:color="auto"/>
              <w:bottom w:val="single" w:sz="4" w:space="0" w:color="auto"/>
            </w:tcBorders>
          </w:tcPr>
          <w:p w14:paraId="2E11A0B2" w14:textId="5B97F40B" w:rsidR="00F563E8" w:rsidRPr="00F563E8" w:rsidRDefault="00F563E8" w:rsidP="002A3615">
            <w:pPr>
              <w:overflowPunct w:val="0"/>
              <w:jc w:val="center"/>
              <w:rPr>
                <w:rFonts w:ascii="宋体" w:eastAsia="宋体" w:hAnsi="宋体"/>
                <w:sz w:val="15"/>
                <w:szCs w:val="15"/>
              </w:rPr>
            </w:pPr>
            <w:r w:rsidRPr="00F563E8">
              <w:rPr>
                <w:rFonts w:ascii="宋体" w:eastAsia="宋体" w:hAnsi="宋体" w:hint="eastAsia"/>
                <w:sz w:val="15"/>
                <w:szCs w:val="15"/>
              </w:rPr>
              <w:t>基于汇率的从业人员人均劳动者报酬增长率</w:t>
            </w:r>
            <w:r w:rsidR="009E661A">
              <w:rPr>
                <w:rFonts w:ascii="宋体" w:eastAsia="宋体" w:hAnsi="宋体" w:hint="eastAsia"/>
                <w:sz w:val="15"/>
                <w:szCs w:val="15"/>
              </w:rPr>
              <w:t>/</w:t>
            </w:r>
            <w:r w:rsidR="009E661A">
              <w:rPr>
                <w:rFonts w:ascii="宋体" w:eastAsia="宋体" w:hAnsi="宋体"/>
                <w:sz w:val="15"/>
                <w:szCs w:val="15"/>
              </w:rPr>
              <w:t>%</w:t>
            </w:r>
          </w:p>
        </w:tc>
      </w:tr>
      <w:tr w:rsidR="007B7ED1" w14:paraId="3797788D" w14:textId="754EA048" w:rsidTr="002A3615">
        <w:trPr>
          <w:jc w:val="center"/>
        </w:trPr>
        <w:tc>
          <w:tcPr>
            <w:tcW w:w="1147" w:type="dxa"/>
            <w:tcBorders>
              <w:top w:val="nil"/>
              <w:left w:val="nil"/>
              <w:bottom w:val="nil"/>
              <w:right w:val="nil"/>
            </w:tcBorders>
            <w:shd w:val="clear" w:color="auto" w:fill="auto"/>
            <w:vAlign w:val="center"/>
          </w:tcPr>
          <w:p w14:paraId="1D218E1B" w14:textId="117C3346" w:rsidR="007B7ED1" w:rsidRPr="00EA2804" w:rsidRDefault="007B7ED1" w:rsidP="007B7ED1">
            <w:pPr>
              <w:overflowPunct w:val="0"/>
              <w:jc w:val="center"/>
              <w:rPr>
                <w:rFonts w:ascii="仿宋" w:eastAsia="仿宋" w:hAnsi="仿宋"/>
                <w:sz w:val="13"/>
                <w:szCs w:val="13"/>
              </w:rPr>
            </w:pPr>
            <w:r w:rsidRPr="00EA2804">
              <w:rPr>
                <w:rFonts w:ascii="仿宋" w:eastAsia="仿宋" w:hAnsi="仿宋" w:hint="eastAsia"/>
                <w:color w:val="000000"/>
                <w:sz w:val="13"/>
                <w:szCs w:val="13"/>
              </w:rPr>
              <w:lastRenderedPageBreak/>
              <w:t>2006年</w:t>
            </w:r>
          </w:p>
        </w:tc>
        <w:tc>
          <w:tcPr>
            <w:tcW w:w="1039" w:type="dxa"/>
            <w:tcBorders>
              <w:top w:val="nil"/>
              <w:left w:val="nil"/>
              <w:bottom w:val="nil"/>
              <w:right w:val="nil"/>
            </w:tcBorders>
            <w:shd w:val="clear" w:color="auto" w:fill="auto"/>
            <w:vAlign w:val="center"/>
          </w:tcPr>
          <w:p w14:paraId="2B555343" w14:textId="2CAA14C4" w:rsidR="007B7ED1" w:rsidRPr="00EA2804" w:rsidRDefault="007B7ED1" w:rsidP="007B7ED1">
            <w:pPr>
              <w:overflowPunct w:val="0"/>
              <w:jc w:val="center"/>
              <w:rPr>
                <w:rFonts w:ascii="仿宋" w:eastAsia="仿宋" w:hAnsi="仿宋"/>
                <w:sz w:val="13"/>
                <w:szCs w:val="13"/>
              </w:rPr>
            </w:pPr>
            <w:r w:rsidRPr="00EA2804">
              <w:rPr>
                <w:rFonts w:ascii="仿宋" w:eastAsia="仿宋" w:hAnsi="仿宋" w:hint="eastAsia"/>
                <w:color w:val="000000"/>
                <w:sz w:val="13"/>
                <w:szCs w:val="13"/>
              </w:rPr>
              <w:t xml:space="preserve">54887 </w:t>
            </w:r>
          </w:p>
        </w:tc>
        <w:tc>
          <w:tcPr>
            <w:tcW w:w="969" w:type="dxa"/>
            <w:tcBorders>
              <w:top w:val="nil"/>
              <w:left w:val="nil"/>
              <w:bottom w:val="nil"/>
              <w:right w:val="nil"/>
            </w:tcBorders>
            <w:shd w:val="clear" w:color="auto" w:fill="auto"/>
            <w:vAlign w:val="center"/>
          </w:tcPr>
          <w:p w14:paraId="036806B0" w14:textId="4ADC84B3" w:rsidR="007B7ED1" w:rsidRPr="008C050E" w:rsidRDefault="007B7ED1" w:rsidP="007B7ED1">
            <w:pPr>
              <w:overflowPunct w:val="0"/>
              <w:jc w:val="center"/>
              <w:rPr>
                <w:rFonts w:ascii="仿宋" w:eastAsia="仿宋" w:hAnsi="仿宋"/>
                <w:sz w:val="13"/>
                <w:szCs w:val="13"/>
              </w:rPr>
            </w:pPr>
            <w:r w:rsidRPr="008C050E">
              <w:rPr>
                <w:rFonts w:ascii="仿宋" w:eastAsia="仿宋" w:hAnsi="仿宋" w:hint="eastAsia"/>
                <w:color w:val="000000"/>
                <w:sz w:val="13"/>
                <w:szCs w:val="13"/>
              </w:rPr>
              <w:t>11.75</w:t>
            </w:r>
          </w:p>
        </w:tc>
        <w:tc>
          <w:tcPr>
            <w:tcW w:w="860" w:type="dxa"/>
            <w:tcBorders>
              <w:top w:val="nil"/>
              <w:left w:val="nil"/>
              <w:bottom w:val="nil"/>
              <w:right w:val="nil"/>
            </w:tcBorders>
            <w:shd w:val="clear" w:color="auto" w:fill="auto"/>
            <w:vAlign w:val="center"/>
          </w:tcPr>
          <w:p w14:paraId="48D53D24" w14:textId="370349E3" w:rsidR="007B7ED1" w:rsidRPr="00DC2650" w:rsidRDefault="007B7ED1" w:rsidP="007B7ED1">
            <w:pPr>
              <w:overflowPunct w:val="0"/>
              <w:jc w:val="center"/>
              <w:rPr>
                <w:rFonts w:ascii="仿宋" w:eastAsia="仿宋" w:hAnsi="仿宋"/>
                <w:sz w:val="13"/>
                <w:szCs w:val="13"/>
              </w:rPr>
            </w:pPr>
            <w:r w:rsidRPr="00DC2650">
              <w:rPr>
                <w:rFonts w:ascii="仿宋" w:eastAsia="仿宋" w:hAnsi="仿宋" w:hint="eastAsia"/>
                <w:color w:val="000000"/>
                <w:sz w:val="13"/>
                <w:szCs w:val="13"/>
              </w:rPr>
              <w:t xml:space="preserve">54887 </w:t>
            </w:r>
          </w:p>
        </w:tc>
        <w:tc>
          <w:tcPr>
            <w:tcW w:w="860" w:type="dxa"/>
            <w:tcBorders>
              <w:top w:val="nil"/>
              <w:left w:val="nil"/>
              <w:bottom w:val="nil"/>
              <w:right w:val="nil"/>
            </w:tcBorders>
            <w:shd w:val="clear" w:color="auto" w:fill="auto"/>
            <w:vAlign w:val="center"/>
          </w:tcPr>
          <w:p w14:paraId="6467DF44" w14:textId="3776EF45" w:rsidR="007B7ED1" w:rsidRPr="007B7ED1" w:rsidRDefault="007B7ED1" w:rsidP="007B7ED1">
            <w:pPr>
              <w:overflowPunct w:val="0"/>
              <w:jc w:val="center"/>
              <w:rPr>
                <w:rFonts w:ascii="仿宋" w:eastAsia="仿宋" w:hAnsi="仿宋"/>
                <w:sz w:val="13"/>
                <w:szCs w:val="13"/>
              </w:rPr>
            </w:pPr>
          </w:p>
        </w:tc>
      </w:tr>
      <w:tr w:rsidR="000C7D91" w:rsidRPr="001B1F56" w14:paraId="1A3FC2CC" w14:textId="7FED304E" w:rsidTr="002A3615">
        <w:trPr>
          <w:jc w:val="center"/>
        </w:trPr>
        <w:tc>
          <w:tcPr>
            <w:tcW w:w="1147" w:type="dxa"/>
            <w:tcBorders>
              <w:top w:val="nil"/>
              <w:left w:val="nil"/>
              <w:bottom w:val="nil"/>
              <w:right w:val="nil"/>
            </w:tcBorders>
            <w:shd w:val="clear" w:color="auto" w:fill="auto"/>
            <w:vAlign w:val="center"/>
          </w:tcPr>
          <w:p w14:paraId="48F89755" w14:textId="1DDEA10B" w:rsidR="000C7D91" w:rsidRPr="001B1F56" w:rsidRDefault="000C7D91" w:rsidP="000C7D91">
            <w:pPr>
              <w:overflowPunct w:val="0"/>
              <w:jc w:val="center"/>
              <w:rPr>
                <w:rFonts w:ascii="仿宋" w:eastAsia="仿宋" w:hAnsi="仿宋"/>
                <w:sz w:val="13"/>
                <w:szCs w:val="13"/>
              </w:rPr>
            </w:pPr>
            <w:r w:rsidRPr="00EA2804">
              <w:rPr>
                <w:rFonts w:ascii="仿宋" w:eastAsia="仿宋" w:hAnsi="仿宋" w:hint="eastAsia"/>
                <w:color w:val="000000"/>
                <w:sz w:val="13"/>
                <w:szCs w:val="13"/>
              </w:rPr>
              <w:t>2007年</w:t>
            </w:r>
          </w:p>
        </w:tc>
        <w:tc>
          <w:tcPr>
            <w:tcW w:w="1039" w:type="dxa"/>
            <w:tcBorders>
              <w:top w:val="nil"/>
              <w:left w:val="nil"/>
              <w:bottom w:val="nil"/>
              <w:right w:val="nil"/>
            </w:tcBorders>
            <w:shd w:val="clear" w:color="auto" w:fill="auto"/>
            <w:vAlign w:val="center"/>
          </w:tcPr>
          <w:p w14:paraId="03D2771E" w14:textId="474C38AA" w:rsidR="000C7D91" w:rsidRPr="001B1F56" w:rsidRDefault="000C7D91" w:rsidP="000C7D91">
            <w:pPr>
              <w:overflowPunct w:val="0"/>
              <w:jc w:val="center"/>
              <w:rPr>
                <w:rFonts w:ascii="仿宋" w:eastAsia="仿宋" w:hAnsi="仿宋"/>
                <w:sz w:val="13"/>
                <w:szCs w:val="13"/>
              </w:rPr>
            </w:pPr>
            <w:r w:rsidRPr="00EA2804">
              <w:rPr>
                <w:rFonts w:ascii="仿宋" w:eastAsia="仿宋" w:hAnsi="仿宋" w:hint="eastAsia"/>
                <w:color w:val="000000"/>
                <w:sz w:val="13"/>
                <w:szCs w:val="13"/>
              </w:rPr>
              <w:t xml:space="preserve">48303 </w:t>
            </w:r>
          </w:p>
        </w:tc>
        <w:tc>
          <w:tcPr>
            <w:tcW w:w="969" w:type="dxa"/>
            <w:tcBorders>
              <w:top w:val="nil"/>
              <w:left w:val="nil"/>
              <w:bottom w:val="nil"/>
              <w:right w:val="nil"/>
            </w:tcBorders>
            <w:shd w:val="clear" w:color="auto" w:fill="auto"/>
            <w:vAlign w:val="center"/>
          </w:tcPr>
          <w:p w14:paraId="3C306834" w14:textId="6CCE3549" w:rsidR="000C7D91" w:rsidRPr="001B1F56" w:rsidRDefault="000C7D91" w:rsidP="000C7D91">
            <w:pPr>
              <w:overflowPunct w:val="0"/>
              <w:jc w:val="center"/>
              <w:rPr>
                <w:rFonts w:ascii="仿宋" w:eastAsia="仿宋" w:hAnsi="仿宋"/>
                <w:sz w:val="13"/>
                <w:szCs w:val="13"/>
              </w:rPr>
            </w:pPr>
            <w:r w:rsidRPr="008C050E">
              <w:rPr>
                <w:rFonts w:ascii="仿宋" w:eastAsia="仿宋" w:hAnsi="仿宋" w:hint="eastAsia"/>
                <w:color w:val="000000"/>
                <w:sz w:val="13"/>
                <w:szCs w:val="13"/>
              </w:rPr>
              <w:t>11.54</w:t>
            </w:r>
          </w:p>
        </w:tc>
        <w:tc>
          <w:tcPr>
            <w:tcW w:w="860" w:type="dxa"/>
            <w:tcBorders>
              <w:top w:val="nil"/>
              <w:left w:val="nil"/>
              <w:bottom w:val="nil"/>
              <w:right w:val="nil"/>
            </w:tcBorders>
            <w:shd w:val="clear" w:color="auto" w:fill="auto"/>
            <w:vAlign w:val="center"/>
          </w:tcPr>
          <w:p w14:paraId="281A7679" w14:textId="05DCF564" w:rsidR="000C7D91" w:rsidRPr="001B1F56" w:rsidRDefault="000C7D91" w:rsidP="000C7D91">
            <w:pPr>
              <w:overflowPunct w:val="0"/>
              <w:jc w:val="center"/>
              <w:rPr>
                <w:rFonts w:ascii="仿宋" w:eastAsia="仿宋" w:hAnsi="仿宋"/>
                <w:sz w:val="13"/>
                <w:szCs w:val="13"/>
              </w:rPr>
            </w:pPr>
            <w:r w:rsidRPr="00DC2650">
              <w:rPr>
                <w:rFonts w:ascii="仿宋" w:eastAsia="仿宋" w:hAnsi="仿宋" w:hint="eastAsia"/>
                <w:color w:val="000000"/>
                <w:sz w:val="13"/>
                <w:szCs w:val="13"/>
              </w:rPr>
              <w:t xml:space="preserve">47440 </w:t>
            </w:r>
          </w:p>
        </w:tc>
        <w:tc>
          <w:tcPr>
            <w:tcW w:w="860" w:type="dxa"/>
            <w:tcBorders>
              <w:top w:val="nil"/>
              <w:left w:val="nil"/>
              <w:bottom w:val="nil"/>
              <w:right w:val="nil"/>
            </w:tcBorders>
            <w:shd w:val="clear" w:color="auto" w:fill="auto"/>
            <w:vAlign w:val="center"/>
          </w:tcPr>
          <w:p w14:paraId="49632329" w14:textId="24EC846B" w:rsidR="000C7D91" w:rsidRPr="007B7ED1" w:rsidRDefault="000C7D91" w:rsidP="000C7D91">
            <w:pPr>
              <w:overflowPunct w:val="0"/>
              <w:jc w:val="center"/>
              <w:rPr>
                <w:rFonts w:ascii="仿宋" w:eastAsia="仿宋" w:hAnsi="仿宋"/>
                <w:sz w:val="13"/>
                <w:szCs w:val="13"/>
              </w:rPr>
            </w:pPr>
            <w:r w:rsidRPr="007B7ED1">
              <w:rPr>
                <w:rFonts w:ascii="仿宋" w:eastAsia="仿宋" w:hAnsi="仿宋" w:hint="eastAsia"/>
                <w:color w:val="000000"/>
                <w:sz w:val="13"/>
                <w:szCs w:val="13"/>
              </w:rPr>
              <w:t xml:space="preserve">-13.6 </w:t>
            </w:r>
          </w:p>
        </w:tc>
      </w:tr>
      <w:tr w:rsidR="000C7D91" w:rsidRPr="001B1F56" w14:paraId="10702A97" w14:textId="7B48BB6D" w:rsidTr="002A3615">
        <w:trPr>
          <w:jc w:val="center"/>
        </w:trPr>
        <w:tc>
          <w:tcPr>
            <w:tcW w:w="1147" w:type="dxa"/>
            <w:tcBorders>
              <w:top w:val="nil"/>
              <w:left w:val="nil"/>
              <w:bottom w:val="nil"/>
              <w:right w:val="nil"/>
            </w:tcBorders>
            <w:shd w:val="clear" w:color="auto" w:fill="auto"/>
            <w:vAlign w:val="center"/>
          </w:tcPr>
          <w:p w14:paraId="1B20C07D" w14:textId="3ED18A67" w:rsidR="000C7D91" w:rsidRPr="001B1F56" w:rsidRDefault="000C7D91" w:rsidP="000C7D91">
            <w:pPr>
              <w:overflowPunct w:val="0"/>
              <w:jc w:val="center"/>
              <w:rPr>
                <w:rFonts w:ascii="仿宋" w:eastAsia="仿宋" w:hAnsi="仿宋"/>
                <w:sz w:val="13"/>
                <w:szCs w:val="13"/>
              </w:rPr>
            </w:pPr>
            <w:r w:rsidRPr="00EA2804">
              <w:rPr>
                <w:rFonts w:ascii="仿宋" w:eastAsia="仿宋" w:hAnsi="仿宋" w:hint="eastAsia"/>
                <w:color w:val="000000"/>
                <w:sz w:val="13"/>
                <w:szCs w:val="13"/>
              </w:rPr>
              <w:t>2008年</w:t>
            </w:r>
          </w:p>
        </w:tc>
        <w:tc>
          <w:tcPr>
            <w:tcW w:w="1039" w:type="dxa"/>
            <w:tcBorders>
              <w:top w:val="nil"/>
              <w:left w:val="nil"/>
              <w:bottom w:val="nil"/>
              <w:right w:val="nil"/>
            </w:tcBorders>
            <w:shd w:val="clear" w:color="auto" w:fill="auto"/>
            <w:vAlign w:val="center"/>
          </w:tcPr>
          <w:p w14:paraId="52852D9C" w14:textId="33749D05" w:rsidR="000C7D91" w:rsidRPr="001B1F56" w:rsidRDefault="000C7D91" w:rsidP="000C7D91">
            <w:pPr>
              <w:overflowPunct w:val="0"/>
              <w:jc w:val="center"/>
              <w:rPr>
                <w:rFonts w:ascii="仿宋" w:eastAsia="仿宋" w:hAnsi="仿宋"/>
                <w:sz w:val="13"/>
                <w:szCs w:val="13"/>
              </w:rPr>
            </w:pPr>
            <w:r w:rsidRPr="00EA2804">
              <w:rPr>
                <w:rFonts w:ascii="仿宋" w:eastAsia="仿宋" w:hAnsi="仿宋" w:hint="eastAsia"/>
                <w:color w:val="000000"/>
                <w:sz w:val="13"/>
                <w:szCs w:val="13"/>
              </w:rPr>
              <w:t xml:space="preserve">64914 </w:t>
            </w:r>
          </w:p>
        </w:tc>
        <w:tc>
          <w:tcPr>
            <w:tcW w:w="969" w:type="dxa"/>
            <w:tcBorders>
              <w:top w:val="nil"/>
              <w:left w:val="nil"/>
              <w:bottom w:val="nil"/>
              <w:right w:val="nil"/>
            </w:tcBorders>
            <w:shd w:val="clear" w:color="auto" w:fill="auto"/>
            <w:vAlign w:val="center"/>
          </w:tcPr>
          <w:p w14:paraId="5A33AE55" w14:textId="318151A2" w:rsidR="000C7D91" w:rsidRPr="001B1F56" w:rsidRDefault="000C7D91" w:rsidP="000C7D91">
            <w:pPr>
              <w:overflowPunct w:val="0"/>
              <w:jc w:val="center"/>
              <w:rPr>
                <w:rFonts w:ascii="仿宋" w:eastAsia="仿宋" w:hAnsi="仿宋"/>
                <w:sz w:val="13"/>
                <w:szCs w:val="13"/>
              </w:rPr>
            </w:pPr>
            <w:r w:rsidRPr="008C050E">
              <w:rPr>
                <w:rFonts w:ascii="仿宋" w:eastAsia="仿宋" w:hAnsi="仿宋" w:hint="eastAsia"/>
                <w:color w:val="000000"/>
                <w:sz w:val="13"/>
                <w:szCs w:val="13"/>
              </w:rPr>
              <w:t>10.53</w:t>
            </w:r>
          </w:p>
        </w:tc>
        <w:tc>
          <w:tcPr>
            <w:tcW w:w="860" w:type="dxa"/>
            <w:tcBorders>
              <w:top w:val="nil"/>
              <w:left w:val="nil"/>
              <w:bottom w:val="nil"/>
              <w:right w:val="nil"/>
            </w:tcBorders>
            <w:shd w:val="clear" w:color="auto" w:fill="auto"/>
            <w:vAlign w:val="center"/>
          </w:tcPr>
          <w:p w14:paraId="0BB3EBF7" w14:textId="1674E1CE" w:rsidR="000C7D91" w:rsidRPr="001B1F56" w:rsidRDefault="000C7D91" w:rsidP="000C7D91">
            <w:pPr>
              <w:overflowPunct w:val="0"/>
              <w:jc w:val="center"/>
              <w:rPr>
                <w:rFonts w:ascii="仿宋" w:eastAsia="仿宋" w:hAnsi="仿宋"/>
                <w:sz w:val="13"/>
                <w:szCs w:val="13"/>
              </w:rPr>
            </w:pPr>
            <w:r w:rsidRPr="00DC2650">
              <w:rPr>
                <w:rFonts w:ascii="仿宋" w:eastAsia="仿宋" w:hAnsi="仿宋" w:hint="eastAsia"/>
                <w:color w:val="000000"/>
                <w:sz w:val="13"/>
                <w:szCs w:val="13"/>
              </w:rPr>
              <w:t xml:space="preserve">59233 </w:t>
            </w:r>
          </w:p>
        </w:tc>
        <w:tc>
          <w:tcPr>
            <w:tcW w:w="860" w:type="dxa"/>
            <w:tcBorders>
              <w:top w:val="nil"/>
              <w:left w:val="nil"/>
              <w:bottom w:val="nil"/>
              <w:right w:val="nil"/>
            </w:tcBorders>
            <w:shd w:val="clear" w:color="auto" w:fill="auto"/>
            <w:vAlign w:val="center"/>
          </w:tcPr>
          <w:p w14:paraId="304B3524" w14:textId="53712BC6" w:rsidR="000C7D91" w:rsidRPr="007B7ED1" w:rsidRDefault="000C7D91" w:rsidP="000C7D91">
            <w:pPr>
              <w:overflowPunct w:val="0"/>
              <w:jc w:val="center"/>
              <w:rPr>
                <w:rFonts w:ascii="仿宋" w:eastAsia="仿宋" w:hAnsi="仿宋"/>
                <w:sz w:val="13"/>
                <w:szCs w:val="13"/>
              </w:rPr>
            </w:pPr>
            <w:r w:rsidRPr="007B7ED1">
              <w:rPr>
                <w:rFonts w:ascii="仿宋" w:eastAsia="仿宋" w:hAnsi="仿宋" w:hint="eastAsia"/>
                <w:color w:val="000000"/>
                <w:sz w:val="13"/>
                <w:szCs w:val="13"/>
              </w:rPr>
              <w:t xml:space="preserve">24.9 </w:t>
            </w:r>
          </w:p>
        </w:tc>
      </w:tr>
      <w:tr w:rsidR="000C7D91" w:rsidRPr="001B1F56" w14:paraId="5F1C869F" w14:textId="50427953" w:rsidTr="002A3615">
        <w:trPr>
          <w:jc w:val="center"/>
        </w:trPr>
        <w:tc>
          <w:tcPr>
            <w:tcW w:w="1147" w:type="dxa"/>
            <w:tcBorders>
              <w:top w:val="nil"/>
              <w:left w:val="nil"/>
              <w:bottom w:val="nil"/>
              <w:right w:val="nil"/>
            </w:tcBorders>
            <w:shd w:val="clear" w:color="auto" w:fill="auto"/>
            <w:vAlign w:val="center"/>
          </w:tcPr>
          <w:p w14:paraId="3A1E9DC0" w14:textId="14DEABBF" w:rsidR="000C7D91" w:rsidRPr="001B1F56" w:rsidRDefault="000C7D91" w:rsidP="000C7D91">
            <w:pPr>
              <w:overflowPunct w:val="0"/>
              <w:jc w:val="center"/>
              <w:rPr>
                <w:rFonts w:ascii="仿宋" w:eastAsia="仿宋" w:hAnsi="仿宋"/>
                <w:sz w:val="13"/>
                <w:szCs w:val="13"/>
              </w:rPr>
            </w:pPr>
            <w:r w:rsidRPr="00EA2804">
              <w:rPr>
                <w:rFonts w:ascii="仿宋" w:eastAsia="仿宋" w:hAnsi="仿宋" w:hint="eastAsia"/>
                <w:color w:val="000000"/>
                <w:sz w:val="13"/>
                <w:szCs w:val="13"/>
              </w:rPr>
              <w:t>2009年</w:t>
            </w:r>
          </w:p>
        </w:tc>
        <w:tc>
          <w:tcPr>
            <w:tcW w:w="1039" w:type="dxa"/>
            <w:tcBorders>
              <w:top w:val="nil"/>
              <w:left w:val="nil"/>
              <w:bottom w:val="nil"/>
              <w:right w:val="nil"/>
            </w:tcBorders>
            <w:shd w:val="clear" w:color="auto" w:fill="auto"/>
            <w:vAlign w:val="center"/>
          </w:tcPr>
          <w:p w14:paraId="43969FBF" w14:textId="11B5A1B4" w:rsidR="000C7D91" w:rsidRPr="001B1F56" w:rsidRDefault="000C7D91" w:rsidP="000C7D91">
            <w:pPr>
              <w:overflowPunct w:val="0"/>
              <w:jc w:val="center"/>
              <w:rPr>
                <w:rFonts w:ascii="仿宋" w:eastAsia="仿宋" w:hAnsi="仿宋"/>
                <w:sz w:val="13"/>
                <w:szCs w:val="13"/>
              </w:rPr>
            </w:pPr>
            <w:r w:rsidRPr="00EA2804">
              <w:rPr>
                <w:rFonts w:ascii="仿宋" w:eastAsia="仿宋" w:hAnsi="仿宋" w:hint="eastAsia"/>
                <w:color w:val="000000"/>
                <w:sz w:val="13"/>
                <w:szCs w:val="13"/>
              </w:rPr>
              <w:t xml:space="preserve">66599 </w:t>
            </w:r>
          </w:p>
        </w:tc>
        <w:tc>
          <w:tcPr>
            <w:tcW w:w="969" w:type="dxa"/>
            <w:tcBorders>
              <w:top w:val="nil"/>
              <w:left w:val="nil"/>
              <w:bottom w:val="nil"/>
              <w:right w:val="nil"/>
            </w:tcBorders>
            <w:shd w:val="clear" w:color="auto" w:fill="auto"/>
            <w:vAlign w:val="center"/>
          </w:tcPr>
          <w:p w14:paraId="047B49CB" w14:textId="412F6BAC" w:rsidR="000C7D91" w:rsidRPr="001B1F56" w:rsidRDefault="000C7D91" w:rsidP="000C7D91">
            <w:pPr>
              <w:overflowPunct w:val="0"/>
              <w:jc w:val="center"/>
              <w:rPr>
                <w:rFonts w:ascii="仿宋" w:eastAsia="仿宋" w:hAnsi="仿宋"/>
                <w:sz w:val="13"/>
                <w:szCs w:val="13"/>
              </w:rPr>
            </w:pPr>
            <w:r w:rsidRPr="008C050E">
              <w:rPr>
                <w:rFonts w:ascii="仿宋" w:eastAsia="仿宋" w:hAnsi="仿宋" w:hint="eastAsia"/>
                <w:color w:val="000000"/>
                <w:sz w:val="13"/>
                <w:szCs w:val="13"/>
              </w:rPr>
              <w:t>10.71</w:t>
            </w:r>
          </w:p>
        </w:tc>
        <w:tc>
          <w:tcPr>
            <w:tcW w:w="860" w:type="dxa"/>
            <w:tcBorders>
              <w:top w:val="nil"/>
              <w:left w:val="nil"/>
              <w:bottom w:val="nil"/>
              <w:right w:val="nil"/>
            </w:tcBorders>
            <w:shd w:val="clear" w:color="auto" w:fill="auto"/>
            <w:vAlign w:val="center"/>
          </w:tcPr>
          <w:p w14:paraId="08CA9756" w14:textId="3CD67D99" w:rsidR="000C7D91" w:rsidRPr="001B1F56" w:rsidRDefault="000C7D91" w:rsidP="000C7D91">
            <w:pPr>
              <w:overflowPunct w:val="0"/>
              <w:jc w:val="center"/>
              <w:rPr>
                <w:rFonts w:ascii="仿宋" w:eastAsia="仿宋" w:hAnsi="仿宋"/>
                <w:sz w:val="13"/>
                <w:szCs w:val="13"/>
              </w:rPr>
            </w:pPr>
            <w:r w:rsidRPr="00DC2650">
              <w:rPr>
                <w:rFonts w:ascii="仿宋" w:eastAsia="仿宋" w:hAnsi="仿宋" w:hint="eastAsia"/>
                <w:color w:val="000000"/>
                <w:sz w:val="13"/>
                <w:szCs w:val="13"/>
              </w:rPr>
              <w:t xml:space="preserve">67738 </w:t>
            </w:r>
          </w:p>
        </w:tc>
        <w:tc>
          <w:tcPr>
            <w:tcW w:w="860" w:type="dxa"/>
            <w:tcBorders>
              <w:top w:val="nil"/>
              <w:left w:val="nil"/>
              <w:bottom w:val="nil"/>
              <w:right w:val="nil"/>
            </w:tcBorders>
            <w:shd w:val="clear" w:color="auto" w:fill="auto"/>
            <w:vAlign w:val="center"/>
          </w:tcPr>
          <w:p w14:paraId="2135376D" w14:textId="70645AAF" w:rsidR="000C7D91" w:rsidRPr="007B7ED1" w:rsidRDefault="000C7D91" w:rsidP="000C7D91">
            <w:pPr>
              <w:overflowPunct w:val="0"/>
              <w:jc w:val="center"/>
              <w:rPr>
                <w:rFonts w:ascii="仿宋" w:eastAsia="仿宋" w:hAnsi="仿宋"/>
                <w:sz w:val="13"/>
                <w:szCs w:val="13"/>
              </w:rPr>
            </w:pPr>
            <w:r w:rsidRPr="007B7ED1">
              <w:rPr>
                <w:rFonts w:ascii="仿宋" w:eastAsia="仿宋" w:hAnsi="仿宋" w:hint="eastAsia"/>
                <w:color w:val="000000"/>
                <w:sz w:val="13"/>
                <w:szCs w:val="13"/>
              </w:rPr>
              <w:t xml:space="preserve">14.4 </w:t>
            </w:r>
          </w:p>
        </w:tc>
      </w:tr>
      <w:tr w:rsidR="000C7D91" w:rsidRPr="001B1F56" w14:paraId="38B7473F" w14:textId="119C1503" w:rsidTr="002A3615">
        <w:trPr>
          <w:jc w:val="center"/>
        </w:trPr>
        <w:tc>
          <w:tcPr>
            <w:tcW w:w="1147" w:type="dxa"/>
            <w:tcBorders>
              <w:top w:val="nil"/>
              <w:left w:val="nil"/>
              <w:bottom w:val="nil"/>
              <w:right w:val="nil"/>
            </w:tcBorders>
            <w:shd w:val="clear" w:color="auto" w:fill="auto"/>
            <w:vAlign w:val="center"/>
          </w:tcPr>
          <w:p w14:paraId="64656D6F" w14:textId="4C9C7E1B" w:rsidR="000C7D91" w:rsidRPr="001B1F56" w:rsidRDefault="000C7D91" w:rsidP="000C7D91">
            <w:pPr>
              <w:overflowPunct w:val="0"/>
              <w:jc w:val="center"/>
              <w:rPr>
                <w:rFonts w:ascii="仿宋" w:eastAsia="仿宋" w:hAnsi="仿宋"/>
                <w:sz w:val="13"/>
                <w:szCs w:val="13"/>
              </w:rPr>
            </w:pPr>
            <w:r w:rsidRPr="00EA2804">
              <w:rPr>
                <w:rFonts w:ascii="仿宋" w:eastAsia="仿宋" w:hAnsi="仿宋" w:hint="eastAsia"/>
                <w:color w:val="000000"/>
                <w:sz w:val="13"/>
                <w:szCs w:val="13"/>
              </w:rPr>
              <w:t>2010年</w:t>
            </w:r>
          </w:p>
        </w:tc>
        <w:tc>
          <w:tcPr>
            <w:tcW w:w="1039" w:type="dxa"/>
            <w:tcBorders>
              <w:top w:val="nil"/>
              <w:left w:val="nil"/>
              <w:bottom w:val="nil"/>
              <w:right w:val="nil"/>
            </w:tcBorders>
            <w:shd w:val="clear" w:color="auto" w:fill="auto"/>
            <w:vAlign w:val="center"/>
          </w:tcPr>
          <w:p w14:paraId="222415D7" w14:textId="7AD4589A" w:rsidR="000C7D91" w:rsidRPr="001B1F56" w:rsidRDefault="000C7D91" w:rsidP="000C7D91">
            <w:pPr>
              <w:overflowPunct w:val="0"/>
              <w:jc w:val="center"/>
              <w:rPr>
                <w:rFonts w:ascii="仿宋" w:eastAsia="仿宋" w:hAnsi="仿宋"/>
                <w:sz w:val="13"/>
                <w:szCs w:val="13"/>
              </w:rPr>
            </w:pPr>
            <w:r w:rsidRPr="00EA2804">
              <w:rPr>
                <w:rFonts w:ascii="仿宋" w:eastAsia="仿宋" w:hAnsi="仿宋" w:hint="eastAsia"/>
                <w:color w:val="000000"/>
                <w:sz w:val="13"/>
                <w:szCs w:val="13"/>
              </w:rPr>
              <w:t xml:space="preserve">76575 </w:t>
            </w:r>
          </w:p>
        </w:tc>
        <w:tc>
          <w:tcPr>
            <w:tcW w:w="969" w:type="dxa"/>
            <w:tcBorders>
              <w:top w:val="nil"/>
              <w:left w:val="nil"/>
              <w:bottom w:val="nil"/>
              <w:right w:val="nil"/>
            </w:tcBorders>
            <w:shd w:val="clear" w:color="auto" w:fill="auto"/>
            <w:vAlign w:val="center"/>
          </w:tcPr>
          <w:p w14:paraId="5D669CC4" w14:textId="36B7205F" w:rsidR="000C7D91" w:rsidRPr="001B1F56" w:rsidRDefault="000C7D91" w:rsidP="000C7D91">
            <w:pPr>
              <w:overflowPunct w:val="0"/>
              <w:jc w:val="center"/>
              <w:rPr>
                <w:rFonts w:ascii="仿宋" w:eastAsia="仿宋" w:hAnsi="仿宋"/>
                <w:sz w:val="13"/>
                <w:szCs w:val="13"/>
              </w:rPr>
            </w:pPr>
            <w:r w:rsidRPr="008C050E">
              <w:rPr>
                <w:rFonts w:ascii="仿宋" w:eastAsia="仿宋" w:hAnsi="仿宋" w:hint="eastAsia"/>
                <w:color w:val="000000"/>
                <w:sz w:val="13"/>
                <w:szCs w:val="13"/>
              </w:rPr>
              <w:t>10.2</w:t>
            </w:r>
          </w:p>
        </w:tc>
        <w:tc>
          <w:tcPr>
            <w:tcW w:w="860" w:type="dxa"/>
            <w:tcBorders>
              <w:top w:val="nil"/>
              <w:left w:val="nil"/>
              <w:bottom w:val="nil"/>
              <w:right w:val="nil"/>
            </w:tcBorders>
            <w:shd w:val="clear" w:color="auto" w:fill="auto"/>
            <w:vAlign w:val="center"/>
          </w:tcPr>
          <w:p w14:paraId="4498E5DE" w14:textId="25C24EA7" w:rsidR="000C7D91" w:rsidRPr="001B1F56" w:rsidRDefault="000C7D91" w:rsidP="000C7D91">
            <w:pPr>
              <w:overflowPunct w:val="0"/>
              <w:jc w:val="center"/>
              <w:rPr>
                <w:rFonts w:ascii="仿宋" w:eastAsia="仿宋" w:hAnsi="仿宋"/>
                <w:sz w:val="13"/>
                <w:szCs w:val="13"/>
              </w:rPr>
            </w:pPr>
            <w:r w:rsidRPr="00DC2650">
              <w:rPr>
                <w:rFonts w:ascii="仿宋" w:eastAsia="仿宋" w:hAnsi="仿宋" w:hint="eastAsia"/>
                <w:color w:val="000000"/>
                <w:sz w:val="13"/>
                <w:szCs w:val="13"/>
              </w:rPr>
              <w:t xml:space="preserve">72928 </w:t>
            </w:r>
          </w:p>
        </w:tc>
        <w:tc>
          <w:tcPr>
            <w:tcW w:w="860" w:type="dxa"/>
            <w:tcBorders>
              <w:top w:val="nil"/>
              <w:left w:val="nil"/>
              <w:bottom w:val="nil"/>
              <w:right w:val="nil"/>
            </w:tcBorders>
            <w:shd w:val="clear" w:color="auto" w:fill="auto"/>
            <w:vAlign w:val="center"/>
          </w:tcPr>
          <w:p w14:paraId="2BDEC159" w14:textId="41BBF57A" w:rsidR="000C7D91" w:rsidRPr="007B7ED1" w:rsidRDefault="000C7D91" w:rsidP="000C7D91">
            <w:pPr>
              <w:overflowPunct w:val="0"/>
              <w:jc w:val="center"/>
              <w:rPr>
                <w:rFonts w:ascii="仿宋" w:eastAsia="仿宋" w:hAnsi="仿宋"/>
                <w:sz w:val="13"/>
                <w:szCs w:val="13"/>
              </w:rPr>
            </w:pPr>
            <w:r w:rsidRPr="007B7ED1">
              <w:rPr>
                <w:rFonts w:ascii="仿宋" w:eastAsia="仿宋" w:hAnsi="仿宋" w:hint="eastAsia"/>
                <w:color w:val="000000"/>
                <w:sz w:val="13"/>
                <w:szCs w:val="13"/>
              </w:rPr>
              <w:t xml:space="preserve">7.7 </w:t>
            </w:r>
          </w:p>
        </w:tc>
      </w:tr>
      <w:tr w:rsidR="000C7D91" w:rsidRPr="001B1F56" w14:paraId="25759805" w14:textId="1BAC4216" w:rsidTr="002A3615">
        <w:trPr>
          <w:jc w:val="center"/>
        </w:trPr>
        <w:tc>
          <w:tcPr>
            <w:tcW w:w="1147" w:type="dxa"/>
            <w:tcBorders>
              <w:top w:val="nil"/>
              <w:left w:val="nil"/>
              <w:bottom w:val="nil"/>
              <w:right w:val="nil"/>
            </w:tcBorders>
            <w:shd w:val="clear" w:color="auto" w:fill="auto"/>
            <w:vAlign w:val="center"/>
          </w:tcPr>
          <w:p w14:paraId="6A350E4E" w14:textId="2B5206A2" w:rsidR="000C7D91" w:rsidRPr="001B1F56" w:rsidRDefault="000C7D91" w:rsidP="000C7D91">
            <w:pPr>
              <w:overflowPunct w:val="0"/>
              <w:jc w:val="center"/>
              <w:rPr>
                <w:rFonts w:ascii="仿宋" w:eastAsia="仿宋" w:hAnsi="仿宋"/>
                <w:sz w:val="13"/>
                <w:szCs w:val="13"/>
              </w:rPr>
            </w:pPr>
            <w:r w:rsidRPr="00EA2804">
              <w:rPr>
                <w:rFonts w:ascii="仿宋" w:eastAsia="仿宋" w:hAnsi="仿宋" w:hint="eastAsia"/>
                <w:color w:val="000000"/>
                <w:sz w:val="13"/>
                <w:szCs w:val="13"/>
              </w:rPr>
              <w:t>2011年</w:t>
            </w:r>
          </w:p>
        </w:tc>
        <w:tc>
          <w:tcPr>
            <w:tcW w:w="1039" w:type="dxa"/>
            <w:tcBorders>
              <w:top w:val="nil"/>
              <w:left w:val="nil"/>
              <w:bottom w:val="nil"/>
              <w:right w:val="nil"/>
            </w:tcBorders>
            <w:shd w:val="clear" w:color="auto" w:fill="auto"/>
            <w:vAlign w:val="center"/>
          </w:tcPr>
          <w:p w14:paraId="1072BF0C" w14:textId="2E4D1EFB" w:rsidR="000C7D91" w:rsidRPr="001B1F56" w:rsidRDefault="000C7D91" w:rsidP="000C7D91">
            <w:pPr>
              <w:overflowPunct w:val="0"/>
              <w:jc w:val="center"/>
              <w:rPr>
                <w:rFonts w:ascii="仿宋" w:eastAsia="仿宋" w:hAnsi="仿宋"/>
                <w:sz w:val="13"/>
                <w:szCs w:val="13"/>
              </w:rPr>
            </w:pPr>
            <w:r w:rsidRPr="00EA2804">
              <w:rPr>
                <w:rFonts w:ascii="仿宋" w:eastAsia="仿宋" w:hAnsi="仿宋" w:hint="eastAsia"/>
                <w:color w:val="000000"/>
                <w:sz w:val="13"/>
                <w:szCs w:val="13"/>
              </w:rPr>
              <w:t xml:space="preserve">82936 </w:t>
            </w:r>
          </w:p>
        </w:tc>
        <w:tc>
          <w:tcPr>
            <w:tcW w:w="969" w:type="dxa"/>
            <w:tcBorders>
              <w:top w:val="nil"/>
              <w:left w:val="nil"/>
              <w:bottom w:val="nil"/>
              <w:right w:val="nil"/>
            </w:tcBorders>
            <w:shd w:val="clear" w:color="auto" w:fill="auto"/>
            <w:vAlign w:val="center"/>
          </w:tcPr>
          <w:p w14:paraId="1D17FABD" w14:textId="00DCD509" w:rsidR="000C7D91" w:rsidRPr="001B1F56" w:rsidRDefault="000C7D91" w:rsidP="000C7D91">
            <w:pPr>
              <w:overflowPunct w:val="0"/>
              <w:jc w:val="center"/>
              <w:rPr>
                <w:rFonts w:ascii="仿宋" w:eastAsia="仿宋" w:hAnsi="仿宋"/>
                <w:sz w:val="13"/>
                <w:szCs w:val="13"/>
              </w:rPr>
            </w:pPr>
            <w:r w:rsidRPr="008C050E">
              <w:rPr>
                <w:rFonts w:ascii="仿宋" w:eastAsia="仿宋" w:hAnsi="仿宋" w:hint="eastAsia"/>
                <w:color w:val="000000"/>
                <w:sz w:val="13"/>
                <w:szCs w:val="13"/>
              </w:rPr>
              <w:t>9.67</w:t>
            </w:r>
          </w:p>
        </w:tc>
        <w:tc>
          <w:tcPr>
            <w:tcW w:w="860" w:type="dxa"/>
            <w:tcBorders>
              <w:top w:val="nil"/>
              <w:left w:val="nil"/>
              <w:bottom w:val="nil"/>
              <w:right w:val="nil"/>
            </w:tcBorders>
            <w:shd w:val="clear" w:color="auto" w:fill="auto"/>
            <w:vAlign w:val="center"/>
          </w:tcPr>
          <w:p w14:paraId="3BFAF429" w14:textId="60877F12" w:rsidR="000C7D91" w:rsidRPr="001B1F56" w:rsidRDefault="000C7D91" w:rsidP="000C7D91">
            <w:pPr>
              <w:overflowPunct w:val="0"/>
              <w:jc w:val="center"/>
              <w:rPr>
                <w:rFonts w:ascii="仿宋" w:eastAsia="仿宋" w:hAnsi="仿宋"/>
                <w:sz w:val="13"/>
                <w:szCs w:val="13"/>
              </w:rPr>
            </w:pPr>
            <w:r w:rsidRPr="00DC2650">
              <w:rPr>
                <w:rFonts w:ascii="仿宋" w:eastAsia="仿宋" w:hAnsi="仿宋" w:hint="eastAsia"/>
                <w:color w:val="000000"/>
                <w:sz w:val="13"/>
                <w:szCs w:val="13"/>
              </w:rPr>
              <w:t xml:space="preserve">78626 </w:t>
            </w:r>
          </w:p>
        </w:tc>
        <w:tc>
          <w:tcPr>
            <w:tcW w:w="860" w:type="dxa"/>
            <w:tcBorders>
              <w:top w:val="nil"/>
              <w:left w:val="nil"/>
              <w:bottom w:val="nil"/>
              <w:right w:val="nil"/>
            </w:tcBorders>
            <w:shd w:val="clear" w:color="auto" w:fill="auto"/>
            <w:vAlign w:val="center"/>
          </w:tcPr>
          <w:p w14:paraId="3A6FF5CC" w14:textId="4041894D" w:rsidR="000C7D91" w:rsidRPr="007B7ED1" w:rsidRDefault="000C7D91" w:rsidP="000C7D91">
            <w:pPr>
              <w:overflowPunct w:val="0"/>
              <w:jc w:val="center"/>
              <w:rPr>
                <w:rFonts w:ascii="仿宋" w:eastAsia="仿宋" w:hAnsi="仿宋"/>
                <w:sz w:val="13"/>
                <w:szCs w:val="13"/>
              </w:rPr>
            </w:pPr>
            <w:r w:rsidRPr="007B7ED1">
              <w:rPr>
                <w:rFonts w:ascii="仿宋" w:eastAsia="仿宋" w:hAnsi="仿宋" w:hint="eastAsia"/>
                <w:color w:val="000000"/>
                <w:sz w:val="13"/>
                <w:szCs w:val="13"/>
              </w:rPr>
              <w:t xml:space="preserve">7.8 </w:t>
            </w:r>
          </w:p>
        </w:tc>
      </w:tr>
      <w:tr w:rsidR="000C7D91" w:rsidRPr="001B1F56" w14:paraId="556E4D6E" w14:textId="7435689A" w:rsidTr="002A3615">
        <w:trPr>
          <w:jc w:val="center"/>
        </w:trPr>
        <w:tc>
          <w:tcPr>
            <w:tcW w:w="1147" w:type="dxa"/>
            <w:tcBorders>
              <w:top w:val="nil"/>
              <w:left w:val="nil"/>
              <w:bottom w:val="nil"/>
              <w:right w:val="nil"/>
            </w:tcBorders>
            <w:shd w:val="clear" w:color="auto" w:fill="auto"/>
            <w:vAlign w:val="center"/>
          </w:tcPr>
          <w:p w14:paraId="2B55CA77" w14:textId="7FC497F1" w:rsidR="000C7D91" w:rsidRPr="001B1F56" w:rsidRDefault="000C7D91" w:rsidP="000C7D91">
            <w:pPr>
              <w:overflowPunct w:val="0"/>
              <w:jc w:val="center"/>
              <w:rPr>
                <w:rFonts w:ascii="仿宋" w:eastAsia="仿宋" w:hAnsi="仿宋"/>
                <w:sz w:val="13"/>
                <w:szCs w:val="13"/>
              </w:rPr>
            </w:pPr>
            <w:r w:rsidRPr="00EA2804">
              <w:rPr>
                <w:rFonts w:ascii="仿宋" w:eastAsia="仿宋" w:hAnsi="仿宋" w:hint="eastAsia"/>
                <w:color w:val="000000"/>
                <w:sz w:val="13"/>
                <w:szCs w:val="13"/>
              </w:rPr>
              <w:t>2012年</w:t>
            </w:r>
          </w:p>
        </w:tc>
        <w:tc>
          <w:tcPr>
            <w:tcW w:w="1039" w:type="dxa"/>
            <w:tcBorders>
              <w:top w:val="nil"/>
              <w:left w:val="nil"/>
              <w:bottom w:val="nil"/>
              <w:right w:val="nil"/>
            </w:tcBorders>
            <w:shd w:val="clear" w:color="auto" w:fill="auto"/>
            <w:vAlign w:val="center"/>
          </w:tcPr>
          <w:p w14:paraId="1544F81F" w14:textId="267A5872" w:rsidR="000C7D91" w:rsidRPr="001B1F56" w:rsidRDefault="000C7D91" w:rsidP="000C7D91">
            <w:pPr>
              <w:overflowPunct w:val="0"/>
              <w:jc w:val="center"/>
              <w:rPr>
                <w:rFonts w:ascii="仿宋" w:eastAsia="仿宋" w:hAnsi="仿宋"/>
                <w:sz w:val="13"/>
                <w:szCs w:val="13"/>
              </w:rPr>
            </w:pPr>
            <w:r w:rsidRPr="00EA2804">
              <w:rPr>
                <w:rFonts w:ascii="仿宋" w:eastAsia="仿宋" w:hAnsi="仿宋" w:hint="eastAsia"/>
                <w:color w:val="000000"/>
                <w:sz w:val="13"/>
                <w:szCs w:val="13"/>
              </w:rPr>
              <w:t xml:space="preserve">89609 </w:t>
            </w:r>
          </w:p>
        </w:tc>
        <w:tc>
          <w:tcPr>
            <w:tcW w:w="969" w:type="dxa"/>
            <w:tcBorders>
              <w:top w:val="nil"/>
              <w:left w:val="nil"/>
              <w:bottom w:val="nil"/>
              <w:right w:val="nil"/>
            </w:tcBorders>
            <w:shd w:val="clear" w:color="auto" w:fill="auto"/>
            <w:vAlign w:val="center"/>
          </w:tcPr>
          <w:p w14:paraId="11EF7C48" w14:textId="27C11DC7" w:rsidR="000C7D91" w:rsidRPr="001B1F56" w:rsidRDefault="000C7D91" w:rsidP="000C7D91">
            <w:pPr>
              <w:overflowPunct w:val="0"/>
              <w:jc w:val="center"/>
              <w:rPr>
                <w:rFonts w:ascii="仿宋" w:eastAsia="仿宋" w:hAnsi="仿宋"/>
                <w:sz w:val="13"/>
                <w:szCs w:val="13"/>
              </w:rPr>
            </w:pPr>
            <w:r w:rsidRPr="008C050E">
              <w:rPr>
                <w:rFonts w:ascii="仿宋" w:eastAsia="仿宋" w:hAnsi="仿宋" w:hint="eastAsia"/>
                <w:color w:val="000000"/>
                <w:sz w:val="13"/>
                <w:szCs w:val="13"/>
              </w:rPr>
              <w:t>9.67</w:t>
            </w:r>
          </w:p>
        </w:tc>
        <w:tc>
          <w:tcPr>
            <w:tcW w:w="860" w:type="dxa"/>
            <w:tcBorders>
              <w:top w:val="nil"/>
              <w:left w:val="nil"/>
              <w:bottom w:val="nil"/>
              <w:right w:val="nil"/>
            </w:tcBorders>
            <w:shd w:val="clear" w:color="auto" w:fill="auto"/>
            <w:vAlign w:val="center"/>
          </w:tcPr>
          <w:p w14:paraId="2B7F806B" w14:textId="56F8FC82" w:rsidR="000C7D91" w:rsidRPr="001B1F56" w:rsidRDefault="000C7D91" w:rsidP="000C7D91">
            <w:pPr>
              <w:overflowPunct w:val="0"/>
              <w:jc w:val="center"/>
              <w:rPr>
                <w:rFonts w:ascii="仿宋" w:eastAsia="仿宋" w:hAnsi="仿宋"/>
                <w:sz w:val="13"/>
                <w:szCs w:val="13"/>
              </w:rPr>
            </w:pPr>
            <w:r w:rsidRPr="00DC2650">
              <w:rPr>
                <w:rFonts w:ascii="仿宋" w:eastAsia="仿宋" w:hAnsi="仿宋" w:hint="eastAsia"/>
                <w:color w:val="000000"/>
                <w:sz w:val="13"/>
                <w:szCs w:val="13"/>
              </w:rPr>
              <w:t xml:space="preserve">89609 </w:t>
            </w:r>
          </w:p>
        </w:tc>
        <w:tc>
          <w:tcPr>
            <w:tcW w:w="860" w:type="dxa"/>
            <w:tcBorders>
              <w:top w:val="nil"/>
              <w:left w:val="nil"/>
              <w:bottom w:val="nil"/>
              <w:right w:val="nil"/>
            </w:tcBorders>
            <w:shd w:val="clear" w:color="auto" w:fill="auto"/>
            <w:vAlign w:val="center"/>
          </w:tcPr>
          <w:p w14:paraId="3FFABF73" w14:textId="1B204A18" w:rsidR="000C7D91" w:rsidRPr="007B7ED1" w:rsidRDefault="000C7D91" w:rsidP="000C7D91">
            <w:pPr>
              <w:overflowPunct w:val="0"/>
              <w:jc w:val="center"/>
              <w:rPr>
                <w:rFonts w:ascii="仿宋" w:eastAsia="仿宋" w:hAnsi="仿宋"/>
                <w:sz w:val="13"/>
                <w:szCs w:val="13"/>
              </w:rPr>
            </w:pPr>
            <w:r w:rsidRPr="007B7ED1">
              <w:rPr>
                <w:rFonts w:ascii="仿宋" w:eastAsia="仿宋" w:hAnsi="仿宋" w:hint="eastAsia"/>
                <w:color w:val="000000"/>
                <w:sz w:val="13"/>
                <w:szCs w:val="13"/>
              </w:rPr>
              <w:t xml:space="preserve">14.0 </w:t>
            </w:r>
          </w:p>
        </w:tc>
      </w:tr>
      <w:tr w:rsidR="000C7D91" w:rsidRPr="001B1F56" w14:paraId="014CC626" w14:textId="118F8103" w:rsidTr="002A3615">
        <w:trPr>
          <w:jc w:val="center"/>
        </w:trPr>
        <w:tc>
          <w:tcPr>
            <w:tcW w:w="1147" w:type="dxa"/>
            <w:tcBorders>
              <w:top w:val="nil"/>
              <w:left w:val="nil"/>
              <w:bottom w:val="nil"/>
              <w:right w:val="nil"/>
            </w:tcBorders>
            <w:shd w:val="clear" w:color="auto" w:fill="auto"/>
            <w:vAlign w:val="center"/>
          </w:tcPr>
          <w:p w14:paraId="039D5686" w14:textId="7BF529BF" w:rsidR="000C7D91" w:rsidRPr="001B1F56" w:rsidRDefault="000C7D91" w:rsidP="000C7D91">
            <w:pPr>
              <w:overflowPunct w:val="0"/>
              <w:jc w:val="center"/>
              <w:rPr>
                <w:rFonts w:ascii="仿宋" w:eastAsia="仿宋" w:hAnsi="仿宋"/>
                <w:sz w:val="13"/>
                <w:szCs w:val="13"/>
              </w:rPr>
            </w:pPr>
            <w:r w:rsidRPr="00EA2804">
              <w:rPr>
                <w:rFonts w:ascii="仿宋" w:eastAsia="仿宋" w:hAnsi="仿宋" w:hint="eastAsia"/>
                <w:color w:val="000000"/>
                <w:sz w:val="13"/>
                <w:szCs w:val="13"/>
              </w:rPr>
              <w:t>2013年</w:t>
            </w:r>
          </w:p>
        </w:tc>
        <w:tc>
          <w:tcPr>
            <w:tcW w:w="1039" w:type="dxa"/>
            <w:tcBorders>
              <w:top w:val="nil"/>
              <w:left w:val="nil"/>
              <w:bottom w:val="nil"/>
              <w:right w:val="nil"/>
            </w:tcBorders>
            <w:shd w:val="clear" w:color="auto" w:fill="auto"/>
            <w:vAlign w:val="center"/>
          </w:tcPr>
          <w:p w14:paraId="460CF2D3" w14:textId="178019E6" w:rsidR="000C7D91" w:rsidRPr="001B1F56" w:rsidRDefault="000C7D91" w:rsidP="000C7D91">
            <w:pPr>
              <w:overflowPunct w:val="0"/>
              <w:jc w:val="center"/>
              <w:rPr>
                <w:rFonts w:ascii="仿宋" w:eastAsia="仿宋" w:hAnsi="仿宋"/>
                <w:sz w:val="13"/>
                <w:szCs w:val="13"/>
              </w:rPr>
            </w:pPr>
            <w:r w:rsidRPr="00EA2804">
              <w:rPr>
                <w:rFonts w:ascii="仿宋" w:eastAsia="仿宋" w:hAnsi="仿宋" w:hint="eastAsia"/>
                <w:color w:val="000000"/>
                <w:sz w:val="13"/>
                <w:szCs w:val="13"/>
              </w:rPr>
              <w:t xml:space="preserve">100079 </w:t>
            </w:r>
          </w:p>
        </w:tc>
        <w:tc>
          <w:tcPr>
            <w:tcW w:w="969" w:type="dxa"/>
            <w:tcBorders>
              <w:top w:val="nil"/>
              <w:left w:val="nil"/>
              <w:bottom w:val="nil"/>
              <w:right w:val="nil"/>
            </w:tcBorders>
            <w:shd w:val="clear" w:color="auto" w:fill="auto"/>
            <w:vAlign w:val="center"/>
          </w:tcPr>
          <w:p w14:paraId="79CC5F91" w14:textId="35DD97BE" w:rsidR="000C7D91" w:rsidRPr="001B1F56" w:rsidRDefault="000C7D91" w:rsidP="000C7D91">
            <w:pPr>
              <w:overflowPunct w:val="0"/>
              <w:jc w:val="center"/>
              <w:rPr>
                <w:rFonts w:ascii="仿宋" w:eastAsia="仿宋" w:hAnsi="仿宋"/>
                <w:sz w:val="13"/>
                <w:szCs w:val="13"/>
              </w:rPr>
            </w:pPr>
            <w:r w:rsidRPr="008C050E">
              <w:rPr>
                <w:rFonts w:ascii="仿宋" w:eastAsia="仿宋" w:hAnsi="仿宋" w:hint="eastAsia"/>
                <w:color w:val="000000"/>
                <w:sz w:val="13"/>
                <w:szCs w:val="13"/>
              </w:rPr>
              <w:t>9.4</w:t>
            </w:r>
          </w:p>
        </w:tc>
        <w:tc>
          <w:tcPr>
            <w:tcW w:w="860" w:type="dxa"/>
            <w:tcBorders>
              <w:top w:val="nil"/>
              <w:left w:val="nil"/>
              <w:bottom w:val="nil"/>
              <w:right w:val="nil"/>
            </w:tcBorders>
            <w:shd w:val="clear" w:color="auto" w:fill="auto"/>
            <w:vAlign w:val="center"/>
          </w:tcPr>
          <w:p w14:paraId="307B327E" w14:textId="61B11DF3" w:rsidR="000C7D91" w:rsidRPr="001B1F56" w:rsidRDefault="000C7D91" w:rsidP="000C7D91">
            <w:pPr>
              <w:overflowPunct w:val="0"/>
              <w:jc w:val="center"/>
              <w:rPr>
                <w:rFonts w:ascii="仿宋" w:eastAsia="仿宋" w:hAnsi="仿宋"/>
                <w:sz w:val="13"/>
                <w:szCs w:val="13"/>
              </w:rPr>
            </w:pPr>
            <w:r w:rsidRPr="00DC2650">
              <w:rPr>
                <w:rFonts w:ascii="仿宋" w:eastAsia="仿宋" w:hAnsi="仿宋" w:hint="eastAsia"/>
                <w:color w:val="000000"/>
                <w:sz w:val="13"/>
                <w:szCs w:val="13"/>
              </w:rPr>
              <w:t xml:space="preserve">97284 </w:t>
            </w:r>
          </w:p>
        </w:tc>
        <w:tc>
          <w:tcPr>
            <w:tcW w:w="860" w:type="dxa"/>
            <w:tcBorders>
              <w:top w:val="nil"/>
              <w:left w:val="nil"/>
              <w:bottom w:val="nil"/>
              <w:right w:val="nil"/>
            </w:tcBorders>
            <w:shd w:val="clear" w:color="auto" w:fill="auto"/>
            <w:vAlign w:val="center"/>
          </w:tcPr>
          <w:p w14:paraId="49550896" w14:textId="37BC3DE0" w:rsidR="000C7D91" w:rsidRPr="007B7ED1" w:rsidRDefault="000C7D91" w:rsidP="000C7D91">
            <w:pPr>
              <w:overflowPunct w:val="0"/>
              <w:jc w:val="center"/>
              <w:rPr>
                <w:rFonts w:ascii="仿宋" w:eastAsia="仿宋" w:hAnsi="仿宋"/>
                <w:sz w:val="13"/>
                <w:szCs w:val="13"/>
              </w:rPr>
            </w:pPr>
            <w:r w:rsidRPr="007B7ED1">
              <w:rPr>
                <w:rFonts w:ascii="仿宋" w:eastAsia="仿宋" w:hAnsi="仿宋" w:hint="eastAsia"/>
                <w:color w:val="000000"/>
                <w:sz w:val="13"/>
                <w:szCs w:val="13"/>
              </w:rPr>
              <w:t xml:space="preserve">8.6 </w:t>
            </w:r>
          </w:p>
        </w:tc>
      </w:tr>
      <w:tr w:rsidR="000C7D91" w:rsidRPr="001B1F56" w14:paraId="74BE2BB2" w14:textId="5E373AAE" w:rsidTr="002A3615">
        <w:trPr>
          <w:jc w:val="center"/>
        </w:trPr>
        <w:tc>
          <w:tcPr>
            <w:tcW w:w="1147" w:type="dxa"/>
            <w:tcBorders>
              <w:top w:val="nil"/>
              <w:left w:val="nil"/>
              <w:bottom w:val="nil"/>
              <w:right w:val="nil"/>
            </w:tcBorders>
            <w:shd w:val="clear" w:color="auto" w:fill="auto"/>
            <w:vAlign w:val="center"/>
          </w:tcPr>
          <w:p w14:paraId="795A4005" w14:textId="5F55FAAF" w:rsidR="000C7D91" w:rsidRPr="001B1F56" w:rsidRDefault="000C7D91" w:rsidP="000C7D91">
            <w:pPr>
              <w:overflowPunct w:val="0"/>
              <w:jc w:val="center"/>
              <w:rPr>
                <w:rFonts w:ascii="仿宋" w:eastAsia="仿宋" w:hAnsi="仿宋"/>
                <w:sz w:val="13"/>
                <w:szCs w:val="13"/>
              </w:rPr>
            </w:pPr>
            <w:r w:rsidRPr="00EA2804">
              <w:rPr>
                <w:rFonts w:ascii="仿宋" w:eastAsia="仿宋" w:hAnsi="仿宋" w:hint="eastAsia"/>
                <w:color w:val="000000"/>
                <w:sz w:val="13"/>
                <w:szCs w:val="13"/>
              </w:rPr>
              <w:t>2014年</w:t>
            </w:r>
          </w:p>
        </w:tc>
        <w:tc>
          <w:tcPr>
            <w:tcW w:w="1039" w:type="dxa"/>
            <w:tcBorders>
              <w:top w:val="nil"/>
              <w:left w:val="nil"/>
              <w:bottom w:val="nil"/>
              <w:right w:val="nil"/>
            </w:tcBorders>
            <w:shd w:val="clear" w:color="auto" w:fill="auto"/>
            <w:vAlign w:val="center"/>
          </w:tcPr>
          <w:p w14:paraId="16570412" w14:textId="2C6F787B" w:rsidR="000C7D91" w:rsidRPr="001B1F56" w:rsidRDefault="000C7D91" w:rsidP="000C7D91">
            <w:pPr>
              <w:overflowPunct w:val="0"/>
              <w:jc w:val="center"/>
              <w:rPr>
                <w:rFonts w:ascii="仿宋" w:eastAsia="仿宋" w:hAnsi="仿宋"/>
                <w:sz w:val="13"/>
                <w:szCs w:val="13"/>
              </w:rPr>
            </w:pPr>
            <w:r w:rsidRPr="00EA2804">
              <w:rPr>
                <w:rFonts w:ascii="仿宋" w:eastAsia="仿宋" w:hAnsi="仿宋" w:hint="eastAsia"/>
                <w:color w:val="000000"/>
                <w:sz w:val="13"/>
                <w:szCs w:val="13"/>
              </w:rPr>
              <w:t xml:space="preserve">105411 </w:t>
            </w:r>
          </w:p>
        </w:tc>
        <w:tc>
          <w:tcPr>
            <w:tcW w:w="969" w:type="dxa"/>
            <w:tcBorders>
              <w:top w:val="nil"/>
              <w:left w:val="nil"/>
              <w:bottom w:val="nil"/>
              <w:right w:val="nil"/>
            </w:tcBorders>
            <w:shd w:val="clear" w:color="auto" w:fill="auto"/>
            <w:vAlign w:val="center"/>
          </w:tcPr>
          <w:p w14:paraId="2343D61F" w14:textId="27632E01" w:rsidR="000C7D91" w:rsidRPr="001B1F56" w:rsidRDefault="000C7D91" w:rsidP="000C7D91">
            <w:pPr>
              <w:overflowPunct w:val="0"/>
              <w:jc w:val="center"/>
              <w:rPr>
                <w:rFonts w:ascii="仿宋" w:eastAsia="仿宋" w:hAnsi="仿宋"/>
                <w:sz w:val="13"/>
                <w:szCs w:val="13"/>
              </w:rPr>
            </w:pPr>
            <w:r w:rsidRPr="008C050E">
              <w:rPr>
                <w:rFonts w:ascii="仿宋" w:eastAsia="仿宋" w:hAnsi="仿宋" w:hint="eastAsia"/>
                <w:color w:val="000000"/>
                <w:sz w:val="13"/>
                <w:szCs w:val="13"/>
              </w:rPr>
              <w:t>8.87</w:t>
            </w:r>
          </w:p>
        </w:tc>
        <w:tc>
          <w:tcPr>
            <w:tcW w:w="860" w:type="dxa"/>
            <w:tcBorders>
              <w:top w:val="nil"/>
              <w:left w:val="nil"/>
              <w:bottom w:val="nil"/>
              <w:right w:val="nil"/>
            </w:tcBorders>
            <w:shd w:val="clear" w:color="auto" w:fill="auto"/>
            <w:vAlign w:val="center"/>
          </w:tcPr>
          <w:p w14:paraId="7C7A23D9" w14:textId="68C96410" w:rsidR="000C7D91" w:rsidRPr="001B1F56" w:rsidRDefault="000C7D91" w:rsidP="000C7D91">
            <w:pPr>
              <w:overflowPunct w:val="0"/>
              <w:jc w:val="center"/>
              <w:rPr>
                <w:rFonts w:ascii="仿宋" w:eastAsia="仿宋" w:hAnsi="仿宋"/>
                <w:sz w:val="13"/>
                <w:szCs w:val="13"/>
              </w:rPr>
            </w:pPr>
            <w:r w:rsidRPr="00DC2650">
              <w:rPr>
                <w:rFonts w:ascii="仿宋" w:eastAsia="仿宋" w:hAnsi="仿宋" w:hint="eastAsia"/>
                <w:color w:val="000000"/>
                <w:sz w:val="13"/>
                <w:szCs w:val="13"/>
              </w:rPr>
              <w:t xml:space="preserve">99468 </w:t>
            </w:r>
          </w:p>
        </w:tc>
        <w:tc>
          <w:tcPr>
            <w:tcW w:w="860" w:type="dxa"/>
            <w:tcBorders>
              <w:top w:val="nil"/>
              <w:left w:val="nil"/>
              <w:bottom w:val="nil"/>
              <w:right w:val="nil"/>
            </w:tcBorders>
            <w:shd w:val="clear" w:color="auto" w:fill="auto"/>
            <w:vAlign w:val="center"/>
          </w:tcPr>
          <w:p w14:paraId="07D31D66" w14:textId="1C7B013C" w:rsidR="000C7D91" w:rsidRPr="007B7ED1" w:rsidRDefault="000C7D91" w:rsidP="000C7D91">
            <w:pPr>
              <w:overflowPunct w:val="0"/>
              <w:jc w:val="center"/>
              <w:rPr>
                <w:rFonts w:ascii="仿宋" w:eastAsia="仿宋" w:hAnsi="仿宋"/>
                <w:sz w:val="13"/>
                <w:szCs w:val="13"/>
              </w:rPr>
            </w:pPr>
            <w:r w:rsidRPr="007B7ED1">
              <w:rPr>
                <w:rFonts w:ascii="仿宋" w:eastAsia="仿宋" w:hAnsi="仿宋" w:hint="eastAsia"/>
                <w:color w:val="000000"/>
                <w:sz w:val="13"/>
                <w:szCs w:val="13"/>
              </w:rPr>
              <w:t xml:space="preserve">2.2 </w:t>
            </w:r>
          </w:p>
        </w:tc>
      </w:tr>
      <w:tr w:rsidR="000C7D91" w:rsidRPr="001B1F56" w14:paraId="1F865EC5" w14:textId="491B9304" w:rsidTr="002A3615">
        <w:trPr>
          <w:jc w:val="center"/>
        </w:trPr>
        <w:tc>
          <w:tcPr>
            <w:tcW w:w="1147" w:type="dxa"/>
            <w:tcBorders>
              <w:top w:val="nil"/>
              <w:left w:val="nil"/>
              <w:bottom w:val="nil"/>
              <w:right w:val="nil"/>
            </w:tcBorders>
            <w:shd w:val="clear" w:color="auto" w:fill="auto"/>
            <w:vAlign w:val="center"/>
          </w:tcPr>
          <w:p w14:paraId="3E9F5336" w14:textId="763D043F" w:rsidR="000C7D91" w:rsidRPr="001B1F56" w:rsidRDefault="000C7D91" w:rsidP="000C7D91">
            <w:pPr>
              <w:overflowPunct w:val="0"/>
              <w:jc w:val="center"/>
              <w:rPr>
                <w:rFonts w:ascii="仿宋" w:eastAsia="仿宋" w:hAnsi="仿宋"/>
                <w:sz w:val="13"/>
                <w:szCs w:val="13"/>
              </w:rPr>
            </w:pPr>
            <w:r w:rsidRPr="00EA2804">
              <w:rPr>
                <w:rFonts w:ascii="仿宋" w:eastAsia="仿宋" w:hAnsi="仿宋" w:hint="eastAsia"/>
                <w:color w:val="000000"/>
                <w:sz w:val="13"/>
                <w:szCs w:val="13"/>
              </w:rPr>
              <w:t>2015年</w:t>
            </w:r>
          </w:p>
        </w:tc>
        <w:tc>
          <w:tcPr>
            <w:tcW w:w="1039" w:type="dxa"/>
            <w:tcBorders>
              <w:top w:val="nil"/>
              <w:left w:val="nil"/>
              <w:bottom w:val="nil"/>
              <w:right w:val="nil"/>
            </w:tcBorders>
            <w:shd w:val="clear" w:color="auto" w:fill="auto"/>
            <w:vAlign w:val="center"/>
          </w:tcPr>
          <w:p w14:paraId="014808BA" w14:textId="4D9990E6" w:rsidR="000C7D91" w:rsidRPr="001B1F56" w:rsidRDefault="000C7D91" w:rsidP="000C7D91">
            <w:pPr>
              <w:overflowPunct w:val="0"/>
              <w:jc w:val="center"/>
              <w:rPr>
                <w:rFonts w:ascii="仿宋" w:eastAsia="仿宋" w:hAnsi="仿宋"/>
                <w:sz w:val="13"/>
                <w:szCs w:val="13"/>
              </w:rPr>
            </w:pPr>
            <w:r w:rsidRPr="00EA2804">
              <w:rPr>
                <w:rFonts w:ascii="仿宋" w:eastAsia="仿宋" w:hAnsi="仿宋" w:hint="eastAsia"/>
                <w:color w:val="000000"/>
                <w:sz w:val="13"/>
                <w:szCs w:val="13"/>
              </w:rPr>
              <w:t xml:space="preserve">103429 </w:t>
            </w:r>
          </w:p>
        </w:tc>
        <w:tc>
          <w:tcPr>
            <w:tcW w:w="969" w:type="dxa"/>
            <w:tcBorders>
              <w:top w:val="nil"/>
              <w:left w:val="nil"/>
              <w:bottom w:val="nil"/>
              <w:right w:val="nil"/>
            </w:tcBorders>
            <w:shd w:val="clear" w:color="auto" w:fill="auto"/>
            <w:vAlign w:val="center"/>
          </w:tcPr>
          <w:p w14:paraId="43836D56" w14:textId="4FE89102" w:rsidR="000C7D91" w:rsidRPr="001B1F56" w:rsidRDefault="000C7D91" w:rsidP="000C7D91">
            <w:pPr>
              <w:overflowPunct w:val="0"/>
              <w:jc w:val="center"/>
              <w:rPr>
                <w:rFonts w:ascii="仿宋" w:eastAsia="仿宋" w:hAnsi="仿宋"/>
                <w:sz w:val="13"/>
                <w:szCs w:val="13"/>
              </w:rPr>
            </w:pPr>
            <w:r w:rsidRPr="008C050E">
              <w:rPr>
                <w:rFonts w:ascii="仿宋" w:eastAsia="仿宋" w:hAnsi="仿宋" w:hint="eastAsia"/>
                <w:color w:val="000000"/>
                <w:sz w:val="13"/>
                <w:szCs w:val="13"/>
              </w:rPr>
              <w:t>9</w:t>
            </w:r>
          </w:p>
        </w:tc>
        <w:tc>
          <w:tcPr>
            <w:tcW w:w="860" w:type="dxa"/>
            <w:tcBorders>
              <w:top w:val="nil"/>
              <w:left w:val="nil"/>
              <w:bottom w:val="nil"/>
              <w:right w:val="nil"/>
            </w:tcBorders>
            <w:shd w:val="clear" w:color="auto" w:fill="auto"/>
            <w:vAlign w:val="center"/>
          </w:tcPr>
          <w:p w14:paraId="240644B3" w14:textId="48CB87FD" w:rsidR="000C7D91" w:rsidRPr="001B1F56" w:rsidRDefault="000C7D91" w:rsidP="000C7D91">
            <w:pPr>
              <w:overflowPunct w:val="0"/>
              <w:jc w:val="center"/>
              <w:rPr>
                <w:rFonts w:ascii="仿宋" w:eastAsia="仿宋" w:hAnsi="仿宋"/>
                <w:sz w:val="13"/>
                <w:szCs w:val="13"/>
              </w:rPr>
            </w:pPr>
            <w:r w:rsidRPr="00DC2650">
              <w:rPr>
                <w:rFonts w:ascii="仿宋" w:eastAsia="仿宋" w:hAnsi="仿宋" w:hint="eastAsia"/>
                <w:color w:val="000000"/>
                <w:sz w:val="13"/>
                <w:szCs w:val="13"/>
              </w:rPr>
              <w:t xml:space="preserve">104945 </w:t>
            </w:r>
          </w:p>
        </w:tc>
        <w:tc>
          <w:tcPr>
            <w:tcW w:w="860" w:type="dxa"/>
            <w:tcBorders>
              <w:top w:val="nil"/>
              <w:left w:val="nil"/>
              <w:bottom w:val="nil"/>
              <w:right w:val="nil"/>
            </w:tcBorders>
            <w:shd w:val="clear" w:color="auto" w:fill="auto"/>
            <w:vAlign w:val="center"/>
          </w:tcPr>
          <w:p w14:paraId="41E3ECCD" w14:textId="17193363" w:rsidR="000C7D91" w:rsidRPr="007B7ED1" w:rsidRDefault="000C7D91" w:rsidP="000C7D91">
            <w:pPr>
              <w:overflowPunct w:val="0"/>
              <w:jc w:val="center"/>
              <w:rPr>
                <w:rFonts w:ascii="仿宋" w:eastAsia="仿宋" w:hAnsi="仿宋"/>
                <w:sz w:val="13"/>
                <w:szCs w:val="13"/>
              </w:rPr>
            </w:pPr>
            <w:r w:rsidRPr="007B7ED1">
              <w:rPr>
                <w:rFonts w:ascii="仿宋" w:eastAsia="仿宋" w:hAnsi="仿宋" w:hint="eastAsia"/>
                <w:color w:val="000000"/>
                <w:sz w:val="13"/>
                <w:szCs w:val="13"/>
              </w:rPr>
              <w:t xml:space="preserve">5.5 </w:t>
            </w:r>
          </w:p>
        </w:tc>
      </w:tr>
      <w:tr w:rsidR="000C7D91" w:rsidRPr="001B1F56" w14:paraId="0753255D" w14:textId="600040F9" w:rsidTr="002A3615">
        <w:trPr>
          <w:jc w:val="center"/>
        </w:trPr>
        <w:tc>
          <w:tcPr>
            <w:tcW w:w="1147" w:type="dxa"/>
            <w:tcBorders>
              <w:top w:val="nil"/>
              <w:left w:val="nil"/>
              <w:bottom w:val="nil"/>
              <w:right w:val="nil"/>
            </w:tcBorders>
            <w:shd w:val="clear" w:color="auto" w:fill="auto"/>
            <w:vAlign w:val="center"/>
          </w:tcPr>
          <w:p w14:paraId="00EE79F2" w14:textId="55D12D42" w:rsidR="000C7D91" w:rsidRPr="001B1F56" w:rsidRDefault="000C7D91" w:rsidP="000C7D91">
            <w:pPr>
              <w:overflowPunct w:val="0"/>
              <w:jc w:val="center"/>
              <w:rPr>
                <w:rFonts w:ascii="仿宋" w:eastAsia="仿宋" w:hAnsi="仿宋"/>
                <w:sz w:val="13"/>
                <w:szCs w:val="13"/>
              </w:rPr>
            </w:pPr>
            <w:r w:rsidRPr="00EA2804">
              <w:rPr>
                <w:rFonts w:ascii="仿宋" w:eastAsia="仿宋" w:hAnsi="仿宋" w:hint="eastAsia"/>
                <w:color w:val="000000"/>
                <w:sz w:val="13"/>
                <w:szCs w:val="13"/>
              </w:rPr>
              <w:t>2016年</w:t>
            </w:r>
          </w:p>
        </w:tc>
        <w:tc>
          <w:tcPr>
            <w:tcW w:w="1039" w:type="dxa"/>
            <w:tcBorders>
              <w:top w:val="nil"/>
              <w:left w:val="nil"/>
              <w:bottom w:val="nil"/>
              <w:right w:val="nil"/>
            </w:tcBorders>
            <w:shd w:val="clear" w:color="auto" w:fill="auto"/>
            <w:vAlign w:val="center"/>
          </w:tcPr>
          <w:p w14:paraId="57C8EC3D" w14:textId="401A3B82" w:rsidR="000C7D91" w:rsidRPr="001B1F56" w:rsidRDefault="000C7D91" w:rsidP="000C7D91">
            <w:pPr>
              <w:overflowPunct w:val="0"/>
              <w:jc w:val="center"/>
              <w:rPr>
                <w:rFonts w:ascii="仿宋" w:eastAsia="仿宋" w:hAnsi="仿宋"/>
                <w:sz w:val="13"/>
                <w:szCs w:val="13"/>
              </w:rPr>
            </w:pPr>
            <w:r w:rsidRPr="00EA2804">
              <w:rPr>
                <w:rFonts w:ascii="仿宋" w:eastAsia="仿宋" w:hAnsi="仿宋" w:hint="eastAsia"/>
                <w:color w:val="000000"/>
                <w:sz w:val="13"/>
                <w:szCs w:val="13"/>
              </w:rPr>
              <w:t xml:space="preserve">118054 </w:t>
            </w:r>
          </w:p>
        </w:tc>
        <w:tc>
          <w:tcPr>
            <w:tcW w:w="969" w:type="dxa"/>
            <w:tcBorders>
              <w:top w:val="nil"/>
              <w:left w:val="nil"/>
              <w:bottom w:val="nil"/>
              <w:right w:val="nil"/>
            </w:tcBorders>
            <w:shd w:val="clear" w:color="auto" w:fill="auto"/>
            <w:vAlign w:val="center"/>
          </w:tcPr>
          <w:p w14:paraId="521BCA42" w14:textId="036D8541" w:rsidR="000C7D91" w:rsidRPr="001B1F56" w:rsidRDefault="000C7D91" w:rsidP="000C7D91">
            <w:pPr>
              <w:overflowPunct w:val="0"/>
              <w:jc w:val="center"/>
              <w:rPr>
                <w:rFonts w:ascii="仿宋" w:eastAsia="仿宋" w:hAnsi="仿宋"/>
                <w:sz w:val="13"/>
                <w:szCs w:val="13"/>
              </w:rPr>
            </w:pPr>
            <w:r w:rsidRPr="008C050E">
              <w:rPr>
                <w:rFonts w:ascii="仿宋" w:eastAsia="仿宋" w:hAnsi="仿宋" w:hint="eastAsia"/>
                <w:color w:val="000000"/>
                <w:sz w:val="13"/>
                <w:szCs w:val="13"/>
              </w:rPr>
              <w:t>9.34</w:t>
            </w:r>
          </w:p>
        </w:tc>
        <w:tc>
          <w:tcPr>
            <w:tcW w:w="860" w:type="dxa"/>
            <w:tcBorders>
              <w:top w:val="nil"/>
              <w:left w:val="nil"/>
              <w:bottom w:val="nil"/>
              <w:right w:val="nil"/>
            </w:tcBorders>
            <w:shd w:val="clear" w:color="auto" w:fill="auto"/>
            <w:vAlign w:val="center"/>
          </w:tcPr>
          <w:p w14:paraId="0F2B3313" w14:textId="2915ACA6" w:rsidR="000C7D91" w:rsidRPr="001B1F56" w:rsidRDefault="000C7D91" w:rsidP="000C7D91">
            <w:pPr>
              <w:overflowPunct w:val="0"/>
              <w:jc w:val="center"/>
              <w:rPr>
                <w:rFonts w:ascii="仿宋" w:eastAsia="仿宋" w:hAnsi="仿宋"/>
                <w:sz w:val="13"/>
                <w:szCs w:val="13"/>
              </w:rPr>
            </w:pPr>
            <w:r w:rsidRPr="00DC2650">
              <w:rPr>
                <w:rFonts w:ascii="仿宋" w:eastAsia="仿宋" w:hAnsi="仿宋" w:hint="eastAsia"/>
                <w:color w:val="000000"/>
                <w:sz w:val="13"/>
                <w:szCs w:val="13"/>
              </w:rPr>
              <w:t xml:space="preserve">122514 </w:t>
            </w:r>
          </w:p>
        </w:tc>
        <w:tc>
          <w:tcPr>
            <w:tcW w:w="860" w:type="dxa"/>
            <w:tcBorders>
              <w:top w:val="nil"/>
              <w:left w:val="nil"/>
              <w:bottom w:val="nil"/>
              <w:right w:val="nil"/>
            </w:tcBorders>
            <w:shd w:val="clear" w:color="auto" w:fill="auto"/>
            <w:vAlign w:val="center"/>
          </w:tcPr>
          <w:p w14:paraId="04C97BC2" w14:textId="56741EBF" w:rsidR="000C7D91" w:rsidRPr="007B7ED1" w:rsidRDefault="000C7D91" w:rsidP="000C7D91">
            <w:pPr>
              <w:overflowPunct w:val="0"/>
              <w:jc w:val="center"/>
              <w:rPr>
                <w:rFonts w:ascii="仿宋" w:eastAsia="仿宋" w:hAnsi="仿宋"/>
                <w:sz w:val="13"/>
                <w:szCs w:val="13"/>
              </w:rPr>
            </w:pPr>
            <w:r w:rsidRPr="007B7ED1">
              <w:rPr>
                <w:rFonts w:ascii="仿宋" w:eastAsia="仿宋" w:hAnsi="仿宋" w:hint="eastAsia"/>
                <w:color w:val="000000"/>
                <w:sz w:val="13"/>
                <w:szCs w:val="13"/>
              </w:rPr>
              <w:t xml:space="preserve">16.7 </w:t>
            </w:r>
          </w:p>
        </w:tc>
      </w:tr>
      <w:tr w:rsidR="000C7D91" w:rsidRPr="001B1F56" w14:paraId="544CDB6D" w14:textId="409D7926" w:rsidTr="002A3615">
        <w:trPr>
          <w:jc w:val="center"/>
        </w:trPr>
        <w:tc>
          <w:tcPr>
            <w:tcW w:w="1147" w:type="dxa"/>
            <w:tcBorders>
              <w:top w:val="nil"/>
              <w:left w:val="nil"/>
              <w:bottom w:val="nil"/>
              <w:right w:val="nil"/>
            </w:tcBorders>
            <w:shd w:val="clear" w:color="auto" w:fill="auto"/>
            <w:vAlign w:val="center"/>
          </w:tcPr>
          <w:p w14:paraId="1BCD22E0" w14:textId="28D34BD9" w:rsidR="000C7D91" w:rsidRPr="001B1F56" w:rsidRDefault="000C7D91" w:rsidP="000C7D91">
            <w:pPr>
              <w:overflowPunct w:val="0"/>
              <w:jc w:val="center"/>
              <w:rPr>
                <w:rFonts w:ascii="仿宋" w:eastAsia="仿宋" w:hAnsi="仿宋"/>
                <w:sz w:val="13"/>
                <w:szCs w:val="13"/>
              </w:rPr>
            </w:pPr>
            <w:r w:rsidRPr="00EA2804">
              <w:rPr>
                <w:rFonts w:ascii="仿宋" w:eastAsia="仿宋" w:hAnsi="仿宋" w:hint="eastAsia"/>
                <w:color w:val="000000"/>
                <w:sz w:val="13"/>
                <w:szCs w:val="13"/>
              </w:rPr>
              <w:t>2017年</w:t>
            </w:r>
          </w:p>
        </w:tc>
        <w:tc>
          <w:tcPr>
            <w:tcW w:w="1039" w:type="dxa"/>
            <w:tcBorders>
              <w:top w:val="nil"/>
              <w:left w:val="nil"/>
              <w:bottom w:val="nil"/>
              <w:right w:val="nil"/>
            </w:tcBorders>
            <w:shd w:val="clear" w:color="auto" w:fill="auto"/>
            <w:vAlign w:val="center"/>
          </w:tcPr>
          <w:p w14:paraId="27BFA6CC" w14:textId="789F3CD6" w:rsidR="000C7D91" w:rsidRPr="001B1F56" w:rsidRDefault="000C7D91" w:rsidP="000C7D91">
            <w:pPr>
              <w:overflowPunct w:val="0"/>
              <w:jc w:val="center"/>
              <w:rPr>
                <w:rFonts w:ascii="仿宋" w:eastAsia="仿宋" w:hAnsi="仿宋"/>
                <w:sz w:val="13"/>
                <w:szCs w:val="13"/>
              </w:rPr>
            </w:pPr>
            <w:r w:rsidRPr="00EA2804">
              <w:rPr>
                <w:rFonts w:ascii="仿宋" w:eastAsia="仿宋" w:hAnsi="仿宋" w:hint="eastAsia"/>
                <w:color w:val="000000"/>
                <w:sz w:val="13"/>
                <w:szCs w:val="13"/>
              </w:rPr>
              <w:t xml:space="preserve">136039 </w:t>
            </w:r>
          </w:p>
        </w:tc>
        <w:tc>
          <w:tcPr>
            <w:tcW w:w="969" w:type="dxa"/>
            <w:tcBorders>
              <w:top w:val="nil"/>
              <w:left w:val="nil"/>
              <w:bottom w:val="nil"/>
              <w:right w:val="nil"/>
            </w:tcBorders>
            <w:shd w:val="clear" w:color="auto" w:fill="auto"/>
            <w:vAlign w:val="center"/>
          </w:tcPr>
          <w:p w14:paraId="7E6E9528" w14:textId="0FC6CB89" w:rsidR="000C7D91" w:rsidRPr="001B1F56" w:rsidRDefault="000C7D91" w:rsidP="000C7D91">
            <w:pPr>
              <w:overflowPunct w:val="0"/>
              <w:jc w:val="center"/>
              <w:rPr>
                <w:rFonts w:ascii="仿宋" w:eastAsia="仿宋" w:hAnsi="仿宋"/>
                <w:sz w:val="13"/>
                <w:szCs w:val="13"/>
              </w:rPr>
            </w:pPr>
            <w:r w:rsidRPr="008C050E">
              <w:rPr>
                <w:rFonts w:ascii="仿宋" w:eastAsia="仿宋" w:hAnsi="仿宋" w:hint="eastAsia"/>
                <w:color w:val="000000"/>
                <w:sz w:val="13"/>
                <w:szCs w:val="13"/>
              </w:rPr>
              <w:t>9.33</w:t>
            </w:r>
          </w:p>
        </w:tc>
        <w:tc>
          <w:tcPr>
            <w:tcW w:w="860" w:type="dxa"/>
            <w:tcBorders>
              <w:top w:val="nil"/>
              <w:left w:val="nil"/>
              <w:bottom w:val="nil"/>
              <w:right w:val="nil"/>
            </w:tcBorders>
            <w:shd w:val="clear" w:color="auto" w:fill="auto"/>
            <w:vAlign w:val="center"/>
          </w:tcPr>
          <w:p w14:paraId="735D1072" w14:textId="239D2692" w:rsidR="000C7D91" w:rsidRPr="001B1F56" w:rsidRDefault="000C7D91" w:rsidP="000C7D91">
            <w:pPr>
              <w:overflowPunct w:val="0"/>
              <w:jc w:val="center"/>
              <w:rPr>
                <w:rFonts w:ascii="仿宋" w:eastAsia="仿宋" w:hAnsi="仿宋"/>
                <w:sz w:val="13"/>
                <w:szCs w:val="13"/>
              </w:rPr>
            </w:pPr>
            <w:r w:rsidRPr="00DC2650">
              <w:rPr>
                <w:rFonts w:ascii="仿宋" w:eastAsia="仿宋" w:hAnsi="仿宋" w:hint="eastAsia"/>
                <w:color w:val="000000"/>
                <w:sz w:val="13"/>
                <w:szCs w:val="13"/>
              </w:rPr>
              <w:t xml:space="preserve">135893 </w:t>
            </w:r>
          </w:p>
        </w:tc>
        <w:tc>
          <w:tcPr>
            <w:tcW w:w="860" w:type="dxa"/>
            <w:tcBorders>
              <w:top w:val="nil"/>
              <w:left w:val="nil"/>
              <w:bottom w:val="nil"/>
              <w:right w:val="nil"/>
            </w:tcBorders>
            <w:shd w:val="clear" w:color="auto" w:fill="auto"/>
            <w:vAlign w:val="center"/>
          </w:tcPr>
          <w:p w14:paraId="743D7F11" w14:textId="1EC161FE" w:rsidR="000C7D91" w:rsidRPr="007B7ED1" w:rsidRDefault="000C7D91" w:rsidP="000C7D91">
            <w:pPr>
              <w:overflowPunct w:val="0"/>
              <w:jc w:val="center"/>
              <w:rPr>
                <w:rFonts w:ascii="仿宋" w:eastAsia="仿宋" w:hAnsi="仿宋"/>
                <w:sz w:val="13"/>
                <w:szCs w:val="13"/>
              </w:rPr>
            </w:pPr>
            <w:r w:rsidRPr="007B7ED1">
              <w:rPr>
                <w:rFonts w:ascii="仿宋" w:eastAsia="仿宋" w:hAnsi="仿宋" w:hint="eastAsia"/>
                <w:color w:val="000000"/>
                <w:sz w:val="13"/>
                <w:szCs w:val="13"/>
              </w:rPr>
              <w:t xml:space="preserve">10.9 </w:t>
            </w:r>
          </w:p>
        </w:tc>
      </w:tr>
      <w:tr w:rsidR="000C7D91" w:rsidRPr="001B1F56" w14:paraId="20DDDC60" w14:textId="7640AE53" w:rsidTr="002A3615">
        <w:trPr>
          <w:jc w:val="center"/>
        </w:trPr>
        <w:tc>
          <w:tcPr>
            <w:tcW w:w="1147" w:type="dxa"/>
            <w:tcBorders>
              <w:bottom w:val="single" w:sz="4" w:space="0" w:color="auto"/>
            </w:tcBorders>
            <w:vAlign w:val="center"/>
          </w:tcPr>
          <w:p w14:paraId="238AC1BC" w14:textId="115FD8BE" w:rsidR="000C7D91" w:rsidRPr="001B1F56" w:rsidRDefault="000C7D91" w:rsidP="000C7D91">
            <w:pPr>
              <w:overflowPunct w:val="0"/>
              <w:jc w:val="center"/>
              <w:rPr>
                <w:rFonts w:ascii="仿宋" w:eastAsia="仿宋" w:hAnsi="仿宋"/>
                <w:sz w:val="13"/>
                <w:szCs w:val="13"/>
              </w:rPr>
            </w:pPr>
            <w:r w:rsidRPr="00EA2804">
              <w:rPr>
                <w:rFonts w:ascii="仿宋" w:eastAsia="仿宋" w:hAnsi="仿宋" w:hint="eastAsia"/>
                <w:color w:val="000000"/>
                <w:sz w:val="13"/>
                <w:szCs w:val="13"/>
              </w:rPr>
              <w:t>2018年</w:t>
            </w:r>
          </w:p>
        </w:tc>
        <w:tc>
          <w:tcPr>
            <w:tcW w:w="1039" w:type="dxa"/>
            <w:tcBorders>
              <w:bottom w:val="single" w:sz="4" w:space="0" w:color="auto"/>
            </w:tcBorders>
            <w:vAlign w:val="center"/>
          </w:tcPr>
          <w:p w14:paraId="1D371AAC" w14:textId="797C812F" w:rsidR="000C7D91" w:rsidRPr="001B1F56" w:rsidRDefault="000C7D91" w:rsidP="000C7D91">
            <w:pPr>
              <w:overflowPunct w:val="0"/>
              <w:jc w:val="center"/>
              <w:rPr>
                <w:rFonts w:ascii="仿宋" w:eastAsia="仿宋" w:hAnsi="仿宋"/>
                <w:sz w:val="13"/>
                <w:szCs w:val="13"/>
              </w:rPr>
            </w:pPr>
            <w:r w:rsidRPr="00EA2804">
              <w:rPr>
                <w:rFonts w:ascii="仿宋" w:eastAsia="仿宋" w:hAnsi="仿宋" w:hint="eastAsia"/>
                <w:color w:val="000000"/>
                <w:sz w:val="13"/>
                <w:szCs w:val="13"/>
              </w:rPr>
              <w:t>1470</w:t>
            </w:r>
            <w:r>
              <w:rPr>
                <w:rFonts w:ascii="仿宋" w:eastAsia="仿宋" w:hAnsi="仿宋"/>
                <w:color w:val="000000"/>
                <w:sz w:val="13"/>
                <w:szCs w:val="13"/>
              </w:rPr>
              <w:t>5</w:t>
            </w:r>
            <w:r w:rsidRPr="00EA2804">
              <w:rPr>
                <w:rFonts w:ascii="仿宋" w:eastAsia="仿宋" w:hAnsi="仿宋" w:hint="eastAsia"/>
                <w:color w:val="000000"/>
                <w:sz w:val="13"/>
                <w:szCs w:val="13"/>
              </w:rPr>
              <w:t>4</w:t>
            </w:r>
          </w:p>
        </w:tc>
        <w:tc>
          <w:tcPr>
            <w:tcW w:w="969" w:type="dxa"/>
            <w:tcBorders>
              <w:bottom w:val="single" w:sz="4" w:space="0" w:color="auto"/>
            </w:tcBorders>
            <w:vAlign w:val="center"/>
          </w:tcPr>
          <w:p w14:paraId="6606F600" w14:textId="69A0D9C4" w:rsidR="000C7D91" w:rsidRPr="001B1F56" w:rsidRDefault="000C7D91" w:rsidP="000C7D91">
            <w:pPr>
              <w:overflowPunct w:val="0"/>
              <w:jc w:val="center"/>
              <w:rPr>
                <w:rFonts w:ascii="仿宋" w:eastAsia="仿宋" w:hAnsi="仿宋"/>
                <w:sz w:val="13"/>
                <w:szCs w:val="13"/>
              </w:rPr>
            </w:pPr>
            <w:r w:rsidRPr="008C050E">
              <w:rPr>
                <w:rFonts w:ascii="仿宋" w:eastAsia="仿宋" w:hAnsi="仿宋" w:hint="eastAsia"/>
                <w:color w:val="000000"/>
                <w:sz w:val="13"/>
                <w:szCs w:val="13"/>
              </w:rPr>
              <w:t>9.54</w:t>
            </w:r>
          </w:p>
        </w:tc>
        <w:tc>
          <w:tcPr>
            <w:tcW w:w="860" w:type="dxa"/>
            <w:tcBorders>
              <w:bottom w:val="single" w:sz="4" w:space="0" w:color="auto"/>
            </w:tcBorders>
            <w:vAlign w:val="center"/>
          </w:tcPr>
          <w:p w14:paraId="34183CB6" w14:textId="5814E2BB" w:rsidR="000C7D91" w:rsidRPr="001B1F56" w:rsidRDefault="000C7D91" w:rsidP="000C7D91">
            <w:pPr>
              <w:overflowPunct w:val="0"/>
              <w:jc w:val="center"/>
              <w:rPr>
                <w:rFonts w:ascii="仿宋" w:eastAsia="仿宋" w:hAnsi="仿宋"/>
                <w:sz w:val="13"/>
                <w:szCs w:val="13"/>
              </w:rPr>
            </w:pPr>
            <w:r w:rsidRPr="00DC2650">
              <w:rPr>
                <w:rFonts w:ascii="仿宋" w:eastAsia="仿宋" w:hAnsi="仿宋" w:hint="eastAsia"/>
                <w:color w:val="000000"/>
                <w:sz w:val="13"/>
                <w:szCs w:val="13"/>
              </w:rPr>
              <w:t>1503</w:t>
            </w:r>
            <w:r>
              <w:rPr>
                <w:rFonts w:ascii="仿宋" w:eastAsia="仿宋" w:hAnsi="仿宋"/>
                <w:color w:val="000000"/>
                <w:sz w:val="13"/>
                <w:szCs w:val="13"/>
              </w:rPr>
              <w:t>6</w:t>
            </w:r>
            <w:r w:rsidRPr="00DC2650">
              <w:rPr>
                <w:rFonts w:ascii="仿宋" w:eastAsia="仿宋" w:hAnsi="仿宋" w:hint="eastAsia"/>
                <w:color w:val="000000"/>
                <w:sz w:val="13"/>
                <w:szCs w:val="13"/>
              </w:rPr>
              <w:t>3</w:t>
            </w:r>
          </w:p>
        </w:tc>
        <w:tc>
          <w:tcPr>
            <w:tcW w:w="860" w:type="dxa"/>
            <w:tcBorders>
              <w:bottom w:val="single" w:sz="4" w:space="0" w:color="auto"/>
            </w:tcBorders>
            <w:vAlign w:val="center"/>
          </w:tcPr>
          <w:p w14:paraId="2A6CAFCC" w14:textId="54037D9D" w:rsidR="000C7D91" w:rsidRPr="007B7ED1" w:rsidRDefault="000C7D91" w:rsidP="000C7D91">
            <w:pPr>
              <w:overflowPunct w:val="0"/>
              <w:jc w:val="center"/>
              <w:rPr>
                <w:rFonts w:ascii="仿宋" w:eastAsia="仿宋" w:hAnsi="仿宋"/>
                <w:sz w:val="13"/>
                <w:szCs w:val="13"/>
              </w:rPr>
            </w:pPr>
            <w:r w:rsidRPr="007B7ED1">
              <w:rPr>
                <w:rFonts w:ascii="仿宋" w:eastAsia="仿宋" w:hAnsi="仿宋" w:hint="eastAsia"/>
                <w:color w:val="000000"/>
                <w:sz w:val="13"/>
                <w:szCs w:val="13"/>
              </w:rPr>
              <w:t xml:space="preserve">10.6 </w:t>
            </w:r>
          </w:p>
        </w:tc>
      </w:tr>
    </w:tbl>
    <w:p w14:paraId="5462CDD0" w14:textId="0062B11B" w:rsidR="00557EDF" w:rsidRPr="00777A64" w:rsidRDefault="00A526F9" w:rsidP="00F563E8">
      <w:pPr>
        <w:spacing w:line="400" w:lineRule="exact"/>
        <w:ind w:firstLineChars="200" w:firstLine="360"/>
        <w:rPr>
          <w:rFonts w:ascii="宋体" w:eastAsia="宋体" w:hAnsi="宋体"/>
          <w:sz w:val="18"/>
          <w:szCs w:val="18"/>
        </w:rPr>
      </w:pPr>
      <w:r>
        <w:rPr>
          <w:rFonts w:ascii="宋体" w:eastAsia="宋体" w:hAnsi="宋体" w:hint="eastAsia"/>
          <w:sz w:val="18"/>
          <w:szCs w:val="18"/>
        </w:rPr>
        <w:t>可以看到2</w:t>
      </w:r>
      <w:r>
        <w:rPr>
          <w:rFonts w:ascii="宋体" w:eastAsia="宋体" w:hAnsi="宋体"/>
          <w:sz w:val="18"/>
          <w:szCs w:val="18"/>
        </w:rPr>
        <w:t>006</w:t>
      </w:r>
      <w:r>
        <w:rPr>
          <w:rFonts w:ascii="宋体" w:eastAsia="宋体" w:hAnsi="宋体" w:hint="eastAsia"/>
          <w:sz w:val="18"/>
          <w:szCs w:val="18"/>
        </w:rPr>
        <w:t>年至2</w:t>
      </w:r>
      <w:r>
        <w:rPr>
          <w:rFonts w:ascii="宋体" w:eastAsia="宋体" w:hAnsi="宋体"/>
          <w:sz w:val="18"/>
          <w:szCs w:val="18"/>
        </w:rPr>
        <w:t>018</w:t>
      </w:r>
      <w:r>
        <w:rPr>
          <w:rFonts w:ascii="宋体" w:eastAsia="宋体" w:hAnsi="宋体" w:hint="eastAsia"/>
          <w:sz w:val="18"/>
          <w:szCs w:val="18"/>
        </w:rPr>
        <w:t>年间，考虑人民币汇率变化的情况下，只有2</w:t>
      </w:r>
      <w:r>
        <w:rPr>
          <w:rFonts w:ascii="宋体" w:eastAsia="宋体" w:hAnsi="宋体"/>
          <w:sz w:val="18"/>
          <w:szCs w:val="18"/>
        </w:rPr>
        <w:t>007</w:t>
      </w:r>
      <w:r>
        <w:rPr>
          <w:rFonts w:ascii="宋体" w:eastAsia="宋体" w:hAnsi="宋体" w:hint="eastAsia"/>
          <w:sz w:val="18"/>
          <w:szCs w:val="18"/>
        </w:rPr>
        <w:t>年人均劳动者报酬出现了明显下滑，2</w:t>
      </w:r>
      <w:r>
        <w:rPr>
          <w:rFonts w:ascii="宋体" w:eastAsia="宋体" w:hAnsi="宋体"/>
          <w:sz w:val="18"/>
          <w:szCs w:val="18"/>
        </w:rPr>
        <w:t>008</w:t>
      </w:r>
      <w:r>
        <w:rPr>
          <w:rFonts w:ascii="宋体" w:eastAsia="宋体" w:hAnsi="宋体" w:hint="eastAsia"/>
          <w:sz w:val="18"/>
          <w:szCs w:val="18"/>
        </w:rPr>
        <w:t>年至2</w:t>
      </w:r>
      <w:r>
        <w:rPr>
          <w:rFonts w:ascii="宋体" w:eastAsia="宋体" w:hAnsi="宋体"/>
          <w:sz w:val="18"/>
          <w:szCs w:val="18"/>
        </w:rPr>
        <w:t>018</w:t>
      </w:r>
      <w:r>
        <w:rPr>
          <w:rFonts w:ascii="宋体" w:eastAsia="宋体" w:hAnsi="宋体" w:hint="eastAsia"/>
          <w:sz w:val="18"/>
          <w:szCs w:val="18"/>
        </w:rPr>
        <w:t>年都是呈明显上升态势的。</w:t>
      </w:r>
    </w:p>
    <w:p w14:paraId="34A83AE7" w14:textId="4E82A0DD" w:rsidR="00777A64" w:rsidRPr="00DD49B6" w:rsidRDefault="00FE3134" w:rsidP="00777A64">
      <w:pPr>
        <w:pStyle w:val="a7"/>
        <w:numPr>
          <w:ilvl w:val="0"/>
          <w:numId w:val="3"/>
        </w:numPr>
        <w:spacing w:beforeLines="50" w:before="156" w:afterLines="50" w:after="156" w:line="220" w:lineRule="atLeast"/>
        <w:ind w:firstLineChars="0"/>
        <w:rPr>
          <w:rFonts w:ascii="仿宋" w:eastAsia="仿宋" w:hAnsi="仿宋"/>
          <w:sz w:val="18"/>
          <w:szCs w:val="18"/>
        </w:rPr>
      </w:pPr>
      <w:r>
        <w:rPr>
          <w:rFonts w:ascii="黑体" w:eastAsia="黑体" w:hAnsi="黑体" w:hint="eastAsia"/>
          <w:szCs w:val="21"/>
        </w:rPr>
        <w:t>基于</w:t>
      </w:r>
      <w:r w:rsidR="00161BAF">
        <w:rPr>
          <w:rFonts w:ascii="黑体" w:eastAsia="黑体" w:hAnsi="黑体" w:hint="eastAsia"/>
          <w:szCs w:val="21"/>
        </w:rPr>
        <w:t>软件</w:t>
      </w:r>
      <w:r w:rsidR="00E22DF4">
        <w:rPr>
          <w:rFonts w:ascii="黑体" w:eastAsia="黑体" w:hAnsi="黑体" w:hint="eastAsia"/>
          <w:szCs w:val="21"/>
        </w:rPr>
        <w:t>从业人员</w:t>
      </w:r>
      <w:r w:rsidR="00B92205">
        <w:rPr>
          <w:rFonts w:ascii="黑体" w:eastAsia="黑体" w:hAnsi="黑体" w:hint="eastAsia"/>
          <w:szCs w:val="21"/>
        </w:rPr>
        <w:t>不同技术水准</w:t>
      </w:r>
      <w:r>
        <w:rPr>
          <w:rFonts w:ascii="黑体" w:eastAsia="黑体" w:hAnsi="黑体" w:hint="eastAsia"/>
          <w:szCs w:val="21"/>
        </w:rPr>
        <w:t>的薪酬变化分析</w:t>
      </w:r>
    </w:p>
    <w:p w14:paraId="34E8784D" w14:textId="3B6F4E20" w:rsidR="00777A64" w:rsidRDefault="001823EF" w:rsidP="00777A64">
      <w:pPr>
        <w:spacing w:line="400" w:lineRule="exact"/>
        <w:ind w:firstLineChars="200" w:firstLine="360"/>
        <w:rPr>
          <w:rFonts w:ascii="宋体" w:eastAsia="宋体" w:hAnsi="宋体"/>
          <w:sz w:val="18"/>
          <w:szCs w:val="18"/>
        </w:rPr>
      </w:pPr>
      <w:r>
        <w:rPr>
          <w:rFonts w:ascii="宋体" w:eastAsia="宋体" w:hAnsi="宋体" w:hint="eastAsia"/>
          <w:sz w:val="18"/>
          <w:szCs w:val="18"/>
        </w:rPr>
        <w:t>技术水准这项指标</w:t>
      </w:r>
      <w:r w:rsidR="003F406B">
        <w:rPr>
          <w:rFonts w:ascii="宋体" w:eastAsia="宋体" w:hAnsi="宋体" w:hint="eastAsia"/>
          <w:sz w:val="18"/>
          <w:szCs w:val="18"/>
        </w:rPr>
        <w:t>的量化界定一直是业界内的一大难题</w:t>
      </w:r>
      <w:r>
        <w:rPr>
          <w:rFonts w:ascii="宋体" w:eastAsia="宋体" w:hAnsi="宋体" w:hint="eastAsia"/>
          <w:sz w:val="18"/>
          <w:szCs w:val="18"/>
        </w:rPr>
        <w:t>，在这里</w:t>
      </w:r>
      <w:r w:rsidR="00B92205">
        <w:rPr>
          <w:rFonts w:ascii="宋体" w:eastAsia="宋体" w:hAnsi="宋体" w:hint="eastAsia"/>
          <w:sz w:val="18"/>
          <w:szCs w:val="18"/>
        </w:rPr>
        <w:t>我</w:t>
      </w:r>
      <w:r w:rsidR="003F406B">
        <w:rPr>
          <w:rFonts w:ascii="宋体" w:eastAsia="宋体" w:hAnsi="宋体" w:hint="eastAsia"/>
          <w:sz w:val="18"/>
          <w:szCs w:val="18"/>
        </w:rPr>
        <w:t>粗略用</w:t>
      </w:r>
      <w:r w:rsidR="00B92205">
        <w:rPr>
          <w:rFonts w:ascii="宋体" w:eastAsia="宋体" w:hAnsi="宋体" w:hint="eastAsia"/>
          <w:sz w:val="18"/>
          <w:szCs w:val="18"/>
        </w:rPr>
        <w:t>学历作为一个大体上的标准来衡量软件从业人员的技术水准</w:t>
      </w:r>
      <w:r w:rsidR="001078F6">
        <w:rPr>
          <w:rFonts w:ascii="宋体" w:eastAsia="宋体" w:hAnsi="宋体" w:hint="eastAsia"/>
          <w:sz w:val="18"/>
          <w:szCs w:val="18"/>
        </w:rPr>
        <w:t>。</w:t>
      </w:r>
      <w:r w:rsidR="00885AC1">
        <w:rPr>
          <w:rFonts w:ascii="宋体" w:eastAsia="宋体" w:hAnsi="宋体" w:hint="eastAsia"/>
          <w:sz w:val="18"/>
          <w:szCs w:val="18"/>
        </w:rPr>
        <w:t>然而很可惜的是，并没有相关数据直接</w:t>
      </w:r>
      <w:r w:rsidR="00E97C84">
        <w:rPr>
          <w:rFonts w:ascii="宋体" w:eastAsia="宋体" w:hAnsi="宋体" w:hint="eastAsia"/>
          <w:sz w:val="18"/>
          <w:szCs w:val="18"/>
        </w:rPr>
        <w:t>提供</w:t>
      </w:r>
      <w:r w:rsidR="00885AC1">
        <w:rPr>
          <w:rFonts w:ascii="宋体" w:eastAsia="宋体" w:hAnsi="宋体" w:hint="eastAsia"/>
          <w:sz w:val="18"/>
          <w:szCs w:val="18"/>
        </w:rPr>
        <w:t>不同学历软件从业人员的</w:t>
      </w:r>
      <w:r w:rsidR="00E65FD5">
        <w:rPr>
          <w:rFonts w:ascii="宋体" w:eastAsia="宋体" w:hAnsi="宋体" w:hint="eastAsia"/>
          <w:sz w:val="18"/>
          <w:szCs w:val="18"/>
        </w:rPr>
        <w:t>薪酬</w:t>
      </w:r>
      <w:r w:rsidR="00E97C84">
        <w:rPr>
          <w:rFonts w:ascii="宋体" w:eastAsia="宋体" w:hAnsi="宋体" w:hint="eastAsia"/>
          <w:sz w:val="18"/>
          <w:szCs w:val="18"/>
        </w:rPr>
        <w:t>。但根据</w:t>
      </w:r>
      <w:r w:rsidR="0055270C">
        <w:rPr>
          <w:rFonts w:ascii="宋体" w:eastAsia="宋体" w:hAnsi="宋体" w:hint="eastAsia"/>
          <w:sz w:val="18"/>
          <w:szCs w:val="18"/>
        </w:rPr>
        <w:t>过去</w:t>
      </w:r>
      <w:r w:rsidR="00E97C84">
        <w:rPr>
          <w:rFonts w:ascii="宋体" w:eastAsia="宋体" w:hAnsi="宋体" w:hint="eastAsia"/>
          <w:sz w:val="18"/>
          <w:szCs w:val="18"/>
        </w:rPr>
        <w:t>的分析，我们可以从从业人员饱和程度大致推定薪酬变化。</w:t>
      </w:r>
      <w:r w:rsidR="006F2E56">
        <w:rPr>
          <w:rFonts w:ascii="宋体" w:eastAsia="宋体" w:hAnsi="宋体" w:hint="eastAsia"/>
          <w:sz w:val="18"/>
          <w:szCs w:val="18"/>
        </w:rPr>
        <w:t>这里我给出了2</w:t>
      </w:r>
      <w:r w:rsidR="006F2E56">
        <w:rPr>
          <w:rFonts w:ascii="宋体" w:eastAsia="宋体" w:hAnsi="宋体"/>
          <w:sz w:val="18"/>
          <w:szCs w:val="18"/>
        </w:rPr>
        <w:t>006</w:t>
      </w:r>
      <w:r w:rsidR="006F2E56">
        <w:rPr>
          <w:rFonts w:ascii="宋体" w:eastAsia="宋体" w:hAnsi="宋体" w:hint="eastAsia"/>
          <w:sz w:val="18"/>
          <w:szCs w:val="18"/>
        </w:rPr>
        <w:t>年至2</w:t>
      </w:r>
      <w:r w:rsidR="006F2E56">
        <w:rPr>
          <w:rFonts w:ascii="宋体" w:eastAsia="宋体" w:hAnsi="宋体"/>
          <w:sz w:val="18"/>
          <w:szCs w:val="18"/>
        </w:rPr>
        <w:t>018</w:t>
      </w:r>
      <w:r w:rsidR="006F2E56">
        <w:rPr>
          <w:rFonts w:ascii="宋体" w:eastAsia="宋体" w:hAnsi="宋体" w:hint="eastAsia"/>
          <w:sz w:val="18"/>
          <w:szCs w:val="18"/>
        </w:rPr>
        <w:t>年</w:t>
      </w:r>
      <w:bookmarkStart w:id="0" w:name="_Hlk68449469"/>
      <w:r w:rsidR="006F2E56">
        <w:rPr>
          <w:rFonts w:ascii="宋体" w:eastAsia="宋体" w:hAnsi="宋体" w:hint="eastAsia"/>
          <w:sz w:val="18"/>
          <w:szCs w:val="18"/>
        </w:rPr>
        <w:t>不同学历软件行业年度累计从业人数</w:t>
      </w:r>
      <w:bookmarkEnd w:id="0"/>
      <w:r w:rsidR="000D00D2">
        <w:rPr>
          <w:rFonts w:ascii="宋体" w:eastAsia="宋体" w:hAnsi="宋体" w:hint="eastAsia"/>
          <w:sz w:val="18"/>
          <w:szCs w:val="18"/>
        </w:rPr>
        <w:t>(</w:t>
      </w:r>
      <w:r w:rsidR="006F2E56">
        <w:rPr>
          <w:rFonts w:ascii="宋体" w:eastAsia="宋体" w:hAnsi="宋体" w:hint="eastAsia"/>
          <w:sz w:val="18"/>
          <w:szCs w:val="18"/>
        </w:rPr>
        <w:t>如表3所列</w:t>
      </w:r>
      <w:r w:rsidR="000D00D2">
        <w:rPr>
          <w:rFonts w:ascii="宋体" w:eastAsia="宋体" w:hAnsi="宋体" w:hint="eastAsia"/>
          <w:sz w:val="18"/>
          <w:szCs w:val="18"/>
        </w:rPr>
        <w:t>)</w:t>
      </w:r>
      <w:r w:rsidR="000D00D2">
        <w:rPr>
          <w:rFonts w:ascii="宋体" w:eastAsia="宋体" w:hAnsi="宋体"/>
          <w:sz w:val="18"/>
          <w:szCs w:val="18"/>
        </w:rPr>
        <w:t>(</w:t>
      </w:r>
      <w:r w:rsidR="006F2E56">
        <w:rPr>
          <w:rFonts w:ascii="宋体" w:eastAsia="宋体" w:hAnsi="宋体" w:hint="eastAsia"/>
          <w:sz w:val="18"/>
          <w:szCs w:val="18"/>
        </w:rPr>
        <w:t>如图1所示</w:t>
      </w:r>
      <w:r w:rsidR="000D00D2">
        <w:rPr>
          <w:rFonts w:ascii="宋体" w:eastAsia="宋体" w:hAnsi="宋体" w:hint="eastAsia"/>
          <w:sz w:val="18"/>
          <w:szCs w:val="18"/>
        </w:rPr>
        <w:t>)</w:t>
      </w:r>
      <w:r w:rsidR="006F2E56">
        <w:rPr>
          <w:rFonts w:ascii="宋体" w:eastAsia="宋体" w:hAnsi="宋体" w:hint="eastAsia"/>
          <w:sz w:val="18"/>
          <w:szCs w:val="18"/>
        </w:rPr>
        <w:t>。</w:t>
      </w:r>
    </w:p>
    <w:p w14:paraId="4F89E7CF" w14:textId="7A4A5FB3" w:rsidR="00DA277D" w:rsidRPr="0069228E" w:rsidRDefault="00DA277D" w:rsidP="00DA277D">
      <w:pPr>
        <w:pStyle w:val="a9"/>
        <w:spacing w:after="0" w:line="240" w:lineRule="atLeast"/>
        <w:jc w:val="center"/>
        <w:rPr>
          <w:color w:val="FF0000"/>
          <w:sz w:val="18"/>
          <w:szCs w:val="18"/>
        </w:rPr>
      </w:pPr>
      <w:r>
        <w:rPr>
          <w:rFonts w:ascii="宋体" w:hAnsi="宋体" w:hint="eastAsia"/>
          <w:sz w:val="15"/>
          <w:szCs w:val="15"/>
        </w:rPr>
        <w:t>表</w:t>
      </w:r>
      <w:r w:rsidR="003F406B">
        <w:rPr>
          <w:rFonts w:ascii="宋体" w:hAnsi="宋体"/>
          <w:sz w:val="15"/>
          <w:szCs w:val="15"/>
        </w:rPr>
        <w:t>3</w:t>
      </w:r>
      <w:r>
        <w:rPr>
          <w:rFonts w:ascii="宋体" w:hAnsi="宋体" w:hint="eastAsia"/>
          <w:sz w:val="15"/>
          <w:szCs w:val="15"/>
        </w:rPr>
        <w:t xml:space="preserve">   </w:t>
      </w:r>
      <w:r w:rsidR="003F406B">
        <w:rPr>
          <w:rFonts w:ascii="宋体" w:hAnsi="宋体" w:hint="eastAsia"/>
          <w:sz w:val="15"/>
          <w:szCs w:val="15"/>
        </w:rPr>
        <w:t>不同学历软件行业年度累计从业人数</w:t>
      </w:r>
    </w:p>
    <w:tbl>
      <w:tblPr>
        <w:tblW w:w="0" w:type="auto"/>
        <w:jc w:val="center"/>
        <w:tblLayout w:type="fixed"/>
        <w:tblLook w:val="0000" w:firstRow="0" w:lastRow="0" w:firstColumn="0" w:lastColumn="0" w:noHBand="0" w:noVBand="0"/>
      </w:tblPr>
      <w:tblGrid>
        <w:gridCol w:w="1147"/>
        <w:gridCol w:w="1039"/>
        <w:gridCol w:w="969"/>
        <w:gridCol w:w="860"/>
      </w:tblGrid>
      <w:tr w:rsidR="005C5844" w:rsidRPr="00F563E8" w14:paraId="5052FAD2" w14:textId="77777777" w:rsidTr="002A3615">
        <w:trPr>
          <w:jc w:val="center"/>
        </w:trPr>
        <w:tc>
          <w:tcPr>
            <w:tcW w:w="1147" w:type="dxa"/>
            <w:tcBorders>
              <w:top w:val="single" w:sz="4" w:space="0" w:color="auto"/>
              <w:bottom w:val="single" w:sz="4" w:space="0" w:color="auto"/>
            </w:tcBorders>
            <w:vAlign w:val="center"/>
          </w:tcPr>
          <w:p w14:paraId="788ECC95" w14:textId="77777777" w:rsidR="005C5844" w:rsidRPr="00F563E8" w:rsidRDefault="005C5844" w:rsidP="005C5844">
            <w:pPr>
              <w:overflowPunct w:val="0"/>
              <w:jc w:val="center"/>
              <w:rPr>
                <w:rFonts w:ascii="宋体" w:eastAsia="宋体" w:hAnsi="宋体"/>
                <w:sz w:val="15"/>
                <w:szCs w:val="15"/>
              </w:rPr>
            </w:pPr>
            <w:r w:rsidRPr="00F563E8">
              <w:rPr>
                <w:rFonts w:ascii="宋体" w:eastAsia="宋体" w:hAnsi="宋体" w:hint="eastAsia"/>
                <w:sz w:val="15"/>
                <w:szCs w:val="15"/>
              </w:rPr>
              <w:t>年份</w:t>
            </w:r>
          </w:p>
        </w:tc>
        <w:tc>
          <w:tcPr>
            <w:tcW w:w="1039" w:type="dxa"/>
            <w:tcBorders>
              <w:top w:val="single" w:sz="4" w:space="0" w:color="auto"/>
              <w:bottom w:val="single" w:sz="4" w:space="0" w:color="auto"/>
            </w:tcBorders>
            <w:vAlign w:val="bottom"/>
          </w:tcPr>
          <w:p w14:paraId="194B6EE9" w14:textId="45F17918" w:rsidR="005C5844" w:rsidRPr="005C5844" w:rsidRDefault="005C5844" w:rsidP="005C5844">
            <w:pPr>
              <w:overflowPunct w:val="0"/>
              <w:jc w:val="center"/>
              <w:rPr>
                <w:rFonts w:ascii="仿宋" w:eastAsia="仿宋" w:hAnsi="仿宋"/>
                <w:sz w:val="13"/>
                <w:szCs w:val="13"/>
              </w:rPr>
            </w:pPr>
            <w:r w:rsidRPr="005C5844">
              <w:rPr>
                <w:rFonts w:ascii="仿宋" w:eastAsia="仿宋" w:hAnsi="仿宋" w:hint="eastAsia"/>
                <w:color w:val="000000"/>
                <w:sz w:val="13"/>
                <w:szCs w:val="13"/>
              </w:rPr>
              <w:t>硕士以上人员(人)</w:t>
            </w:r>
          </w:p>
        </w:tc>
        <w:tc>
          <w:tcPr>
            <w:tcW w:w="969" w:type="dxa"/>
            <w:tcBorders>
              <w:top w:val="single" w:sz="4" w:space="0" w:color="auto"/>
              <w:bottom w:val="single" w:sz="4" w:space="0" w:color="auto"/>
            </w:tcBorders>
            <w:vAlign w:val="bottom"/>
          </w:tcPr>
          <w:p w14:paraId="7DEAA101" w14:textId="59A402BB" w:rsidR="005C5844" w:rsidRPr="005C5844" w:rsidRDefault="005C5844" w:rsidP="005C5844">
            <w:pPr>
              <w:overflowPunct w:val="0"/>
              <w:jc w:val="center"/>
              <w:rPr>
                <w:rFonts w:ascii="仿宋" w:eastAsia="仿宋" w:hAnsi="仿宋"/>
                <w:sz w:val="13"/>
                <w:szCs w:val="13"/>
              </w:rPr>
            </w:pPr>
            <w:r w:rsidRPr="005C5844">
              <w:rPr>
                <w:rFonts w:ascii="仿宋" w:eastAsia="仿宋" w:hAnsi="仿宋" w:hint="eastAsia"/>
                <w:color w:val="000000"/>
                <w:sz w:val="13"/>
                <w:szCs w:val="13"/>
              </w:rPr>
              <w:t>大本人员(人)</w:t>
            </w:r>
          </w:p>
        </w:tc>
        <w:tc>
          <w:tcPr>
            <w:tcW w:w="860" w:type="dxa"/>
            <w:tcBorders>
              <w:top w:val="single" w:sz="4" w:space="0" w:color="auto"/>
              <w:bottom w:val="single" w:sz="4" w:space="0" w:color="auto"/>
            </w:tcBorders>
            <w:vAlign w:val="bottom"/>
          </w:tcPr>
          <w:p w14:paraId="2D2FA4B1" w14:textId="01DE15C4" w:rsidR="005C5844" w:rsidRPr="005C5844" w:rsidRDefault="005C5844" w:rsidP="005C5844">
            <w:pPr>
              <w:overflowPunct w:val="0"/>
              <w:jc w:val="center"/>
              <w:rPr>
                <w:rFonts w:ascii="仿宋" w:eastAsia="仿宋" w:hAnsi="仿宋"/>
                <w:sz w:val="13"/>
                <w:szCs w:val="13"/>
              </w:rPr>
            </w:pPr>
            <w:r w:rsidRPr="005C5844">
              <w:rPr>
                <w:rFonts w:ascii="仿宋" w:eastAsia="仿宋" w:hAnsi="仿宋" w:hint="eastAsia"/>
                <w:color w:val="000000"/>
                <w:sz w:val="13"/>
                <w:szCs w:val="13"/>
              </w:rPr>
              <w:t>大专以下(人)</w:t>
            </w:r>
          </w:p>
        </w:tc>
      </w:tr>
      <w:tr w:rsidR="00050C49" w14:paraId="69461530" w14:textId="77777777" w:rsidTr="002A3615">
        <w:trPr>
          <w:jc w:val="center"/>
        </w:trPr>
        <w:tc>
          <w:tcPr>
            <w:tcW w:w="1147" w:type="dxa"/>
            <w:tcBorders>
              <w:top w:val="nil"/>
              <w:left w:val="nil"/>
              <w:bottom w:val="nil"/>
              <w:right w:val="nil"/>
            </w:tcBorders>
            <w:shd w:val="clear" w:color="auto" w:fill="auto"/>
            <w:vAlign w:val="center"/>
          </w:tcPr>
          <w:p w14:paraId="1A6D3C42" w14:textId="77777777" w:rsidR="00050C49" w:rsidRPr="00EA2804" w:rsidRDefault="00050C49" w:rsidP="00050C49">
            <w:pPr>
              <w:overflowPunct w:val="0"/>
              <w:jc w:val="center"/>
              <w:rPr>
                <w:rFonts w:ascii="仿宋" w:eastAsia="仿宋" w:hAnsi="仿宋"/>
                <w:sz w:val="13"/>
                <w:szCs w:val="13"/>
              </w:rPr>
            </w:pPr>
            <w:r w:rsidRPr="00EA2804">
              <w:rPr>
                <w:rFonts w:ascii="仿宋" w:eastAsia="仿宋" w:hAnsi="仿宋" w:hint="eastAsia"/>
                <w:color w:val="000000"/>
                <w:sz w:val="13"/>
                <w:szCs w:val="13"/>
              </w:rPr>
              <w:t>2006年</w:t>
            </w:r>
          </w:p>
        </w:tc>
        <w:tc>
          <w:tcPr>
            <w:tcW w:w="1039" w:type="dxa"/>
            <w:tcBorders>
              <w:top w:val="nil"/>
              <w:left w:val="nil"/>
              <w:bottom w:val="nil"/>
              <w:right w:val="nil"/>
            </w:tcBorders>
            <w:shd w:val="clear" w:color="auto" w:fill="auto"/>
          </w:tcPr>
          <w:p w14:paraId="6BAD6E04" w14:textId="0E0A8B4E" w:rsidR="00050C49" w:rsidRPr="00050C49" w:rsidRDefault="00050C49" w:rsidP="00050C49">
            <w:pPr>
              <w:overflowPunct w:val="0"/>
              <w:jc w:val="center"/>
              <w:rPr>
                <w:rFonts w:ascii="仿宋" w:eastAsia="仿宋" w:hAnsi="仿宋"/>
                <w:sz w:val="13"/>
                <w:szCs w:val="13"/>
              </w:rPr>
            </w:pPr>
            <w:r w:rsidRPr="00050C49">
              <w:rPr>
                <w:rFonts w:ascii="仿宋" w:eastAsia="仿宋" w:hAnsi="仿宋"/>
                <w:sz w:val="13"/>
                <w:szCs w:val="13"/>
              </w:rPr>
              <w:t>115175</w:t>
            </w:r>
          </w:p>
        </w:tc>
        <w:tc>
          <w:tcPr>
            <w:tcW w:w="969" w:type="dxa"/>
            <w:tcBorders>
              <w:top w:val="nil"/>
              <w:left w:val="nil"/>
              <w:bottom w:val="nil"/>
              <w:right w:val="nil"/>
            </w:tcBorders>
            <w:shd w:val="clear" w:color="auto" w:fill="auto"/>
          </w:tcPr>
          <w:p w14:paraId="77627893" w14:textId="090CCB54" w:rsidR="00050C49" w:rsidRPr="00050C49" w:rsidRDefault="00050C49" w:rsidP="00050C49">
            <w:pPr>
              <w:overflowPunct w:val="0"/>
              <w:jc w:val="center"/>
              <w:rPr>
                <w:rFonts w:ascii="仿宋" w:eastAsia="仿宋" w:hAnsi="仿宋"/>
                <w:sz w:val="13"/>
                <w:szCs w:val="13"/>
              </w:rPr>
            </w:pPr>
            <w:r w:rsidRPr="00050C49">
              <w:rPr>
                <w:rFonts w:ascii="仿宋" w:eastAsia="仿宋" w:hAnsi="仿宋"/>
                <w:sz w:val="13"/>
                <w:szCs w:val="13"/>
              </w:rPr>
              <w:t>538758</w:t>
            </w:r>
          </w:p>
        </w:tc>
        <w:tc>
          <w:tcPr>
            <w:tcW w:w="860" w:type="dxa"/>
            <w:tcBorders>
              <w:top w:val="nil"/>
              <w:left w:val="nil"/>
              <w:bottom w:val="nil"/>
              <w:right w:val="nil"/>
            </w:tcBorders>
            <w:shd w:val="clear" w:color="auto" w:fill="auto"/>
          </w:tcPr>
          <w:p w14:paraId="17B8999D" w14:textId="2B5B4944" w:rsidR="00050C49" w:rsidRPr="00050C49" w:rsidRDefault="00050C49" w:rsidP="00050C49">
            <w:pPr>
              <w:overflowPunct w:val="0"/>
              <w:jc w:val="center"/>
              <w:rPr>
                <w:rFonts w:ascii="仿宋" w:eastAsia="仿宋" w:hAnsi="仿宋"/>
                <w:sz w:val="13"/>
                <w:szCs w:val="13"/>
              </w:rPr>
            </w:pPr>
            <w:r w:rsidRPr="00050C49">
              <w:rPr>
                <w:rFonts w:ascii="仿宋" w:eastAsia="仿宋" w:hAnsi="仿宋"/>
                <w:sz w:val="13"/>
                <w:szCs w:val="13"/>
              </w:rPr>
              <w:t>404545</w:t>
            </w:r>
          </w:p>
        </w:tc>
      </w:tr>
      <w:tr w:rsidR="00050C49" w:rsidRPr="001B1F56" w14:paraId="11E4B12D" w14:textId="77777777" w:rsidTr="002A3615">
        <w:trPr>
          <w:jc w:val="center"/>
        </w:trPr>
        <w:tc>
          <w:tcPr>
            <w:tcW w:w="1147" w:type="dxa"/>
            <w:tcBorders>
              <w:top w:val="nil"/>
              <w:left w:val="nil"/>
              <w:bottom w:val="nil"/>
              <w:right w:val="nil"/>
            </w:tcBorders>
            <w:shd w:val="clear" w:color="auto" w:fill="auto"/>
            <w:vAlign w:val="center"/>
          </w:tcPr>
          <w:p w14:paraId="40A7CB4C" w14:textId="77777777" w:rsidR="00050C49" w:rsidRPr="001B1F56" w:rsidRDefault="00050C49" w:rsidP="00050C49">
            <w:pPr>
              <w:overflowPunct w:val="0"/>
              <w:jc w:val="center"/>
              <w:rPr>
                <w:rFonts w:ascii="仿宋" w:eastAsia="仿宋" w:hAnsi="仿宋"/>
                <w:sz w:val="13"/>
                <w:szCs w:val="13"/>
              </w:rPr>
            </w:pPr>
            <w:r w:rsidRPr="00EA2804">
              <w:rPr>
                <w:rFonts w:ascii="仿宋" w:eastAsia="仿宋" w:hAnsi="仿宋" w:hint="eastAsia"/>
                <w:color w:val="000000"/>
                <w:sz w:val="13"/>
                <w:szCs w:val="13"/>
              </w:rPr>
              <w:t>2007年</w:t>
            </w:r>
          </w:p>
        </w:tc>
        <w:tc>
          <w:tcPr>
            <w:tcW w:w="1039" w:type="dxa"/>
            <w:tcBorders>
              <w:top w:val="nil"/>
              <w:left w:val="nil"/>
              <w:bottom w:val="nil"/>
              <w:right w:val="nil"/>
            </w:tcBorders>
            <w:shd w:val="clear" w:color="auto" w:fill="auto"/>
          </w:tcPr>
          <w:p w14:paraId="002EFBEE" w14:textId="19184F46"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154058</w:t>
            </w:r>
          </w:p>
        </w:tc>
        <w:tc>
          <w:tcPr>
            <w:tcW w:w="969" w:type="dxa"/>
            <w:tcBorders>
              <w:top w:val="nil"/>
              <w:left w:val="nil"/>
              <w:bottom w:val="nil"/>
              <w:right w:val="nil"/>
            </w:tcBorders>
            <w:shd w:val="clear" w:color="auto" w:fill="auto"/>
          </w:tcPr>
          <w:p w14:paraId="25837A5B" w14:textId="368D2529"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812762</w:t>
            </w:r>
          </w:p>
        </w:tc>
        <w:tc>
          <w:tcPr>
            <w:tcW w:w="860" w:type="dxa"/>
            <w:tcBorders>
              <w:top w:val="nil"/>
              <w:left w:val="nil"/>
              <w:bottom w:val="nil"/>
              <w:right w:val="nil"/>
            </w:tcBorders>
            <w:shd w:val="clear" w:color="auto" w:fill="auto"/>
          </w:tcPr>
          <w:p w14:paraId="3FF9C4EF" w14:textId="433A686E"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562157</w:t>
            </w:r>
          </w:p>
        </w:tc>
      </w:tr>
      <w:tr w:rsidR="00050C49" w:rsidRPr="001B1F56" w14:paraId="5C2C4132" w14:textId="77777777" w:rsidTr="002A3615">
        <w:trPr>
          <w:jc w:val="center"/>
        </w:trPr>
        <w:tc>
          <w:tcPr>
            <w:tcW w:w="1147" w:type="dxa"/>
            <w:tcBorders>
              <w:top w:val="nil"/>
              <w:left w:val="nil"/>
              <w:bottom w:val="nil"/>
              <w:right w:val="nil"/>
            </w:tcBorders>
            <w:shd w:val="clear" w:color="auto" w:fill="auto"/>
            <w:vAlign w:val="center"/>
          </w:tcPr>
          <w:p w14:paraId="0D6DB623" w14:textId="77777777" w:rsidR="00050C49" w:rsidRPr="001B1F56" w:rsidRDefault="00050C49" w:rsidP="00050C49">
            <w:pPr>
              <w:overflowPunct w:val="0"/>
              <w:jc w:val="center"/>
              <w:rPr>
                <w:rFonts w:ascii="仿宋" w:eastAsia="仿宋" w:hAnsi="仿宋"/>
                <w:sz w:val="13"/>
                <w:szCs w:val="13"/>
              </w:rPr>
            </w:pPr>
            <w:r w:rsidRPr="00EA2804">
              <w:rPr>
                <w:rFonts w:ascii="仿宋" w:eastAsia="仿宋" w:hAnsi="仿宋" w:hint="eastAsia"/>
                <w:color w:val="000000"/>
                <w:sz w:val="13"/>
                <w:szCs w:val="13"/>
              </w:rPr>
              <w:t>2008年</w:t>
            </w:r>
          </w:p>
        </w:tc>
        <w:tc>
          <w:tcPr>
            <w:tcW w:w="1039" w:type="dxa"/>
            <w:tcBorders>
              <w:top w:val="nil"/>
              <w:left w:val="nil"/>
              <w:bottom w:val="nil"/>
              <w:right w:val="nil"/>
            </w:tcBorders>
            <w:shd w:val="clear" w:color="auto" w:fill="auto"/>
          </w:tcPr>
          <w:p w14:paraId="44F10553" w14:textId="7FB6F850"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183926</w:t>
            </w:r>
          </w:p>
        </w:tc>
        <w:tc>
          <w:tcPr>
            <w:tcW w:w="969" w:type="dxa"/>
            <w:tcBorders>
              <w:top w:val="nil"/>
              <w:left w:val="nil"/>
              <w:bottom w:val="nil"/>
              <w:right w:val="nil"/>
            </w:tcBorders>
            <w:shd w:val="clear" w:color="auto" w:fill="auto"/>
          </w:tcPr>
          <w:p w14:paraId="6D662C39" w14:textId="66FA7010"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843996</w:t>
            </w:r>
          </w:p>
        </w:tc>
        <w:tc>
          <w:tcPr>
            <w:tcW w:w="860" w:type="dxa"/>
            <w:tcBorders>
              <w:top w:val="nil"/>
              <w:left w:val="nil"/>
              <w:bottom w:val="nil"/>
              <w:right w:val="nil"/>
            </w:tcBorders>
            <w:shd w:val="clear" w:color="auto" w:fill="auto"/>
          </w:tcPr>
          <w:p w14:paraId="03BB7634" w14:textId="4D26A963"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517102</w:t>
            </w:r>
          </w:p>
        </w:tc>
      </w:tr>
      <w:tr w:rsidR="00050C49" w:rsidRPr="001B1F56" w14:paraId="69568057" w14:textId="77777777" w:rsidTr="002A3615">
        <w:trPr>
          <w:jc w:val="center"/>
        </w:trPr>
        <w:tc>
          <w:tcPr>
            <w:tcW w:w="1147" w:type="dxa"/>
            <w:tcBorders>
              <w:top w:val="nil"/>
              <w:left w:val="nil"/>
              <w:bottom w:val="nil"/>
              <w:right w:val="nil"/>
            </w:tcBorders>
            <w:shd w:val="clear" w:color="auto" w:fill="auto"/>
            <w:vAlign w:val="center"/>
          </w:tcPr>
          <w:p w14:paraId="28CE08F0" w14:textId="77777777" w:rsidR="00050C49" w:rsidRPr="001B1F56" w:rsidRDefault="00050C49" w:rsidP="00050C49">
            <w:pPr>
              <w:overflowPunct w:val="0"/>
              <w:jc w:val="center"/>
              <w:rPr>
                <w:rFonts w:ascii="仿宋" w:eastAsia="仿宋" w:hAnsi="仿宋"/>
                <w:sz w:val="13"/>
                <w:szCs w:val="13"/>
              </w:rPr>
            </w:pPr>
            <w:r w:rsidRPr="00EA2804">
              <w:rPr>
                <w:rFonts w:ascii="仿宋" w:eastAsia="仿宋" w:hAnsi="仿宋" w:hint="eastAsia"/>
                <w:color w:val="000000"/>
                <w:sz w:val="13"/>
                <w:szCs w:val="13"/>
              </w:rPr>
              <w:t>2009年</w:t>
            </w:r>
          </w:p>
        </w:tc>
        <w:tc>
          <w:tcPr>
            <w:tcW w:w="1039" w:type="dxa"/>
            <w:tcBorders>
              <w:top w:val="nil"/>
              <w:left w:val="nil"/>
              <w:bottom w:val="nil"/>
              <w:right w:val="nil"/>
            </w:tcBorders>
            <w:shd w:val="clear" w:color="auto" w:fill="auto"/>
          </w:tcPr>
          <w:p w14:paraId="033996A3" w14:textId="0E0371A9"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174307</w:t>
            </w:r>
          </w:p>
        </w:tc>
        <w:tc>
          <w:tcPr>
            <w:tcW w:w="969" w:type="dxa"/>
            <w:tcBorders>
              <w:top w:val="nil"/>
              <w:left w:val="nil"/>
              <w:bottom w:val="nil"/>
              <w:right w:val="nil"/>
            </w:tcBorders>
            <w:shd w:val="clear" w:color="auto" w:fill="auto"/>
          </w:tcPr>
          <w:p w14:paraId="5354AE93" w14:textId="03B77BB2"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1144348</w:t>
            </w:r>
          </w:p>
        </w:tc>
        <w:tc>
          <w:tcPr>
            <w:tcW w:w="860" w:type="dxa"/>
            <w:tcBorders>
              <w:top w:val="nil"/>
              <w:left w:val="nil"/>
              <w:bottom w:val="nil"/>
              <w:right w:val="nil"/>
            </w:tcBorders>
            <w:shd w:val="clear" w:color="auto" w:fill="auto"/>
          </w:tcPr>
          <w:p w14:paraId="72BA228E" w14:textId="480015BA"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558192</w:t>
            </w:r>
          </w:p>
        </w:tc>
      </w:tr>
      <w:tr w:rsidR="00050C49" w:rsidRPr="001B1F56" w14:paraId="11D87D3B" w14:textId="77777777" w:rsidTr="002A3615">
        <w:trPr>
          <w:jc w:val="center"/>
        </w:trPr>
        <w:tc>
          <w:tcPr>
            <w:tcW w:w="1147" w:type="dxa"/>
            <w:tcBorders>
              <w:top w:val="nil"/>
              <w:left w:val="nil"/>
              <w:bottom w:val="nil"/>
              <w:right w:val="nil"/>
            </w:tcBorders>
            <w:shd w:val="clear" w:color="auto" w:fill="auto"/>
            <w:vAlign w:val="center"/>
          </w:tcPr>
          <w:p w14:paraId="36866ADD" w14:textId="77777777" w:rsidR="00050C49" w:rsidRPr="001B1F56" w:rsidRDefault="00050C49" w:rsidP="00050C49">
            <w:pPr>
              <w:overflowPunct w:val="0"/>
              <w:jc w:val="center"/>
              <w:rPr>
                <w:rFonts w:ascii="仿宋" w:eastAsia="仿宋" w:hAnsi="仿宋"/>
                <w:sz w:val="13"/>
                <w:szCs w:val="13"/>
              </w:rPr>
            </w:pPr>
            <w:r w:rsidRPr="00EA2804">
              <w:rPr>
                <w:rFonts w:ascii="仿宋" w:eastAsia="仿宋" w:hAnsi="仿宋" w:hint="eastAsia"/>
                <w:color w:val="000000"/>
                <w:sz w:val="13"/>
                <w:szCs w:val="13"/>
              </w:rPr>
              <w:t>2010年</w:t>
            </w:r>
          </w:p>
        </w:tc>
        <w:tc>
          <w:tcPr>
            <w:tcW w:w="1039" w:type="dxa"/>
            <w:tcBorders>
              <w:top w:val="nil"/>
              <w:left w:val="nil"/>
              <w:bottom w:val="nil"/>
              <w:right w:val="nil"/>
            </w:tcBorders>
            <w:shd w:val="clear" w:color="auto" w:fill="auto"/>
          </w:tcPr>
          <w:p w14:paraId="5DBE7148" w14:textId="7892B1B4"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282770</w:t>
            </w:r>
          </w:p>
        </w:tc>
        <w:tc>
          <w:tcPr>
            <w:tcW w:w="969" w:type="dxa"/>
            <w:tcBorders>
              <w:top w:val="nil"/>
              <w:left w:val="nil"/>
              <w:bottom w:val="nil"/>
              <w:right w:val="nil"/>
            </w:tcBorders>
            <w:shd w:val="clear" w:color="auto" w:fill="auto"/>
          </w:tcPr>
          <w:p w14:paraId="6E0CBE8E" w14:textId="76704A65"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1455446</w:t>
            </w:r>
          </w:p>
        </w:tc>
        <w:tc>
          <w:tcPr>
            <w:tcW w:w="860" w:type="dxa"/>
            <w:tcBorders>
              <w:top w:val="nil"/>
              <w:left w:val="nil"/>
              <w:bottom w:val="nil"/>
              <w:right w:val="nil"/>
            </w:tcBorders>
            <w:shd w:val="clear" w:color="auto" w:fill="auto"/>
          </w:tcPr>
          <w:p w14:paraId="79F740E6" w14:textId="495C23E2"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986333</w:t>
            </w:r>
          </w:p>
        </w:tc>
      </w:tr>
      <w:tr w:rsidR="00050C49" w:rsidRPr="001B1F56" w14:paraId="352C0830" w14:textId="77777777" w:rsidTr="002A3615">
        <w:trPr>
          <w:jc w:val="center"/>
        </w:trPr>
        <w:tc>
          <w:tcPr>
            <w:tcW w:w="1147" w:type="dxa"/>
            <w:tcBorders>
              <w:top w:val="nil"/>
              <w:left w:val="nil"/>
              <w:bottom w:val="nil"/>
              <w:right w:val="nil"/>
            </w:tcBorders>
            <w:shd w:val="clear" w:color="auto" w:fill="auto"/>
            <w:vAlign w:val="center"/>
          </w:tcPr>
          <w:p w14:paraId="3948F76F" w14:textId="77777777" w:rsidR="00050C49" w:rsidRPr="001B1F56" w:rsidRDefault="00050C49" w:rsidP="00050C49">
            <w:pPr>
              <w:overflowPunct w:val="0"/>
              <w:jc w:val="center"/>
              <w:rPr>
                <w:rFonts w:ascii="仿宋" w:eastAsia="仿宋" w:hAnsi="仿宋"/>
                <w:sz w:val="13"/>
                <w:szCs w:val="13"/>
              </w:rPr>
            </w:pPr>
            <w:r w:rsidRPr="00EA2804">
              <w:rPr>
                <w:rFonts w:ascii="仿宋" w:eastAsia="仿宋" w:hAnsi="仿宋" w:hint="eastAsia"/>
                <w:color w:val="000000"/>
                <w:sz w:val="13"/>
                <w:szCs w:val="13"/>
              </w:rPr>
              <w:t>2011年</w:t>
            </w:r>
          </w:p>
        </w:tc>
        <w:tc>
          <w:tcPr>
            <w:tcW w:w="1039" w:type="dxa"/>
            <w:tcBorders>
              <w:top w:val="nil"/>
              <w:left w:val="nil"/>
              <w:bottom w:val="nil"/>
              <w:right w:val="nil"/>
            </w:tcBorders>
            <w:shd w:val="clear" w:color="auto" w:fill="auto"/>
          </w:tcPr>
          <w:p w14:paraId="3F491D3D" w14:textId="6ECC6323"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320626</w:t>
            </w:r>
          </w:p>
        </w:tc>
        <w:tc>
          <w:tcPr>
            <w:tcW w:w="969" w:type="dxa"/>
            <w:tcBorders>
              <w:top w:val="nil"/>
              <w:left w:val="nil"/>
              <w:bottom w:val="nil"/>
              <w:right w:val="nil"/>
            </w:tcBorders>
            <w:shd w:val="clear" w:color="auto" w:fill="auto"/>
          </w:tcPr>
          <w:p w14:paraId="72F384AC" w14:textId="3985164A"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1908543</w:t>
            </w:r>
          </w:p>
        </w:tc>
        <w:tc>
          <w:tcPr>
            <w:tcW w:w="860" w:type="dxa"/>
            <w:tcBorders>
              <w:top w:val="nil"/>
              <w:left w:val="nil"/>
              <w:bottom w:val="nil"/>
              <w:right w:val="nil"/>
            </w:tcBorders>
            <w:shd w:val="clear" w:color="auto" w:fill="auto"/>
          </w:tcPr>
          <w:p w14:paraId="0335C0AF" w14:textId="2545B373"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1210035</w:t>
            </w:r>
          </w:p>
        </w:tc>
      </w:tr>
      <w:tr w:rsidR="00050C49" w:rsidRPr="001B1F56" w14:paraId="3D8FB657" w14:textId="77777777" w:rsidTr="002A3615">
        <w:trPr>
          <w:jc w:val="center"/>
        </w:trPr>
        <w:tc>
          <w:tcPr>
            <w:tcW w:w="1147" w:type="dxa"/>
            <w:tcBorders>
              <w:top w:val="nil"/>
              <w:left w:val="nil"/>
              <w:bottom w:val="nil"/>
              <w:right w:val="nil"/>
            </w:tcBorders>
            <w:shd w:val="clear" w:color="auto" w:fill="auto"/>
            <w:vAlign w:val="center"/>
          </w:tcPr>
          <w:p w14:paraId="7542F226" w14:textId="77777777" w:rsidR="00050C49" w:rsidRPr="001B1F56" w:rsidRDefault="00050C49" w:rsidP="00050C49">
            <w:pPr>
              <w:overflowPunct w:val="0"/>
              <w:jc w:val="center"/>
              <w:rPr>
                <w:rFonts w:ascii="仿宋" w:eastAsia="仿宋" w:hAnsi="仿宋"/>
                <w:sz w:val="13"/>
                <w:szCs w:val="13"/>
              </w:rPr>
            </w:pPr>
            <w:r w:rsidRPr="00EA2804">
              <w:rPr>
                <w:rFonts w:ascii="仿宋" w:eastAsia="仿宋" w:hAnsi="仿宋" w:hint="eastAsia"/>
                <w:color w:val="000000"/>
                <w:sz w:val="13"/>
                <w:szCs w:val="13"/>
              </w:rPr>
              <w:t>2012年</w:t>
            </w:r>
          </w:p>
        </w:tc>
        <w:tc>
          <w:tcPr>
            <w:tcW w:w="1039" w:type="dxa"/>
            <w:tcBorders>
              <w:top w:val="nil"/>
              <w:left w:val="nil"/>
              <w:bottom w:val="nil"/>
              <w:right w:val="nil"/>
            </w:tcBorders>
            <w:shd w:val="clear" w:color="auto" w:fill="auto"/>
          </w:tcPr>
          <w:p w14:paraId="24509E68" w14:textId="65DA7299"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419763</w:t>
            </w:r>
          </w:p>
        </w:tc>
        <w:tc>
          <w:tcPr>
            <w:tcW w:w="969" w:type="dxa"/>
            <w:tcBorders>
              <w:top w:val="nil"/>
              <w:left w:val="nil"/>
              <w:bottom w:val="nil"/>
              <w:right w:val="nil"/>
            </w:tcBorders>
            <w:shd w:val="clear" w:color="auto" w:fill="auto"/>
          </w:tcPr>
          <w:p w14:paraId="43D9C656" w14:textId="55BE1ACD"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2361991</w:t>
            </w:r>
          </w:p>
        </w:tc>
        <w:tc>
          <w:tcPr>
            <w:tcW w:w="860" w:type="dxa"/>
            <w:tcBorders>
              <w:top w:val="nil"/>
              <w:left w:val="nil"/>
              <w:bottom w:val="nil"/>
              <w:right w:val="nil"/>
            </w:tcBorders>
            <w:shd w:val="clear" w:color="auto" w:fill="auto"/>
          </w:tcPr>
          <w:p w14:paraId="149AA0D2" w14:textId="30F13801"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1402142</w:t>
            </w:r>
          </w:p>
        </w:tc>
      </w:tr>
      <w:tr w:rsidR="00050C49" w:rsidRPr="001B1F56" w14:paraId="5F401A54" w14:textId="77777777" w:rsidTr="002A3615">
        <w:trPr>
          <w:jc w:val="center"/>
        </w:trPr>
        <w:tc>
          <w:tcPr>
            <w:tcW w:w="1147" w:type="dxa"/>
            <w:tcBorders>
              <w:top w:val="nil"/>
              <w:left w:val="nil"/>
              <w:bottom w:val="nil"/>
              <w:right w:val="nil"/>
            </w:tcBorders>
            <w:shd w:val="clear" w:color="auto" w:fill="auto"/>
            <w:vAlign w:val="center"/>
          </w:tcPr>
          <w:p w14:paraId="4D530F3B" w14:textId="77777777" w:rsidR="00050C49" w:rsidRPr="001B1F56" w:rsidRDefault="00050C49" w:rsidP="00050C49">
            <w:pPr>
              <w:overflowPunct w:val="0"/>
              <w:jc w:val="center"/>
              <w:rPr>
                <w:rFonts w:ascii="仿宋" w:eastAsia="仿宋" w:hAnsi="仿宋"/>
                <w:sz w:val="13"/>
                <w:szCs w:val="13"/>
              </w:rPr>
            </w:pPr>
            <w:r w:rsidRPr="00EA2804">
              <w:rPr>
                <w:rFonts w:ascii="仿宋" w:eastAsia="仿宋" w:hAnsi="仿宋" w:hint="eastAsia"/>
                <w:color w:val="000000"/>
                <w:sz w:val="13"/>
                <w:szCs w:val="13"/>
              </w:rPr>
              <w:t>2013年</w:t>
            </w:r>
          </w:p>
        </w:tc>
        <w:tc>
          <w:tcPr>
            <w:tcW w:w="1039" w:type="dxa"/>
            <w:tcBorders>
              <w:top w:val="nil"/>
              <w:left w:val="nil"/>
              <w:bottom w:val="nil"/>
              <w:right w:val="nil"/>
            </w:tcBorders>
            <w:shd w:val="clear" w:color="auto" w:fill="auto"/>
          </w:tcPr>
          <w:p w14:paraId="067C2C4B" w14:textId="153F57CB"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478655</w:t>
            </w:r>
          </w:p>
        </w:tc>
        <w:tc>
          <w:tcPr>
            <w:tcW w:w="969" w:type="dxa"/>
            <w:tcBorders>
              <w:top w:val="nil"/>
              <w:left w:val="nil"/>
              <w:bottom w:val="nil"/>
              <w:right w:val="nil"/>
            </w:tcBorders>
            <w:shd w:val="clear" w:color="auto" w:fill="auto"/>
          </w:tcPr>
          <w:p w14:paraId="64BBF543" w14:textId="02B426BF"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2659123</w:t>
            </w:r>
          </w:p>
        </w:tc>
        <w:tc>
          <w:tcPr>
            <w:tcW w:w="860" w:type="dxa"/>
            <w:tcBorders>
              <w:top w:val="nil"/>
              <w:left w:val="nil"/>
              <w:bottom w:val="nil"/>
              <w:right w:val="nil"/>
            </w:tcBorders>
            <w:shd w:val="clear" w:color="auto" w:fill="auto"/>
          </w:tcPr>
          <w:p w14:paraId="19BCF823" w14:textId="2703A627"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1564427</w:t>
            </w:r>
          </w:p>
        </w:tc>
      </w:tr>
      <w:tr w:rsidR="00050C49" w:rsidRPr="001B1F56" w14:paraId="4826689B" w14:textId="77777777" w:rsidTr="002A3615">
        <w:trPr>
          <w:jc w:val="center"/>
        </w:trPr>
        <w:tc>
          <w:tcPr>
            <w:tcW w:w="1147" w:type="dxa"/>
            <w:tcBorders>
              <w:top w:val="nil"/>
              <w:left w:val="nil"/>
              <w:bottom w:val="nil"/>
              <w:right w:val="nil"/>
            </w:tcBorders>
            <w:shd w:val="clear" w:color="auto" w:fill="auto"/>
            <w:vAlign w:val="center"/>
          </w:tcPr>
          <w:p w14:paraId="393EE8CD" w14:textId="77777777" w:rsidR="00050C49" w:rsidRPr="001B1F56" w:rsidRDefault="00050C49" w:rsidP="00050C49">
            <w:pPr>
              <w:overflowPunct w:val="0"/>
              <w:jc w:val="center"/>
              <w:rPr>
                <w:rFonts w:ascii="仿宋" w:eastAsia="仿宋" w:hAnsi="仿宋"/>
                <w:sz w:val="13"/>
                <w:szCs w:val="13"/>
              </w:rPr>
            </w:pPr>
            <w:r w:rsidRPr="00EA2804">
              <w:rPr>
                <w:rFonts w:ascii="仿宋" w:eastAsia="仿宋" w:hAnsi="仿宋" w:hint="eastAsia"/>
                <w:color w:val="000000"/>
                <w:sz w:val="13"/>
                <w:szCs w:val="13"/>
              </w:rPr>
              <w:t>2014年</w:t>
            </w:r>
          </w:p>
        </w:tc>
        <w:tc>
          <w:tcPr>
            <w:tcW w:w="1039" w:type="dxa"/>
            <w:tcBorders>
              <w:top w:val="nil"/>
              <w:left w:val="nil"/>
              <w:bottom w:val="nil"/>
              <w:right w:val="nil"/>
            </w:tcBorders>
            <w:shd w:val="clear" w:color="auto" w:fill="auto"/>
          </w:tcPr>
          <w:p w14:paraId="3D75CF13" w14:textId="3EDF2562"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557089</w:t>
            </w:r>
          </w:p>
        </w:tc>
        <w:tc>
          <w:tcPr>
            <w:tcW w:w="969" w:type="dxa"/>
            <w:tcBorders>
              <w:top w:val="nil"/>
              <w:left w:val="nil"/>
              <w:bottom w:val="nil"/>
              <w:right w:val="nil"/>
            </w:tcBorders>
            <w:shd w:val="clear" w:color="auto" w:fill="auto"/>
          </w:tcPr>
          <w:p w14:paraId="6B95D422" w14:textId="16B3FAC1"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3064271</w:t>
            </w:r>
          </w:p>
        </w:tc>
        <w:tc>
          <w:tcPr>
            <w:tcW w:w="860" w:type="dxa"/>
            <w:tcBorders>
              <w:top w:val="nil"/>
              <w:left w:val="nil"/>
              <w:bottom w:val="nil"/>
              <w:right w:val="nil"/>
            </w:tcBorders>
            <w:shd w:val="clear" w:color="auto" w:fill="auto"/>
          </w:tcPr>
          <w:p w14:paraId="6DF7FA16" w14:textId="625EF90A"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1836339</w:t>
            </w:r>
          </w:p>
        </w:tc>
      </w:tr>
      <w:tr w:rsidR="00050C49" w:rsidRPr="001B1F56" w14:paraId="0DC20BCF" w14:textId="77777777" w:rsidTr="002A3615">
        <w:trPr>
          <w:jc w:val="center"/>
        </w:trPr>
        <w:tc>
          <w:tcPr>
            <w:tcW w:w="1147" w:type="dxa"/>
            <w:tcBorders>
              <w:top w:val="nil"/>
              <w:left w:val="nil"/>
              <w:bottom w:val="nil"/>
              <w:right w:val="nil"/>
            </w:tcBorders>
            <w:shd w:val="clear" w:color="auto" w:fill="auto"/>
            <w:vAlign w:val="center"/>
          </w:tcPr>
          <w:p w14:paraId="0487E6DE" w14:textId="77777777" w:rsidR="00050C49" w:rsidRPr="001B1F56" w:rsidRDefault="00050C49" w:rsidP="00050C49">
            <w:pPr>
              <w:overflowPunct w:val="0"/>
              <w:jc w:val="center"/>
              <w:rPr>
                <w:rFonts w:ascii="仿宋" w:eastAsia="仿宋" w:hAnsi="仿宋"/>
                <w:sz w:val="13"/>
                <w:szCs w:val="13"/>
              </w:rPr>
            </w:pPr>
            <w:r w:rsidRPr="00EA2804">
              <w:rPr>
                <w:rFonts w:ascii="仿宋" w:eastAsia="仿宋" w:hAnsi="仿宋" w:hint="eastAsia"/>
                <w:color w:val="000000"/>
                <w:sz w:val="13"/>
                <w:szCs w:val="13"/>
              </w:rPr>
              <w:t>2015年</w:t>
            </w:r>
          </w:p>
        </w:tc>
        <w:tc>
          <w:tcPr>
            <w:tcW w:w="1039" w:type="dxa"/>
            <w:tcBorders>
              <w:top w:val="nil"/>
              <w:left w:val="nil"/>
              <w:bottom w:val="nil"/>
              <w:right w:val="nil"/>
            </w:tcBorders>
            <w:shd w:val="clear" w:color="auto" w:fill="auto"/>
          </w:tcPr>
          <w:p w14:paraId="6CB07CFB" w14:textId="409AB6FE"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587234</w:t>
            </w:r>
          </w:p>
        </w:tc>
        <w:tc>
          <w:tcPr>
            <w:tcW w:w="969" w:type="dxa"/>
            <w:tcBorders>
              <w:top w:val="nil"/>
              <w:left w:val="nil"/>
              <w:bottom w:val="nil"/>
              <w:right w:val="nil"/>
            </w:tcBorders>
            <w:shd w:val="clear" w:color="auto" w:fill="auto"/>
          </w:tcPr>
          <w:p w14:paraId="49B79B13" w14:textId="5F926177"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3166913</w:t>
            </w:r>
          </w:p>
        </w:tc>
        <w:tc>
          <w:tcPr>
            <w:tcW w:w="860" w:type="dxa"/>
            <w:tcBorders>
              <w:top w:val="nil"/>
              <w:left w:val="nil"/>
              <w:bottom w:val="nil"/>
              <w:right w:val="nil"/>
            </w:tcBorders>
            <w:shd w:val="clear" w:color="auto" w:fill="auto"/>
          </w:tcPr>
          <w:p w14:paraId="23C50557" w14:textId="329E41DF"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1988449</w:t>
            </w:r>
          </w:p>
        </w:tc>
      </w:tr>
      <w:tr w:rsidR="00050C49" w:rsidRPr="001B1F56" w14:paraId="54E24336" w14:textId="77777777" w:rsidTr="002A3615">
        <w:trPr>
          <w:jc w:val="center"/>
        </w:trPr>
        <w:tc>
          <w:tcPr>
            <w:tcW w:w="1147" w:type="dxa"/>
            <w:tcBorders>
              <w:top w:val="nil"/>
              <w:left w:val="nil"/>
              <w:bottom w:val="nil"/>
              <w:right w:val="nil"/>
            </w:tcBorders>
            <w:shd w:val="clear" w:color="auto" w:fill="auto"/>
            <w:vAlign w:val="center"/>
          </w:tcPr>
          <w:p w14:paraId="684BBE0B" w14:textId="77777777" w:rsidR="00050C49" w:rsidRPr="001B1F56" w:rsidRDefault="00050C49" w:rsidP="00050C49">
            <w:pPr>
              <w:overflowPunct w:val="0"/>
              <w:jc w:val="center"/>
              <w:rPr>
                <w:rFonts w:ascii="仿宋" w:eastAsia="仿宋" w:hAnsi="仿宋"/>
                <w:sz w:val="13"/>
                <w:szCs w:val="13"/>
              </w:rPr>
            </w:pPr>
            <w:r w:rsidRPr="00EA2804">
              <w:rPr>
                <w:rFonts w:ascii="仿宋" w:eastAsia="仿宋" w:hAnsi="仿宋" w:hint="eastAsia"/>
                <w:color w:val="000000"/>
                <w:sz w:val="13"/>
                <w:szCs w:val="13"/>
              </w:rPr>
              <w:t>2016年</w:t>
            </w:r>
          </w:p>
        </w:tc>
        <w:tc>
          <w:tcPr>
            <w:tcW w:w="1039" w:type="dxa"/>
            <w:tcBorders>
              <w:top w:val="nil"/>
              <w:left w:val="nil"/>
              <w:bottom w:val="nil"/>
              <w:right w:val="nil"/>
            </w:tcBorders>
            <w:shd w:val="clear" w:color="auto" w:fill="auto"/>
          </w:tcPr>
          <w:p w14:paraId="3CC68E87" w14:textId="4474111E"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620436</w:t>
            </w:r>
          </w:p>
        </w:tc>
        <w:tc>
          <w:tcPr>
            <w:tcW w:w="969" w:type="dxa"/>
            <w:tcBorders>
              <w:top w:val="nil"/>
              <w:left w:val="nil"/>
              <w:bottom w:val="nil"/>
              <w:right w:val="nil"/>
            </w:tcBorders>
            <w:shd w:val="clear" w:color="auto" w:fill="auto"/>
          </w:tcPr>
          <w:p w14:paraId="2856A56A" w14:textId="012CB883"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3146247</w:t>
            </w:r>
          </w:p>
        </w:tc>
        <w:tc>
          <w:tcPr>
            <w:tcW w:w="860" w:type="dxa"/>
            <w:tcBorders>
              <w:top w:val="nil"/>
              <w:left w:val="nil"/>
              <w:bottom w:val="nil"/>
              <w:right w:val="nil"/>
            </w:tcBorders>
            <w:shd w:val="clear" w:color="auto" w:fill="auto"/>
          </w:tcPr>
          <w:p w14:paraId="1F149B37" w14:textId="69B757DE"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2091479</w:t>
            </w:r>
          </w:p>
        </w:tc>
      </w:tr>
      <w:tr w:rsidR="00050C49" w:rsidRPr="001B1F56" w14:paraId="37D4E93B" w14:textId="77777777" w:rsidTr="002A3615">
        <w:trPr>
          <w:jc w:val="center"/>
        </w:trPr>
        <w:tc>
          <w:tcPr>
            <w:tcW w:w="1147" w:type="dxa"/>
            <w:tcBorders>
              <w:top w:val="nil"/>
              <w:left w:val="nil"/>
              <w:bottom w:val="nil"/>
              <w:right w:val="nil"/>
            </w:tcBorders>
            <w:shd w:val="clear" w:color="auto" w:fill="auto"/>
            <w:vAlign w:val="center"/>
          </w:tcPr>
          <w:p w14:paraId="07395559" w14:textId="77777777" w:rsidR="00050C49" w:rsidRPr="001B1F56" w:rsidRDefault="00050C49" w:rsidP="00050C49">
            <w:pPr>
              <w:overflowPunct w:val="0"/>
              <w:jc w:val="center"/>
              <w:rPr>
                <w:rFonts w:ascii="仿宋" w:eastAsia="仿宋" w:hAnsi="仿宋"/>
                <w:sz w:val="13"/>
                <w:szCs w:val="13"/>
              </w:rPr>
            </w:pPr>
            <w:r w:rsidRPr="00EA2804">
              <w:rPr>
                <w:rFonts w:ascii="仿宋" w:eastAsia="仿宋" w:hAnsi="仿宋" w:hint="eastAsia"/>
                <w:color w:val="000000"/>
                <w:sz w:val="13"/>
                <w:szCs w:val="13"/>
              </w:rPr>
              <w:t>2017年</w:t>
            </w:r>
          </w:p>
        </w:tc>
        <w:tc>
          <w:tcPr>
            <w:tcW w:w="1039" w:type="dxa"/>
            <w:tcBorders>
              <w:top w:val="nil"/>
              <w:left w:val="nil"/>
              <w:bottom w:val="nil"/>
              <w:right w:val="nil"/>
            </w:tcBorders>
            <w:shd w:val="clear" w:color="auto" w:fill="auto"/>
          </w:tcPr>
          <w:p w14:paraId="3D8BEBEF" w14:textId="20432BB5"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644453</w:t>
            </w:r>
          </w:p>
        </w:tc>
        <w:tc>
          <w:tcPr>
            <w:tcW w:w="969" w:type="dxa"/>
            <w:tcBorders>
              <w:top w:val="nil"/>
              <w:left w:val="nil"/>
              <w:bottom w:val="nil"/>
              <w:right w:val="nil"/>
            </w:tcBorders>
            <w:shd w:val="clear" w:color="auto" w:fill="auto"/>
          </w:tcPr>
          <w:p w14:paraId="3BE6F6EF" w14:textId="7A6F1633"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3350891</w:t>
            </w:r>
          </w:p>
        </w:tc>
        <w:tc>
          <w:tcPr>
            <w:tcW w:w="860" w:type="dxa"/>
            <w:tcBorders>
              <w:top w:val="nil"/>
              <w:left w:val="nil"/>
              <w:bottom w:val="nil"/>
              <w:right w:val="nil"/>
            </w:tcBorders>
            <w:shd w:val="clear" w:color="auto" w:fill="auto"/>
          </w:tcPr>
          <w:p w14:paraId="269BF0C3" w14:textId="1DC4058F"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2180215</w:t>
            </w:r>
          </w:p>
        </w:tc>
      </w:tr>
      <w:tr w:rsidR="00050C49" w:rsidRPr="001B1F56" w14:paraId="1AD34DD5" w14:textId="77777777" w:rsidTr="002A3615">
        <w:trPr>
          <w:jc w:val="center"/>
        </w:trPr>
        <w:tc>
          <w:tcPr>
            <w:tcW w:w="1147" w:type="dxa"/>
            <w:tcBorders>
              <w:bottom w:val="single" w:sz="4" w:space="0" w:color="auto"/>
            </w:tcBorders>
            <w:vAlign w:val="center"/>
          </w:tcPr>
          <w:p w14:paraId="7E04463C" w14:textId="77777777" w:rsidR="00050C49" w:rsidRPr="001B1F56" w:rsidRDefault="00050C49" w:rsidP="00050C49">
            <w:pPr>
              <w:overflowPunct w:val="0"/>
              <w:jc w:val="center"/>
              <w:rPr>
                <w:rFonts w:ascii="仿宋" w:eastAsia="仿宋" w:hAnsi="仿宋"/>
                <w:sz w:val="13"/>
                <w:szCs w:val="13"/>
              </w:rPr>
            </w:pPr>
            <w:r w:rsidRPr="00EA2804">
              <w:rPr>
                <w:rFonts w:ascii="仿宋" w:eastAsia="仿宋" w:hAnsi="仿宋" w:hint="eastAsia"/>
                <w:color w:val="000000"/>
                <w:sz w:val="13"/>
                <w:szCs w:val="13"/>
              </w:rPr>
              <w:t>2018年</w:t>
            </w:r>
          </w:p>
        </w:tc>
        <w:tc>
          <w:tcPr>
            <w:tcW w:w="1039" w:type="dxa"/>
            <w:tcBorders>
              <w:bottom w:val="single" w:sz="4" w:space="0" w:color="auto"/>
            </w:tcBorders>
          </w:tcPr>
          <w:p w14:paraId="050768C8" w14:textId="65A54D36"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667520</w:t>
            </w:r>
          </w:p>
        </w:tc>
        <w:tc>
          <w:tcPr>
            <w:tcW w:w="969" w:type="dxa"/>
            <w:tcBorders>
              <w:bottom w:val="single" w:sz="4" w:space="0" w:color="auto"/>
            </w:tcBorders>
          </w:tcPr>
          <w:p w14:paraId="084B733D" w14:textId="0F083223"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3350891</w:t>
            </w:r>
          </w:p>
        </w:tc>
        <w:tc>
          <w:tcPr>
            <w:tcW w:w="860" w:type="dxa"/>
            <w:tcBorders>
              <w:bottom w:val="single" w:sz="4" w:space="0" w:color="auto"/>
            </w:tcBorders>
          </w:tcPr>
          <w:p w14:paraId="51908F93" w14:textId="5D1E21EF" w:rsidR="00050C49" w:rsidRPr="001B1F56" w:rsidRDefault="00050C49" w:rsidP="00050C49">
            <w:pPr>
              <w:overflowPunct w:val="0"/>
              <w:jc w:val="center"/>
              <w:rPr>
                <w:rFonts w:ascii="仿宋" w:eastAsia="仿宋" w:hAnsi="仿宋"/>
                <w:sz w:val="13"/>
                <w:szCs w:val="13"/>
              </w:rPr>
            </w:pPr>
            <w:r w:rsidRPr="00050C49">
              <w:rPr>
                <w:rFonts w:ascii="仿宋" w:eastAsia="仿宋" w:hAnsi="仿宋"/>
                <w:sz w:val="13"/>
                <w:szCs w:val="13"/>
              </w:rPr>
              <w:t>2180215</w:t>
            </w:r>
          </w:p>
        </w:tc>
      </w:tr>
    </w:tbl>
    <w:p w14:paraId="70B34855" w14:textId="24C51AD3" w:rsidR="0041417B" w:rsidRDefault="002A3615" w:rsidP="0041417B">
      <w:pPr>
        <w:jc w:val="center"/>
        <w:rPr>
          <w:rFonts w:ascii="宋体" w:hAnsi="宋体"/>
          <w:noProof/>
          <w:sz w:val="15"/>
          <w:szCs w:val="15"/>
        </w:rPr>
      </w:pPr>
      <w:r>
        <w:rPr>
          <w:noProof/>
        </w:rPr>
        <w:lastRenderedPageBreak/>
        <w:drawing>
          <wp:inline distT="0" distB="0" distL="0" distR="0" wp14:anchorId="38A2E446" wp14:editId="67592DCB">
            <wp:extent cx="2721428" cy="2509520"/>
            <wp:effectExtent l="0" t="0" r="3175" b="5080"/>
            <wp:docPr id="1" name="图表 1">
              <a:extLst xmlns:a="http://schemas.openxmlformats.org/drawingml/2006/main">
                <a:ext uri="{FF2B5EF4-FFF2-40B4-BE49-F238E27FC236}">
                  <a16:creationId xmlns:a16="http://schemas.microsoft.com/office/drawing/2014/main" id="{74B56540-31FF-4AE2-9782-57EAB06E8B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0F32AB" w14:textId="77777777" w:rsidR="00EE4228" w:rsidRDefault="00EE4228" w:rsidP="0041417B">
      <w:pPr>
        <w:jc w:val="center"/>
      </w:pPr>
    </w:p>
    <w:p w14:paraId="2EA138D1" w14:textId="33A1EDFE" w:rsidR="0041417B" w:rsidRPr="00EE4228" w:rsidRDefault="0041417B" w:rsidP="00EE4228">
      <w:pPr>
        <w:pStyle w:val="a9"/>
        <w:spacing w:after="0"/>
        <w:jc w:val="center"/>
        <w:rPr>
          <w:rFonts w:ascii="宋体" w:hAnsi="宋体"/>
          <w:sz w:val="15"/>
          <w:szCs w:val="15"/>
        </w:rPr>
      </w:pPr>
      <w:r>
        <w:rPr>
          <w:rFonts w:ascii="宋体" w:hAnsi="宋体" w:hint="eastAsia"/>
          <w:sz w:val="15"/>
          <w:szCs w:val="15"/>
        </w:rPr>
        <w:t xml:space="preserve">图1  </w:t>
      </w:r>
      <w:r w:rsidR="00F933F9" w:rsidRPr="00F933F9">
        <w:rPr>
          <w:rFonts w:ascii="宋体" w:hAnsi="宋体"/>
          <w:sz w:val="15"/>
          <w:szCs w:val="15"/>
        </w:rPr>
        <w:t>不同学历软件行业年度累计从业人数</w:t>
      </w:r>
    </w:p>
    <w:p w14:paraId="04230BD7" w14:textId="420651F2" w:rsidR="00DA277D" w:rsidRDefault="00B70438" w:rsidP="00777A64">
      <w:pPr>
        <w:spacing w:line="400" w:lineRule="exact"/>
        <w:ind w:firstLineChars="200" w:firstLine="360"/>
        <w:rPr>
          <w:rFonts w:ascii="宋体" w:eastAsia="宋体" w:hAnsi="宋体"/>
          <w:sz w:val="18"/>
          <w:szCs w:val="18"/>
        </w:rPr>
      </w:pPr>
      <w:r>
        <w:rPr>
          <w:rFonts w:ascii="宋体" w:eastAsia="宋体" w:hAnsi="宋体" w:hint="eastAsia"/>
          <w:sz w:val="18"/>
          <w:szCs w:val="18"/>
        </w:rPr>
        <w:t>可以看到软件行业，硕士毕业的从业人员逐年都在稳定增加本科和专科毕业的从业人员在早期迅猛增长，2</w:t>
      </w:r>
      <w:r>
        <w:rPr>
          <w:rFonts w:ascii="宋体" w:eastAsia="宋体" w:hAnsi="宋体"/>
          <w:sz w:val="18"/>
          <w:szCs w:val="18"/>
        </w:rPr>
        <w:t>016</w:t>
      </w:r>
      <w:r>
        <w:rPr>
          <w:rFonts w:ascii="宋体" w:eastAsia="宋体" w:hAnsi="宋体" w:hint="eastAsia"/>
          <w:sz w:val="18"/>
          <w:szCs w:val="18"/>
        </w:rPr>
        <w:t>年本科从业人员较2</w:t>
      </w:r>
      <w:r>
        <w:rPr>
          <w:rFonts w:ascii="宋体" w:eastAsia="宋体" w:hAnsi="宋体"/>
          <w:sz w:val="18"/>
          <w:szCs w:val="18"/>
        </w:rPr>
        <w:t>015</w:t>
      </w:r>
      <w:r>
        <w:rPr>
          <w:rFonts w:ascii="宋体" w:eastAsia="宋体" w:hAnsi="宋体" w:hint="eastAsia"/>
          <w:sz w:val="18"/>
          <w:szCs w:val="18"/>
        </w:rPr>
        <w:t>年竟然下降了。2</w:t>
      </w:r>
      <w:r>
        <w:rPr>
          <w:rFonts w:ascii="宋体" w:eastAsia="宋体" w:hAnsi="宋体"/>
          <w:sz w:val="18"/>
          <w:szCs w:val="18"/>
        </w:rPr>
        <w:t>018</w:t>
      </w:r>
      <w:r>
        <w:rPr>
          <w:rFonts w:ascii="宋体" w:eastAsia="宋体" w:hAnsi="宋体" w:hint="eastAsia"/>
          <w:sz w:val="18"/>
          <w:szCs w:val="18"/>
        </w:rPr>
        <w:t>年，本科和专科从业人员较2</w:t>
      </w:r>
      <w:r>
        <w:rPr>
          <w:rFonts w:ascii="宋体" w:eastAsia="宋体" w:hAnsi="宋体"/>
          <w:sz w:val="18"/>
          <w:szCs w:val="18"/>
        </w:rPr>
        <w:t>017</w:t>
      </w:r>
      <w:r>
        <w:rPr>
          <w:rFonts w:ascii="宋体" w:eastAsia="宋体" w:hAnsi="宋体" w:hint="eastAsia"/>
          <w:sz w:val="18"/>
          <w:szCs w:val="18"/>
        </w:rPr>
        <w:t>年没有变化，可以推定近五年低技术水准的人才市场已经基本饱和，推测低技术水准的软件从业人员薪酬很有可能有小幅下滑，推测高技术水准的软件从业人员薪酬依然保持着逐年稳定上升的态势。</w:t>
      </w:r>
    </w:p>
    <w:p w14:paraId="1A9016F9" w14:textId="77777777" w:rsidR="008348F8" w:rsidRPr="00DD49B6" w:rsidRDefault="008348F8" w:rsidP="008348F8">
      <w:pPr>
        <w:pStyle w:val="a7"/>
        <w:numPr>
          <w:ilvl w:val="0"/>
          <w:numId w:val="3"/>
        </w:numPr>
        <w:spacing w:beforeLines="50" w:before="156" w:afterLines="50" w:after="156" w:line="220" w:lineRule="atLeast"/>
        <w:ind w:firstLineChars="0"/>
        <w:rPr>
          <w:rFonts w:ascii="仿宋" w:eastAsia="仿宋" w:hAnsi="仿宋"/>
          <w:sz w:val="18"/>
          <w:szCs w:val="18"/>
        </w:rPr>
      </w:pPr>
      <w:r>
        <w:rPr>
          <w:rFonts w:ascii="黑体" w:eastAsia="黑体" w:hAnsi="黑体" w:hint="eastAsia"/>
          <w:szCs w:val="21"/>
        </w:rPr>
        <w:t>结论</w:t>
      </w:r>
    </w:p>
    <w:p w14:paraId="781F0DB1" w14:textId="5A87E409" w:rsidR="00C13EEA" w:rsidRDefault="00710E3C" w:rsidP="00A1789D">
      <w:pPr>
        <w:spacing w:line="400" w:lineRule="exact"/>
        <w:ind w:firstLineChars="200" w:firstLine="360"/>
        <w:rPr>
          <w:rFonts w:ascii="宋体" w:eastAsia="宋体" w:hAnsi="宋体"/>
          <w:sz w:val="18"/>
          <w:szCs w:val="18"/>
        </w:rPr>
      </w:pPr>
      <w:r>
        <w:rPr>
          <w:rFonts w:ascii="宋体" w:eastAsia="宋体" w:hAnsi="宋体" w:hint="eastAsia"/>
          <w:sz w:val="18"/>
          <w:szCs w:val="18"/>
        </w:rPr>
        <w:t>在2</w:t>
      </w:r>
      <w:r>
        <w:rPr>
          <w:rFonts w:ascii="宋体" w:eastAsia="宋体" w:hAnsi="宋体"/>
          <w:sz w:val="18"/>
          <w:szCs w:val="18"/>
        </w:rPr>
        <w:t>1</w:t>
      </w:r>
      <w:r>
        <w:rPr>
          <w:rFonts w:ascii="宋体" w:eastAsia="宋体" w:hAnsi="宋体" w:hint="eastAsia"/>
          <w:sz w:val="18"/>
          <w:szCs w:val="18"/>
        </w:rPr>
        <w:t>世纪初</w:t>
      </w:r>
      <w:r w:rsidR="00A1789D">
        <w:rPr>
          <w:rFonts w:ascii="宋体" w:eastAsia="宋体" w:hAnsi="宋体" w:hint="eastAsia"/>
          <w:sz w:val="18"/>
          <w:szCs w:val="18"/>
        </w:rPr>
        <w:t>直到2</w:t>
      </w:r>
      <w:r w:rsidR="00A1789D">
        <w:rPr>
          <w:rFonts w:ascii="宋体" w:eastAsia="宋体" w:hAnsi="宋体"/>
          <w:sz w:val="18"/>
          <w:szCs w:val="18"/>
        </w:rPr>
        <w:t>007</w:t>
      </w:r>
      <w:r w:rsidR="00A1789D">
        <w:rPr>
          <w:rFonts w:ascii="宋体" w:eastAsia="宋体" w:hAnsi="宋体" w:hint="eastAsia"/>
          <w:sz w:val="18"/>
          <w:szCs w:val="18"/>
        </w:rPr>
        <w:t>年，中国软件行业由于降低入行标准，扩大人才市场等原因，人均薪酬有了一定幅度的下降。2</w:t>
      </w:r>
      <w:r w:rsidR="00A1789D">
        <w:rPr>
          <w:rFonts w:ascii="宋体" w:eastAsia="宋体" w:hAnsi="宋体"/>
          <w:sz w:val="18"/>
          <w:szCs w:val="18"/>
        </w:rPr>
        <w:t>007</w:t>
      </w:r>
      <w:r w:rsidR="00A1789D">
        <w:rPr>
          <w:rFonts w:ascii="宋体" w:eastAsia="宋体" w:hAnsi="宋体" w:hint="eastAsia"/>
          <w:sz w:val="18"/>
          <w:szCs w:val="18"/>
        </w:rPr>
        <w:t>年至今，中国软件行业人均薪酬保持着稳定增长态势。其中</w:t>
      </w:r>
      <w:r w:rsidR="009135BF">
        <w:rPr>
          <w:rFonts w:ascii="宋体" w:eastAsia="宋体" w:hAnsi="宋体" w:hint="eastAsia"/>
          <w:sz w:val="18"/>
          <w:szCs w:val="18"/>
        </w:rPr>
        <w:t>，高技术水准的软件从业人员的薪酬涨幅十分稳定，近五年内，低技术软件人才市场已趋近饱和，推测低技术水准从业人员的平均薪酬已有了一定幅度的下降。</w:t>
      </w:r>
    </w:p>
    <w:p w14:paraId="49E31851" w14:textId="4F61DB18" w:rsidR="00A1789D" w:rsidRPr="00A1789D" w:rsidRDefault="00A1789D" w:rsidP="00A1789D">
      <w:pPr>
        <w:spacing w:line="400" w:lineRule="exact"/>
        <w:ind w:firstLineChars="200" w:firstLine="360"/>
        <w:rPr>
          <w:rFonts w:ascii="宋体" w:eastAsia="宋体" w:hAnsi="宋体"/>
          <w:sz w:val="18"/>
          <w:szCs w:val="18"/>
        </w:rPr>
        <w:sectPr w:rsidR="00A1789D" w:rsidRPr="00A1789D" w:rsidSect="001018FE">
          <w:type w:val="continuous"/>
          <w:pgSz w:w="11906" w:h="16838"/>
          <w:pgMar w:top="1418" w:right="1134" w:bottom="1418" w:left="1134" w:header="851" w:footer="992" w:gutter="0"/>
          <w:cols w:space="425"/>
          <w:docGrid w:type="lines" w:linePitch="312"/>
        </w:sectPr>
      </w:pPr>
    </w:p>
    <w:p w14:paraId="36D1CEE5" w14:textId="75293BAB" w:rsidR="00777A64" w:rsidRPr="000B3267" w:rsidRDefault="005E0933" w:rsidP="000B3267">
      <w:pPr>
        <w:spacing w:beforeLines="50" w:before="156" w:afterLines="50" w:after="156" w:line="220" w:lineRule="atLeast"/>
        <w:jc w:val="center"/>
        <w:rPr>
          <w:rFonts w:ascii="仿宋" w:eastAsia="仿宋" w:hAnsi="仿宋"/>
          <w:sz w:val="18"/>
          <w:szCs w:val="18"/>
        </w:rPr>
      </w:pPr>
      <w:r w:rsidRPr="000B3267">
        <w:rPr>
          <w:rFonts w:ascii="黑体" w:eastAsia="黑体" w:hAnsi="黑体" w:hint="eastAsia"/>
          <w:szCs w:val="21"/>
        </w:rPr>
        <w:t>参</w:t>
      </w:r>
      <w:r w:rsidR="000B3267">
        <w:rPr>
          <w:rFonts w:ascii="黑体" w:eastAsia="黑体" w:hAnsi="黑体" w:hint="eastAsia"/>
          <w:szCs w:val="21"/>
        </w:rPr>
        <w:t xml:space="preserve"> </w:t>
      </w:r>
      <w:r w:rsidRPr="000B3267">
        <w:rPr>
          <w:rFonts w:ascii="黑体" w:eastAsia="黑体" w:hAnsi="黑体" w:hint="eastAsia"/>
          <w:szCs w:val="21"/>
        </w:rPr>
        <w:t>考</w:t>
      </w:r>
      <w:r w:rsidR="000B3267">
        <w:rPr>
          <w:rFonts w:ascii="黑体" w:eastAsia="黑体" w:hAnsi="黑体" w:hint="eastAsia"/>
          <w:szCs w:val="21"/>
        </w:rPr>
        <w:t xml:space="preserve"> </w:t>
      </w:r>
      <w:r w:rsidRPr="000B3267">
        <w:rPr>
          <w:rFonts w:ascii="黑体" w:eastAsia="黑体" w:hAnsi="黑体" w:hint="eastAsia"/>
          <w:szCs w:val="21"/>
        </w:rPr>
        <w:t>文</w:t>
      </w:r>
      <w:r w:rsidR="000B3267">
        <w:rPr>
          <w:rFonts w:ascii="黑体" w:eastAsia="黑体" w:hAnsi="黑体" w:hint="eastAsia"/>
          <w:szCs w:val="21"/>
        </w:rPr>
        <w:t xml:space="preserve"> </w:t>
      </w:r>
      <w:r w:rsidRPr="000B3267">
        <w:rPr>
          <w:rFonts w:ascii="黑体" w:eastAsia="黑体" w:hAnsi="黑体" w:hint="eastAsia"/>
          <w:szCs w:val="21"/>
        </w:rPr>
        <w:t>献</w:t>
      </w:r>
    </w:p>
    <w:p w14:paraId="3A0720AA" w14:textId="6BE7161A" w:rsidR="00FA122E" w:rsidRDefault="000B3267" w:rsidP="00FA122E">
      <w:pPr>
        <w:spacing w:after="200"/>
        <w:rPr>
          <w:rFonts w:ascii="Times New Roman" w:eastAsia="宋体" w:hAnsi="Times New Roman"/>
          <w:sz w:val="18"/>
          <w:szCs w:val="18"/>
        </w:rPr>
      </w:pPr>
      <w:r>
        <w:rPr>
          <w:rFonts w:ascii="宋体" w:eastAsia="宋体" w:hAnsi="宋体" w:hint="eastAsia"/>
          <w:sz w:val="18"/>
          <w:szCs w:val="18"/>
        </w:rPr>
        <w:t>[</w:t>
      </w:r>
      <w:r>
        <w:rPr>
          <w:rFonts w:ascii="宋体" w:eastAsia="宋体" w:hAnsi="宋体"/>
          <w:sz w:val="18"/>
          <w:szCs w:val="18"/>
        </w:rPr>
        <w:t>1]</w:t>
      </w:r>
      <w:r w:rsidR="00ED6FBF">
        <w:rPr>
          <w:rFonts w:ascii="宋体" w:eastAsia="宋体" w:hAnsi="宋体"/>
          <w:sz w:val="18"/>
          <w:szCs w:val="18"/>
        </w:rPr>
        <w:t xml:space="preserve"> </w:t>
      </w:r>
      <w:r w:rsidR="0047561A" w:rsidRPr="0047561A">
        <w:rPr>
          <w:rFonts w:ascii="Times New Roman" w:eastAsia="宋体" w:hAnsi="宋体" w:hint="eastAsia"/>
          <w:sz w:val="18"/>
          <w:szCs w:val="18"/>
        </w:rPr>
        <w:t>刘兴波</w:t>
      </w:r>
      <w:r w:rsidR="0047561A" w:rsidRPr="0047561A">
        <w:rPr>
          <w:rFonts w:ascii="Times New Roman" w:eastAsia="宋体" w:hAnsi="宋体" w:hint="eastAsia"/>
          <w:sz w:val="18"/>
          <w:szCs w:val="18"/>
        </w:rPr>
        <w:t>.</w:t>
      </w:r>
      <w:r w:rsidR="0047561A" w:rsidRPr="0047561A">
        <w:rPr>
          <w:rFonts w:ascii="Times New Roman" w:eastAsia="宋体" w:hAnsi="宋体" w:hint="eastAsia"/>
          <w:sz w:val="18"/>
          <w:szCs w:val="18"/>
        </w:rPr>
        <w:t>软件薪资──升还是降</w:t>
      </w:r>
      <w:r w:rsidR="0047561A" w:rsidRPr="0047561A">
        <w:rPr>
          <w:rFonts w:ascii="Times New Roman" w:eastAsia="宋体" w:hAnsi="宋体" w:hint="eastAsia"/>
          <w:sz w:val="18"/>
          <w:szCs w:val="18"/>
        </w:rPr>
        <w:t>?[J].</w:t>
      </w:r>
      <w:r w:rsidR="0047561A" w:rsidRPr="0047561A">
        <w:rPr>
          <w:rFonts w:ascii="Times New Roman" w:eastAsia="宋体" w:hAnsi="宋体" w:hint="eastAsia"/>
          <w:sz w:val="18"/>
          <w:szCs w:val="18"/>
        </w:rPr>
        <w:t>软件世界</w:t>
      </w:r>
      <w:r w:rsidR="0047561A" w:rsidRPr="0047561A">
        <w:rPr>
          <w:rFonts w:ascii="Times New Roman" w:eastAsia="宋体" w:hAnsi="宋体" w:hint="eastAsia"/>
          <w:sz w:val="18"/>
          <w:szCs w:val="18"/>
        </w:rPr>
        <w:t>, 2001, 12:47-48.</w:t>
      </w:r>
    </w:p>
    <w:p w14:paraId="2F0D3F10" w14:textId="1B47D544" w:rsidR="00FA122E" w:rsidRDefault="00FA122E" w:rsidP="00FA122E">
      <w:pPr>
        <w:spacing w:after="200"/>
        <w:rPr>
          <w:rFonts w:ascii="Times New Roman" w:eastAsia="宋体" w:hAnsi="Times New Roman"/>
          <w:sz w:val="18"/>
          <w:szCs w:val="18"/>
        </w:rPr>
      </w:pPr>
      <w:r>
        <w:rPr>
          <w:rFonts w:ascii="宋体" w:eastAsia="宋体" w:hAnsi="宋体" w:hint="eastAsia"/>
          <w:sz w:val="18"/>
          <w:szCs w:val="18"/>
        </w:rPr>
        <w:t>[</w:t>
      </w:r>
      <w:r w:rsidR="008E3DEB">
        <w:rPr>
          <w:rFonts w:ascii="宋体" w:eastAsia="宋体" w:hAnsi="宋体"/>
          <w:sz w:val="18"/>
          <w:szCs w:val="18"/>
        </w:rPr>
        <w:t>2</w:t>
      </w:r>
      <w:r>
        <w:rPr>
          <w:rFonts w:ascii="宋体" w:eastAsia="宋体" w:hAnsi="宋体"/>
          <w:sz w:val="18"/>
          <w:szCs w:val="18"/>
        </w:rPr>
        <w:t xml:space="preserve">] </w:t>
      </w:r>
      <w:r w:rsidR="00534755" w:rsidRPr="00534755">
        <w:rPr>
          <w:rFonts w:ascii="Times New Roman" w:eastAsia="宋体" w:hAnsi="宋体" w:hint="eastAsia"/>
          <w:sz w:val="18"/>
          <w:szCs w:val="18"/>
        </w:rPr>
        <w:t>刘兴波</w:t>
      </w:r>
      <w:r w:rsidR="00534755" w:rsidRPr="00534755">
        <w:rPr>
          <w:rFonts w:ascii="Times New Roman" w:eastAsia="宋体" w:hAnsi="宋体" w:hint="eastAsia"/>
          <w:sz w:val="18"/>
          <w:szCs w:val="18"/>
        </w:rPr>
        <w:t>.</w:t>
      </w:r>
      <w:r w:rsidR="00534755" w:rsidRPr="00534755">
        <w:rPr>
          <w:rFonts w:ascii="Times New Roman" w:eastAsia="宋体" w:hAnsi="宋体" w:hint="eastAsia"/>
          <w:sz w:val="18"/>
          <w:szCs w:val="18"/>
        </w:rPr>
        <w:t>再谈软件薪资</w:t>
      </w:r>
      <w:r w:rsidR="00534755" w:rsidRPr="00534755">
        <w:rPr>
          <w:rFonts w:ascii="Times New Roman" w:eastAsia="宋体" w:hAnsi="宋体" w:hint="eastAsia"/>
          <w:sz w:val="18"/>
          <w:szCs w:val="18"/>
        </w:rPr>
        <w:t>[J].</w:t>
      </w:r>
      <w:r w:rsidR="00534755" w:rsidRPr="00534755">
        <w:rPr>
          <w:rFonts w:ascii="Times New Roman" w:eastAsia="宋体" w:hAnsi="宋体" w:hint="eastAsia"/>
          <w:sz w:val="18"/>
          <w:szCs w:val="18"/>
        </w:rPr>
        <w:t>软件和集成电路</w:t>
      </w:r>
      <w:r w:rsidR="00534755" w:rsidRPr="00534755">
        <w:rPr>
          <w:rFonts w:ascii="Times New Roman" w:eastAsia="宋体" w:hAnsi="宋体" w:hint="eastAsia"/>
          <w:sz w:val="18"/>
          <w:szCs w:val="18"/>
        </w:rPr>
        <w:t>, 2002(01):80-81.</w:t>
      </w:r>
    </w:p>
    <w:p w14:paraId="2A391039" w14:textId="2DCD41E2" w:rsidR="00FA122E" w:rsidRDefault="00FA122E" w:rsidP="00FA122E">
      <w:pPr>
        <w:spacing w:after="200"/>
        <w:rPr>
          <w:rFonts w:ascii="Times New Roman" w:eastAsia="宋体" w:hAnsi="Times New Roman"/>
          <w:sz w:val="18"/>
          <w:szCs w:val="18"/>
        </w:rPr>
      </w:pPr>
      <w:r>
        <w:rPr>
          <w:rFonts w:ascii="宋体" w:eastAsia="宋体" w:hAnsi="宋体" w:hint="eastAsia"/>
          <w:sz w:val="18"/>
          <w:szCs w:val="18"/>
        </w:rPr>
        <w:t>[</w:t>
      </w:r>
      <w:r w:rsidR="008E3DEB">
        <w:rPr>
          <w:rFonts w:ascii="宋体" w:eastAsia="宋体" w:hAnsi="宋体"/>
          <w:sz w:val="18"/>
          <w:szCs w:val="18"/>
        </w:rPr>
        <w:t>3</w:t>
      </w:r>
      <w:r>
        <w:rPr>
          <w:rFonts w:ascii="宋体" w:eastAsia="宋体" w:hAnsi="宋体"/>
          <w:sz w:val="18"/>
          <w:szCs w:val="18"/>
        </w:rPr>
        <w:t xml:space="preserve">] </w:t>
      </w:r>
      <w:r w:rsidR="0083354A" w:rsidRPr="0083354A">
        <w:rPr>
          <w:rFonts w:ascii="Times New Roman" w:eastAsia="宋体" w:hAnsi="宋体" w:hint="eastAsia"/>
          <w:sz w:val="18"/>
          <w:szCs w:val="18"/>
        </w:rPr>
        <w:t>魏兵</w:t>
      </w:r>
      <w:r w:rsidR="0083354A" w:rsidRPr="0083354A">
        <w:rPr>
          <w:rFonts w:ascii="Times New Roman" w:eastAsia="宋体" w:hAnsi="宋体" w:hint="eastAsia"/>
          <w:sz w:val="18"/>
          <w:szCs w:val="18"/>
        </w:rPr>
        <w:t>.2012</w:t>
      </w:r>
      <w:r w:rsidR="0083354A" w:rsidRPr="0083354A">
        <w:rPr>
          <w:rFonts w:ascii="Times New Roman" w:eastAsia="宋体" w:hAnsi="宋体" w:hint="eastAsia"/>
          <w:sz w:val="18"/>
          <w:szCs w:val="18"/>
        </w:rPr>
        <w:t>年软件开发者薪资调查报告</w:t>
      </w:r>
      <w:r w:rsidR="0083354A" w:rsidRPr="0083354A">
        <w:rPr>
          <w:rFonts w:ascii="Times New Roman" w:eastAsia="宋体" w:hAnsi="宋体" w:hint="eastAsia"/>
          <w:sz w:val="18"/>
          <w:szCs w:val="18"/>
        </w:rPr>
        <w:t>[J].</w:t>
      </w:r>
      <w:r w:rsidR="0083354A" w:rsidRPr="0083354A">
        <w:rPr>
          <w:rFonts w:ascii="Times New Roman" w:eastAsia="宋体" w:hAnsi="宋体" w:hint="eastAsia"/>
          <w:sz w:val="18"/>
          <w:szCs w:val="18"/>
        </w:rPr>
        <w:t>程序员</w:t>
      </w:r>
      <w:r w:rsidR="0083354A" w:rsidRPr="0083354A">
        <w:rPr>
          <w:rFonts w:ascii="Times New Roman" w:eastAsia="宋体" w:hAnsi="宋体" w:hint="eastAsia"/>
          <w:sz w:val="18"/>
          <w:szCs w:val="18"/>
        </w:rPr>
        <w:t>, 2013(2):19-23.</w:t>
      </w:r>
    </w:p>
    <w:p w14:paraId="6A301227" w14:textId="2EE4874C" w:rsidR="00FA122E" w:rsidRDefault="00FA122E" w:rsidP="00FA122E">
      <w:pPr>
        <w:spacing w:after="200"/>
        <w:rPr>
          <w:rFonts w:ascii="Times New Roman" w:eastAsia="宋体" w:hAnsi="Times New Roman"/>
          <w:sz w:val="18"/>
          <w:szCs w:val="18"/>
        </w:rPr>
      </w:pPr>
      <w:r>
        <w:rPr>
          <w:rFonts w:ascii="宋体" w:eastAsia="宋体" w:hAnsi="宋体" w:hint="eastAsia"/>
          <w:sz w:val="18"/>
          <w:szCs w:val="18"/>
        </w:rPr>
        <w:t>[</w:t>
      </w:r>
      <w:r w:rsidR="008E3DEB">
        <w:rPr>
          <w:rFonts w:ascii="宋体" w:eastAsia="宋体" w:hAnsi="宋体"/>
          <w:sz w:val="18"/>
          <w:szCs w:val="18"/>
        </w:rPr>
        <w:t>4</w:t>
      </w:r>
      <w:r>
        <w:rPr>
          <w:rFonts w:ascii="宋体" w:eastAsia="宋体" w:hAnsi="宋体"/>
          <w:sz w:val="18"/>
          <w:szCs w:val="18"/>
        </w:rPr>
        <w:t xml:space="preserve">] </w:t>
      </w:r>
      <w:r w:rsidR="00E91934" w:rsidRPr="00E91934">
        <w:rPr>
          <w:rFonts w:ascii="Times New Roman" w:eastAsia="宋体" w:hAnsi="宋体" w:hint="eastAsia"/>
          <w:sz w:val="18"/>
          <w:szCs w:val="18"/>
        </w:rPr>
        <w:t>魏兵</w:t>
      </w:r>
      <w:r w:rsidR="00E91934" w:rsidRPr="00E91934">
        <w:rPr>
          <w:rFonts w:ascii="Times New Roman" w:eastAsia="宋体" w:hAnsi="宋体" w:hint="eastAsia"/>
          <w:sz w:val="18"/>
          <w:szCs w:val="18"/>
        </w:rPr>
        <w:t>.2013</w:t>
      </w:r>
      <w:r w:rsidR="00E91934" w:rsidRPr="00E91934">
        <w:rPr>
          <w:rFonts w:ascii="Times New Roman" w:eastAsia="宋体" w:hAnsi="宋体" w:hint="eastAsia"/>
          <w:sz w:val="18"/>
          <w:szCs w:val="18"/>
        </w:rPr>
        <w:t>年中国软件开发者薪资调查报告</w:t>
      </w:r>
      <w:r w:rsidR="00E91934" w:rsidRPr="00E91934">
        <w:rPr>
          <w:rFonts w:ascii="Times New Roman" w:eastAsia="宋体" w:hAnsi="宋体" w:hint="eastAsia"/>
          <w:sz w:val="18"/>
          <w:szCs w:val="18"/>
        </w:rPr>
        <w:t>[J].</w:t>
      </w:r>
      <w:r w:rsidR="00E91934" w:rsidRPr="00E91934">
        <w:rPr>
          <w:rFonts w:ascii="Times New Roman" w:eastAsia="宋体" w:hAnsi="宋体" w:hint="eastAsia"/>
          <w:sz w:val="18"/>
          <w:szCs w:val="18"/>
        </w:rPr>
        <w:t>程序员</w:t>
      </w:r>
      <w:r w:rsidR="00E91934" w:rsidRPr="00E91934">
        <w:rPr>
          <w:rFonts w:ascii="Times New Roman" w:eastAsia="宋体" w:hAnsi="宋体" w:hint="eastAsia"/>
          <w:sz w:val="18"/>
          <w:szCs w:val="18"/>
        </w:rPr>
        <w:t>, 2014, 000(003):26-29.</w:t>
      </w:r>
    </w:p>
    <w:p w14:paraId="51354BE4" w14:textId="1DBB20C2" w:rsidR="00FA122E" w:rsidRDefault="00FA122E" w:rsidP="00FA122E">
      <w:pPr>
        <w:spacing w:after="200"/>
        <w:rPr>
          <w:rFonts w:ascii="Times New Roman" w:eastAsia="宋体" w:hAnsi="Times New Roman"/>
          <w:sz w:val="18"/>
          <w:szCs w:val="18"/>
        </w:rPr>
      </w:pPr>
      <w:r>
        <w:rPr>
          <w:rFonts w:ascii="宋体" w:eastAsia="宋体" w:hAnsi="宋体" w:hint="eastAsia"/>
          <w:sz w:val="18"/>
          <w:szCs w:val="18"/>
        </w:rPr>
        <w:t>[</w:t>
      </w:r>
      <w:r w:rsidR="008E3DEB">
        <w:rPr>
          <w:rFonts w:ascii="宋体" w:eastAsia="宋体" w:hAnsi="宋体"/>
          <w:sz w:val="18"/>
          <w:szCs w:val="18"/>
        </w:rPr>
        <w:t>5</w:t>
      </w:r>
      <w:r>
        <w:rPr>
          <w:rFonts w:ascii="宋体" w:eastAsia="宋体" w:hAnsi="宋体"/>
          <w:sz w:val="18"/>
          <w:szCs w:val="18"/>
        </w:rPr>
        <w:t xml:space="preserve">] </w:t>
      </w:r>
      <w:r w:rsidR="0055598E" w:rsidRPr="0055598E">
        <w:rPr>
          <w:rFonts w:ascii="Times New Roman" w:eastAsia="宋体" w:hAnsi="宋体" w:hint="eastAsia"/>
          <w:sz w:val="18"/>
          <w:szCs w:val="18"/>
        </w:rPr>
        <w:t>郭丽清</w:t>
      </w:r>
      <w:r w:rsidR="00226AB9">
        <w:rPr>
          <w:rFonts w:ascii="Times New Roman" w:eastAsia="宋体" w:hAnsi="宋体"/>
          <w:sz w:val="18"/>
          <w:szCs w:val="18"/>
        </w:rPr>
        <w:t>,</w:t>
      </w:r>
      <w:r w:rsidR="0055598E" w:rsidRPr="0055598E">
        <w:rPr>
          <w:rFonts w:ascii="Times New Roman" w:eastAsia="宋体" w:hAnsi="宋体" w:hint="eastAsia"/>
          <w:sz w:val="18"/>
          <w:szCs w:val="18"/>
        </w:rPr>
        <w:t>蓝康伟</w:t>
      </w:r>
      <w:r w:rsidR="00226AB9">
        <w:rPr>
          <w:rFonts w:ascii="Times New Roman" w:eastAsia="宋体" w:hAnsi="宋体"/>
          <w:sz w:val="18"/>
          <w:szCs w:val="18"/>
        </w:rPr>
        <w:t>,</w:t>
      </w:r>
      <w:r w:rsidR="0055598E" w:rsidRPr="0055598E">
        <w:rPr>
          <w:rFonts w:ascii="Times New Roman" w:eastAsia="宋体" w:hAnsi="宋体" w:hint="eastAsia"/>
          <w:sz w:val="18"/>
          <w:szCs w:val="18"/>
        </w:rPr>
        <w:t>朱思霖</w:t>
      </w:r>
      <w:r w:rsidR="00226AB9">
        <w:rPr>
          <w:rFonts w:ascii="Times New Roman" w:eastAsia="宋体" w:hAnsi="宋体"/>
          <w:sz w:val="18"/>
          <w:szCs w:val="18"/>
        </w:rPr>
        <w:t>,</w:t>
      </w:r>
      <w:r w:rsidR="0055598E" w:rsidRPr="0055598E">
        <w:rPr>
          <w:rFonts w:ascii="Times New Roman" w:eastAsia="宋体" w:hAnsi="宋体" w:hint="eastAsia"/>
          <w:sz w:val="18"/>
          <w:szCs w:val="18"/>
        </w:rPr>
        <w:t>等</w:t>
      </w:r>
      <w:r w:rsidR="0055598E" w:rsidRPr="0055598E">
        <w:rPr>
          <w:rFonts w:ascii="Times New Roman" w:eastAsia="宋体" w:hAnsi="宋体" w:hint="eastAsia"/>
          <w:sz w:val="18"/>
          <w:szCs w:val="18"/>
        </w:rPr>
        <w:t>.</w:t>
      </w:r>
      <w:r w:rsidR="0055598E" w:rsidRPr="0055598E">
        <w:rPr>
          <w:rFonts w:ascii="Times New Roman" w:eastAsia="宋体" w:hAnsi="宋体" w:hint="eastAsia"/>
          <w:sz w:val="18"/>
          <w:szCs w:val="18"/>
        </w:rPr>
        <w:t>基于大数据的互联网行业人才薪资影响因素分析</w:t>
      </w:r>
      <w:r w:rsidR="0055598E" w:rsidRPr="0055598E">
        <w:rPr>
          <w:rFonts w:ascii="Times New Roman" w:eastAsia="宋体" w:hAnsi="宋体" w:hint="eastAsia"/>
          <w:sz w:val="18"/>
          <w:szCs w:val="18"/>
        </w:rPr>
        <w:t>[J].</w:t>
      </w:r>
      <w:r w:rsidR="0055598E" w:rsidRPr="0055598E">
        <w:rPr>
          <w:rFonts w:ascii="Times New Roman" w:eastAsia="宋体" w:hAnsi="宋体" w:hint="eastAsia"/>
          <w:sz w:val="18"/>
          <w:szCs w:val="18"/>
        </w:rPr>
        <w:t>计算机时代</w:t>
      </w:r>
      <w:r w:rsidR="0055598E" w:rsidRPr="0055598E">
        <w:rPr>
          <w:rFonts w:ascii="Times New Roman" w:eastAsia="宋体" w:hAnsi="宋体" w:hint="eastAsia"/>
          <w:sz w:val="18"/>
          <w:szCs w:val="18"/>
        </w:rPr>
        <w:t>, 2020, No.332(02):15-18+23.</w:t>
      </w:r>
    </w:p>
    <w:p w14:paraId="68FDDF44" w14:textId="3415E0D5" w:rsidR="00802BA2" w:rsidRPr="00366FEA" w:rsidRDefault="00FA122E" w:rsidP="00366FEA">
      <w:pPr>
        <w:spacing w:after="200"/>
        <w:rPr>
          <w:rFonts w:ascii="Times New Roman" w:eastAsia="宋体" w:hAnsi="Times New Roman"/>
          <w:sz w:val="18"/>
          <w:szCs w:val="18"/>
        </w:rPr>
      </w:pPr>
      <w:r>
        <w:rPr>
          <w:rFonts w:ascii="宋体" w:eastAsia="宋体" w:hAnsi="宋体" w:hint="eastAsia"/>
          <w:sz w:val="18"/>
          <w:szCs w:val="18"/>
        </w:rPr>
        <w:t>[</w:t>
      </w:r>
      <w:r w:rsidR="008E3DEB">
        <w:rPr>
          <w:rFonts w:ascii="宋体" w:eastAsia="宋体" w:hAnsi="宋体"/>
          <w:sz w:val="18"/>
          <w:szCs w:val="18"/>
        </w:rPr>
        <w:t>6</w:t>
      </w:r>
      <w:r>
        <w:rPr>
          <w:rFonts w:ascii="宋体" w:eastAsia="宋体" w:hAnsi="宋体"/>
          <w:sz w:val="18"/>
          <w:szCs w:val="18"/>
        </w:rPr>
        <w:t xml:space="preserve">] </w:t>
      </w:r>
      <w:r w:rsidR="007F1364" w:rsidRPr="007F1364">
        <w:rPr>
          <w:rFonts w:ascii="Times New Roman" w:eastAsia="宋体" w:hAnsi="宋体" w:hint="eastAsia"/>
          <w:sz w:val="18"/>
          <w:szCs w:val="18"/>
        </w:rPr>
        <w:t>钟超群</w:t>
      </w:r>
      <w:r w:rsidR="007F1364" w:rsidRPr="007F1364">
        <w:rPr>
          <w:rFonts w:ascii="Times New Roman" w:eastAsia="宋体" w:hAnsi="宋体"/>
          <w:sz w:val="18"/>
          <w:szCs w:val="18"/>
        </w:rPr>
        <w:t>.</w:t>
      </w:r>
      <w:r w:rsidR="007F1364" w:rsidRPr="007F1364">
        <w:rPr>
          <w:rFonts w:ascii="Times New Roman" w:eastAsia="宋体" w:hAnsi="宋体"/>
          <w:sz w:val="18"/>
          <w:szCs w:val="18"/>
        </w:rPr>
        <w:t>软件行业的发展现状及前景分析</w:t>
      </w:r>
      <w:r w:rsidR="007F1364" w:rsidRPr="007F1364">
        <w:rPr>
          <w:rFonts w:ascii="Times New Roman" w:eastAsia="宋体" w:hAnsi="宋体"/>
          <w:sz w:val="18"/>
          <w:szCs w:val="18"/>
        </w:rPr>
        <w:t>[J].</w:t>
      </w:r>
      <w:r w:rsidR="007F1364" w:rsidRPr="007F1364">
        <w:rPr>
          <w:rFonts w:ascii="Times New Roman" w:eastAsia="宋体" w:hAnsi="宋体"/>
          <w:sz w:val="18"/>
          <w:szCs w:val="18"/>
        </w:rPr>
        <w:t>黑龙江科技信息</w:t>
      </w:r>
      <w:r w:rsidR="007F1364" w:rsidRPr="007F1364">
        <w:rPr>
          <w:rFonts w:ascii="Times New Roman" w:eastAsia="宋体" w:hAnsi="宋体"/>
          <w:sz w:val="18"/>
          <w:szCs w:val="18"/>
        </w:rPr>
        <w:t>, 2013.</w:t>
      </w:r>
    </w:p>
    <w:sectPr w:rsidR="00802BA2" w:rsidRPr="00366FEA" w:rsidSect="001018FE">
      <w:type w:val="continuous"/>
      <w:pgSz w:w="11906" w:h="16838"/>
      <w:pgMar w:top="1418" w:right="1134" w:bottom="1418"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F3BDE" w14:textId="77777777" w:rsidR="0036689A" w:rsidRDefault="0036689A" w:rsidP="00142906">
      <w:r>
        <w:separator/>
      </w:r>
    </w:p>
  </w:endnote>
  <w:endnote w:type="continuationSeparator" w:id="0">
    <w:p w14:paraId="1960A901" w14:textId="77777777" w:rsidR="0036689A" w:rsidRDefault="0036689A" w:rsidP="00142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E-BX">
    <w:altName w:val="Cambria"/>
    <w:panose1 w:val="00000000000000000000"/>
    <w:charset w:val="00"/>
    <w:family w:val="roman"/>
    <w:notTrueType/>
    <w:pitch w:val="default"/>
  </w:font>
  <w:font w:name="FZFSK--GBK1-0">
    <w:altName w:val="Cambria"/>
    <w:panose1 w:val="00000000000000000000"/>
    <w:charset w:val="00"/>
    <w:family w:val="roman"/>
    <w:notTrueType/>
    <w:pitch w:val="default"/>
  </w:font>
  <w:font w:name="E-BZ">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7F341" w14:textId="77777777" w:rsidR="0036689A" w:rsidRDefault="0036689A" w:rsidP="00142906">
      <w:r>
        <w:separator/>
      </w:r>
    </w:p>
  </w:footnote>
  <w:footnote w:type="continuationSeparator" w:id="0">
    <w:p w14:paraId="26B251F1" w14:textId="77777777" w:rsidR="0036689A" w:rsidRDefault="0036689A" w:rsidP="00142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C6351"/>
    <w:multiLevelType w:val="hybridMultilevel"/>
    <w:tmpl w:val="3304AF9C"/>
    <w:lvl w:ilvl="0" w:tplc="9302235C">
      <w:start w:val="1"/>
      <w:numFmt w:val="decimal"/>
      <w:lvlText w:val="%1"/>
      <w:lvlJc w:val="left"/>
      <w:pPr>
        <w:ind w:left="420" w:hanging="420"/>
      </w:pPr>
      <w:rPr>
        <w:rFonts w:ascii="黑体" w:eastAsia="黑体" w:hAnsi="黑体"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CB3B5F"/>
    <w:multiLevelType w:val="hybridMultilevel"/>
    <w:tmpl w:val="EC6CAAE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BE6F35"/>
    <w:multiLevelType w:val="hybridMultilevel"/>
    <w:tmpl w:val="1B3068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6B"/>
    <w:rsid w:val="000054FA"/>
    <w:rsid w:val="00050510"/>
    <w:rsid w:val="00050C49"/>
    <w:rsid w:val="00054C3C"/>
    <w:rsid w:val="00057E83"/>
    <w:rsid w:val="00094579"/>
    <w:rsid w:val="000B3267"/>
    <w:rsid w:val="000C0435"/>
    <w:rsid w:val="000C0579"/>
    <w:rsid w:val="000C2A60"/>
    <w:rsid w:val="000C6C20"/>
    <w:rsid w:val="000C7D91"/>
    <w:rsid w:val="000D00D2"/>
    <w:rsid w:val="000D44D4"/>
    <w:rsid w:val="000D5E91"/>
    <w:rsid w:val="000E27FD"/>
    <w:rsid w:val="000F34E2"/>
    <w:rsid w:val="0010012D"/>
    <w:rsid w:val="001018FE"/>
    <w:rsid w:val="00106A1E"/>
    <w:rsid w:val="001078F6"/>
    <w:rsid w:val="00126FF2"/>
    <w:rsid w:val="00142906"/>
    <w:rsid w:val="00161BAF"/>
    <w:rsid w:val="00171393"/>
    <w:rsid w:val="001823EF"/>
    <w:rsid w:val="001B1F56"/>
    <w:rsid w:val="001E45F3"/>
    <w:rsid w:val="00203F5A"/>
    <w:rsid w:val="00226AB9"/>
    <w:rsid w:val="00241433"/>
    <w:rsid w:val="00292671"/>
    <w:rsid w:val="002A3615"/>
    <w:rsid w:val="002C26B7"/>
    <w:rsid w:val="002C3892"/>
    <w:rsid w:val="002C4429"/>
    <w:rsid w:val="002D74F6"/>
    <w:rsid w:val="002F1757"/>
    <w:rsid w:val="0032456B"/>
    <w:rsid w:val="00330402"/>
    <w:rsid w:val="00331A10"/>
    <w:rsid w:val="00354ADA"/>
    <w:rsid w:val="0036689A"/>
    <w:rsid w:val="00366FEA"/>
    <w:rsid w:val="00397F6E"/>
    <w:rsid w:val="003B5D48"/>
    <w:rsid w:val="003B7DFC"/>
    <w:rsid w:val="003E3967"/>
    <w:rsid w:val="003F214E"/>
    <w:rsid w:val="003F406B"/>
    <w:rsid w:val="00413942"/>
    <w:rsid w:val="0041417B"/>
    <w:rsid w:val="0041694F"/>
    <w:rsid w:val="00421086"/>
    <w:rsid w:val="0042259E"/>
    <w:rsid w:val="004652F1"/>
    <w:rsid w:val="00473356"/>
    <w:rsid w:val="0047561A"/>
    <w:rsid w:val="00476072"/>
    <w:rsid w:val="00477717"/>
    <w:rsid w:val="004907A3"/>
    <w:rsid w:val="004A39C2"/>
    <w:rsid w:val="004B1E6F"/>
    <w:rsid w:val="004D2577"/>
    <w:rsid w:val="004E44E6"/>
    <w:rsid w:val="00505500"/>
    <w:rsid w:val="00534755"/>
    <w:rsid w:val="00534F29"/>
    <w:rsid w:val="00536580"/>
    <w:rsid w:val="00545E30"/>
    <w:rsid w:val="0055270C"/>
    <w:rsid w:val="0055598E"/>
    <w:rsid w:val="00557EDF"/>
    <w:rsid w:val="00560487"/>
    <w:rsid w:val="0056187E"/>
    <w:rsid w:val="005678C7"/>
    <w:rsid w:val="005714F7"/>
    <w:rsid w:val="00572B26"/>
    <w:rsid w:val="005C1331"/>
    <w:rsid w:val="005C19E0"/>
    <w:rsid w:val="005C5844"/>
    <w:rsid w:val="005D00A6"/>
    <w:rsid w:val="005D0CF3"/>
    <w:rsid w:val="005E0933"/>
    <w:rsid w:val="005F6EA1"/>
    <w:rsid w:val="00601434"/>
    <w:rsid w:val="0062176E"/>
    <w:rsid w:val="006233DF"/>
    <w:rsid w:val="006612D0"/>
    <w:rsid w:val="00690B53"/>
    <w:rsid w:val="0069228E"/>
    <w:rsid w:val="006931EC"/>
    <w:rsid w:val="006965A2"/>
    <w:rsid w:val="006D0706"/>
    <w:rsid w:val="006F01E2"/>
    <w:rsid w:val="006F23CD"/>
    <w:rsid w:val="006F2E56"/>
    <w:rsid w:val="00710E3C"/>
    <w:rsid w:val="00733CB3"/>
    <w:rsid w:val="00736B5B"/>
    <w:rsid w:val="00737F31"/>
    <w:rsid w:val="00777A64"/>
    <w:rsid w:val="00784FBD"/>
    <w:rsid w:val="007B7ED1"/>
    <w:rsid w:val="007D414D"/>
    <w:rsid w:val="007F1364"/>
    <w:rsid w:val="00801E70"/>
    <w:rsid w:val="00802BA2"/>
    <w:rsid w:val="00811BE9"/>
    <w:rsid w:val="0082222D"/>
    <w:rsid w:val="0083354A"/>
    <w:rsid w:val="0083411C"/>
    <w:rsid w:val="008348F8"/>
    <w:rsid w:val="00834BF2"/>
    <w:rsid w:val="00845291"/>
    <w:rsid w:val="008514E5"/>
    <w:rsid w:val="00853CE5"/>
    <w:rsid w:val="0086724B"/>
    <w:rsid w:val="00885AC1"/>
    <w:rsid w:val="008C050E"/>
    <w:rsid w:val="008C089D"/>
    <w:rsid w:val="008E3DEB"/>
    <w:rsid w:val="008E6C98"/>
    <w:rsid w:val="0091267F"/>
    <w:rsid w:val="009135BF"/>
    <w:rsid w:val="00921CC3"/>
    <w:rsid w:val="00937F54"/>
    <w:rsid w:val="00962332"/>
    <w:rsid w:val="00970CA5"/>
    <w:rsid w:val="0098107E"/>
    <w:rsid w:val="00983795"/>
    <w:rsid w:val="009852F8"/>
    <w:rsid w:val="009A296C"/>
    <w:rsid w:val="009E2CA1"/>
    <w:rsid w:val="009E661A"/>
    <w:rsid w:val="009F7844"/>
    <w:rsid w:val="00A02DC1"/>
    <w:rsid w:val="00A124DD"/>
    <w:rsid w:val="00A1789D"/>
    <w:rsid w:val="00A214A7"/>
    <w:rsid w:val="00A526F9"/>
    <w:rsid w:val="00A559C1"/>
    <w:rsid w:val="00A671DA"/>
    <w:rsid w:val="00A97E47"/>
    <w:rsid w:val="00AC276D"/>
    <w:rsid w:val="00B0501C"/>
    <w:rsid w:val="00B16B04"/>
    <w:rsid w:val="00B1799D"/>
    <w:rsid w:val="00B361BF"/>
    <w:rsid w:val="00B70438"/>
    <w:rsid w:val="00B92205"/>
    <w:rsid w:val="00BA300B"/>
    <w:rsid w:val="00BD4CF6"/>
    <w:rsid w:val="00BE2F05"/>
    <w:rsid w:val="00BF1EA4"/>
    <w:rsid w:val="00C13EEA"/>
    <w:rsid w:val="00C308BC"/>
    <w:rsid w:val="00C6670F"/>
    <w:rsid w:val="00C66C67"/>
    <w:rsid w:val="00C94E71"/>
    <w:rsid w:val="00CB73B1"/>
    <w:rsid w:val="00CC0128"/>
    <w:rsid w:val="00CE0E13"/>
    <w:rsid w:val="00CE189F"/>
    <w:rsid w:val="00D010D1"/>
    <w:rsid w:val="00D17F12"/>
    <w:rsid w:val="00D64ABF"/>
    <w:rsid w:val="00D6675F"/>
    <w:rsid w:val="00D714D7"/>
    <w:rsid w:val="00DA277D"/>
    <w:rsid w:val="00DA342C"/>
    <w:rsid w:val="00DB4CC4"/>
    <w:rsid w:val="00DC1948"/>
    <w:rsid w:val="00DC2650"/>
    <w:rsid w:val="00DD49B6"/>
    <w:rsid w:val="00E22DF4"/>
    <w:rsid w:val="00E35D11"/>
    <w:rsid w:val="00E52052"/>
    <w:rsid w:val="00E65FD5"/>
    <w:rsid w:val="00E82F69"/>
    <w:rsid w:val="00E91934"/>
    <w:rsid w:val="00E97C84"/>
    <w:rsid w:val="00EA2804"/>
    <w:rsid w:val="00EC526A"/>
    <w:rsid w:val="00EC6D49"/>
    <w:rsid w:val="00ED6FBF"/>
    <w:rsid w:val="00EE1C77"/>
    <w:rsid w:val="00EE4228"/>
    <w:rsid w:val="00EF1D2C"/>
    <w:rsid w:val="00F02A21"/>
    <w:rsid w:val="00F03FED"/>
    <w:rsid w:val="00F168DD"/>
    <w:rsid w:val="00F16E7C"/>
    <w:rsid w:val="00F27475"/>
    <w:rsid w:val="00F435AF"/>
    <w:rsid w:val="00F563E8"/>
    <w:rsid w:val="00F74254"/>
    <w:rsid w:val="00F933F9"/>
    <w:rsid w:val="00FA122E"/>
    <w:rsid w:val="00FA13B8"/>
    <w:rsid w:val="00FE3134"/>
    <w:rsid w:val="00FE7E96"/>
    <w:rsid w:val="00FF2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431CF"/>
  <w15:chartTrackingRefBased/>
  <w15:docId w15:val="{698F23CA-6CA6-46CE-B607-0B97159B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29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2906"/>
    <w:rPr>
      <w:sz w:val="18"/>
      <w:szCs w:val="18"/>
    </w:rPr>
  </w:style>
  <w:style w:type="paragraph" w:styleId="a5">
    <w:name w:val="footer"/>
    <w:basedOn w:val="a"/>
    <w:link w:val="a6"/>
    <w:uiPriority w:val="99"/>
    <w:unhideWhenUsed/>
    <w:rsid w:val="00142906"/>
    <w:pPr>
      <w:tabs>
        <w:tab w:val="center" w:pos="4153"/>
        <w:tab w:val="right" w:pos="8306"/>
      </w:tabs>
      <w:snapToGrid w:val="0"/>
      <w:jc w:val="left"/>
    </w:pPr>
    <w:rPr>
      <w:sz w:val="18"/>
      <w:szCs w:val="18"/>
    </w:rPr>
  </w:style>
  <w:style w:type="character" w:customStyle="1" w:styleId="a6">
    <w:name w:val="页脚 字符"/>
    <w:basedOn w:val="a0"/>
    <w:link w:val="a5"/>
    <w:uiPriority w:val="99"/>
    <w:rsid w:val="00142906"/>
    <w:rPr>
      <w:sz w:val="18"/>
      <w:szCs w:val="18"/>
    </w:rPr>
  </w:style>
  <w:style w:type="character" w:customStyle="1" w:styleId="fontstyle01">
    <w:name w:val="fontstyle01"/>
    <w:basedOn w:val="a0"/>
    <w:rsid w:val="00F27475"/>
    <w:rPr>
      <w:rFonts w:ascii="E-BX" w:hAnsi="E-BX" w:hint="default"/>
      <w:b w:val="0"/>
      <w:bCs w:val="0"/>
      <w:i w:val="0"/>
      <w:iCs w:val="0"/>
      <w:color w:val="000000"/>
      <w:sz w:val="20"/>
      <w:szCs w:val="20"/>
    </w:rPr>
  </w:style>
  <w:style w:type="character" w:customStyle="1" w:styleId="fontstyle11">
    <w:name w:val="fontstyle11"/>
    <w:basedOn w:val="a0"/>
    <w:rsid w:val="00F27475"/>
    <w:rPr>
      <w:rFonts w:ascii="FZFSK--GBK1-0" w:hAnsi="FZFSK--GBK1-0" w:hint="default"/>
      <w:b w:val="0"/>
      <w:bCs w:val="0"/>
      <w:i w:val="0"/>
      <w:iCs w:val="0"/>
      <w:color w:val="000000"/>
      <w:sz w:val="20"/>
      <w:szCs w:val="20"/>
    </w:rPr>
  </w:style>
  <w:style w:type="character" w:customStyle="1" w:styleId="fontstyle31">
    <w:name w:val="fontstyle31"/>
    <w:basedOn w:val="a0"/>
    <w:rsid w:val="00F27475"/>
    <w:rPr>
      <w:rFonts w:ascii="E-BZ" w:hAnsi="E-BZ" w:hint="default"/>
      <w:b w:val="0"/>
      <w:bCs w:val="0"/>
      <w:i w:val="0"/>
      <w:iCs w:val="0"/>
      <w:color w:val="000000"/>
      <w:sz w:val="20"/>
      <w:szCs w:val="20"/>
    </w:rPr>
  </w:style>
  <w:style w:type="paragraph" w:styleId="a7">
    <w:name w:val="List Paragraph"/>
    <w:basedOn w:val="a"/>
    <w:uiPriority w:val="34"/>
    <w:qFormat/>
    <w:rsid w:val="00A214A7"/>
    <w:pPr>
      <w:ind w:firstLineChars="200" w:firstLine="420"/>
    </w:pPr>
  </w:style>
  <w:style w:type="character" w:customStyle="1" w:styleId="a8">
    <w:name w:val="正文文本 字符"/>
    <w:link w:val="a9"/>
    <w:rsid w:val="00171393"/>
    <w:rPr>
      <w:rFonts w:ascii="Times New Roman" w:eastAsia="宋体" w:hAnsi="Times New Roman" w:cs="Times New Roman"/>
      <w:szCs w:val="24"/>
    </w:rPr>
  </w:style>
  <w:style w:type="paragraph" w:styleId="a9">
    <w:name w:val="Body Text"/>
    <w:basedOn w:val="a"/>
    <w:link w:val="a8"/>
    <w:qFormat/>
    <w:rsid w:val="00171393"/>
    <w:pPr>
      <w:spacing w:after="120"/>
    </w:pPr>
    <w:rPr>
      <w:rFonts w:ascii="Times New Roman" w:eastAsia="宋体" w:hAnsi="Times New Roman" w:cs="Times New Roman"/>
      <w:szCs w:val="24"/>
    </w:rPr>
  </w:style>
  <w:style w:type="character" w:customStyle="1" w:styleId="1">
    <w:name w:val="正文文本 字符1"/>
    <w:basedOn w:val="a0"/>
    <w:uiPriority w:val="99"/>
    <w:semiHidden/>
    <w:rsid w:val="00171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61577">
      <w:bodyDiv w:val="1"/>
      <w:marLeft w:val="0"/>
      <w:marRight w:val="0"/>
      <w:marTop w:val="0"/>
      <w:marBottom w:val="0"/>
      <w:divBdr>
        <w:top w:val="none" w:sz="0" w:space="0" w:color="auto"/>
        <w:left w:val="none" w:sz="0" w:space="0" w:color="auto"/>
        <w:bottom w:val="none" w:sz="0" w:space="0" w:color="auto"/>
        <w:right w:val="none" w:sz="0" w:space="0" w:color="auto"/>
      </w:divBdr>
    </w:div>
    <w:div w:id="96145171">
      <w:bodyDiv w:val="1"/>
      <w:marLeft w:val="0"/>
      <w:marRight w:val="0"/>
      <w:marTop w:val="0"/>
      <w:marBottom w:val="0"/>
      <w:divBdr>
        <w:top w:val="none" w:sz="0" w:space="0" w:color="auto"/>
        <w:left w:val="none" w:sz="0" w:space="0" w:color="auto"/>
        <w:bottom w:val="none" w:sz="0" w:space="0" w:color="auto"/>
        <w:right w:val="none" w:sz="0" w:space="0" w:color="auto"/>
      </w:divBdr>
    </w:div>
    <w:div w:id="329214709">
      <w:bodyDiv w:val="1"/>
      <w:marLeft w:val="0"/>
      <w:marRight w:val="0"/>
      <w:marTop w:val="0"/>
      <w:marBottom w:val="0"/>
      <w:divBdr>
        <w:top w:val="none" w:sz="0" w:space="0" w:color="auto"/>
        <w:left w:val="none" w:sz="0" w:space="0" w:color="auto"/>
        <w:bottom w:val="none" w:sz="0" w:space="0" w:color="auto"/>
        <w:right w:val="none" w:sz="0" w:space="0" w:color="auto"/>
      </w:divBdr>
    </w:div>
    <w:div w:id="550196593">
      <w:bodyDiv w:val="1"/>
      <w:marLeft w:val="0"/>
      <w:marRight w:val="0"/>
      <w:marTop w:val="0"/>
      <w:marBottom w:val="0"/>
      <w:divBdr>
        <w:top w:val="none" w:sz="0" w:space="0" w:color="auto"/>
        <w:left w:val="none" w:sz="0" w:space="0" w:color="auto"/>
        <w:bottom w:val="none" w:sz="0" w:space="0" w:color="auto"/>
        <w:right w:val="none" w:sz="0" w:space="0" w:color="auto"/>
      </w:divBdr>
    </w:div>
    <w:div w:id="604112539">
      <w:bodyDiv w:val="1"/>
      <w:marLeft w:val="0"/>
      <w:marRight w:val="0"/>
      <w:marTop w:val="0"/>
      <w:marBottom w:val="0"/>
      <w:divBdr>
        <w:top w:val="none" w:sz="0" w:space="0" w:color="auto"/>
        <w:left w:val="none" w:sz="0" w:space="0" w:color="auto"/>
        <w:bottom w:val="none" w:sz="0" w:space="0" w:color="auto"/>
        <w:right w:val="none" w:sz="0" w:space="0" w:color="auto"/>
      </w:divBdr>
    </w:div>
    <w:div w:id="625936918">
      <w:bodyDiv w:val="1"/>
      <w:marLeft w:val="0"/>
      <w:marRight w:val="0"/>
      <w:marTop w:val="0"/>
      <w:marBottom w:val="0"/>
      <w:divBdr>
        <w:top w:val="none" w:sz="0" w:space="0" w:color="auto"/>
        <w:left w:val="none" w:sz="0" w:space="0" w:color="auto"/>
        <w:bottom w:val="none" w:sz="0" w:space="0" w:color="auto"/>
        <w:right w:val="none" w:sz="0" w:space="0" w:color="auto"/>
      </w:divBdr>
    </w:div>
    <w:div w:id="958486990">
      <w:bodyDiv w:val="1"/>
      <w:marLeft w:val="0"/>
      <w:marRight w:val="0"/>
      <w:marTop w:val="0"/>
      <w:marBottom w:val="0"/>
      <w:divBdr>
        <w:top w:val="none" w:sz="0" w:space="0" w:color="auto"/>
        <w:left w:val="none" w:sz="0" w:space="0" w:color="auto"/>
        <w:bottom w:val="none" w:sz="0" w:space="0" w:color="auto"/>
        <w:right w:val="none" w:sz="0" w:space="0" w:color="auto"/>
      </w:divBdr>
    </w:div>
    <w:div w:id="1438481833">
      <w:bodyDiv w:val="1"/>
      <w:marLeft w:val="0"/>
      <w:marRight w:val="0"/>
      <w:marTop w:val="0"/>
      <w:marBottom w:val="0"/>
      <w:divBdr>
        <w:top w:val="none" w:sz="0" w:space="0" w:color="auto"/>
        <w:left w:val="none" w:sz="0" w:space="0" w:color="auto"/>
        <w:bottom w:val="none" w:sz="0" w:space="0" w:color="auto"/>
        <w:right w:val="none" w:sz="0" w:space="0" w:color="auto"/>
      </w:divBdr>
    </w:div>
    <w:div w:id="1480414752">
      <w:bodyDiv w:val="1"/>
      <w:marLeft w:val="0"/>
      <w:marRight w:val="0"/>
      <w:marTop w:val="0"/>
      <w:marBottom w:val="0"/>
      <w:divBdr>
        <w:top w:val="none" w:sz="0" w:space="0" w:color="auto"/>
        <w:left w:val="none" w:sz="0" w:space="0" w:color="auto"/>
        <w:bottom w:val="none" w:sz="0" w:space="0" w:color="auto"/>
        <w:right w:val="none" w:sz="0" w:space="0" w:color="auto"/>
      </w:divBdr>
    </w:div>
    <w:div w:id="1511724819">
      <w:bodyDiv w:val="1"/>
      <w:marLeft w:val="0"/>
      <w:marRight w:val="0"/>
      <w:marTop w:val="0"/>
      <w:marBottom w:val="0"/>
      <w:divBdr>
        <w:top w:val="none" w:sz="0" w:space="0" w:color="auto"/>
        <w:left w:val="none" w:sz="0" w:space="0" w:color="auto"/>
        <w:bottom w:val="none" w:sz="0" w:space="0" w:color="auto"/>
        <w:right w:val="none" w:sz="0" w:space="0" w:color="auto"/>
      </w:divBdr>
    </w:div>
    <w:div w:id="1564489507">
      <w:bodyDiv w:val="1"/>
      <w:marLeft w:val="0"/>
      <w:marRight w:val="0"/>
      <w:marTop w:val="0"/>
      <w:marBottom w:val="0"/>
      <w:divBdr>
        <w:top w:val="none" w:sz="0" w:space="0" w:color="auto"/>
        <w:left w:val="none" w:sz="0" w:space="0" w:color="auto"/>
        <w:bottom w:val="none" w:sz="0" w:space="0" w:color="auto"/>
        <w:right w:val="none" w:sz="0" w:space="0" w:color="auto"/>
      </w:divBdr>
    </w:div>
    <w:div w:id="2103336799">
      <w:bodyDiv w:val="1"/>
      <w:marLeft w:val="0"/>
      <w:marRight w:val="0"/>
      <w:marTop w:val="0"/>
      <w:marBottom w:val="0"/>
      <w:divBdr>
        <w:top w:val="none" w:sz="0" w:space="0" w:color="auto"/>
        <w:left w:val="none" w:sz="0" w:space="0" w:color="auto"/>
        <w:bottom w:val="none" w:sz="0" w:space="0" w:color="auto"/>
        <w:right w:val="none" w:sz="0" w:space="0" w:color="auto"/>
      </w:divBdr>
    </w:div>
    <w:div w:id="213447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1012480564\Desktop\&#35838;&#20214;&#36164;&#28304;\IT&#20262;&#29702;&#19982;&#20174;&#19994;&#32032;&#20859;\1\&#22269;&#30740;&#25968;&#25454;_&#20449;&#24687;&#20135;&#19994;_20214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不同学历软件行业年度累计从业人数</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Sheet1!$B$3</c:f>
              <c:strCache>
                <c:ptCount val="1"/>
                <c:pt idx="0">
                  <c:v>硕士以上人员(人)</c:v>
                </c:pt>
              </c:strCache>
            </c:strRef>
          </c:tx>
          <c:spPr>
            <a:ln w="28575" cap="rnd">
              <a:solidFill>
                <a:schemeClr val="accent1"/>
              </a:solidFill>
              <a:round/>
            </a:ln>
            <a:effectLst/>
          </c:spPr>
          <c:marker>
            <c:symbol val="none"/>
          </c:marker>
          <c:cat>
            <c:strRef>
              <c:f>Sheet1!$A$4:$A$16</c:f>
              <c:strCache>
                <c:ptCount val="13"/>
                <c:pt idx="0">
                  <c:v>2006年</c:v>
                </c:pt>
                <c:pt idx="1">
                  <c:v>2007年</c:v>
                </c:pt>
                <c:pt idx="2">
                  <c:v>2008年</c:v>
                </c:pt>
                <c:pt idx="3">
                  <c:v>2009年</c:v>
                </c:pt>
                <c:pt idx="4">
                  <c:v>2010年</c:v>
                </c:pt>
                <c:pt idx="5">
                  <c:v>2011年</c:v>
                </c:pt>
                <c:pt idx="6">
                  <c:v>2012年</c:v>
                </c:pt>
                <c:pt idx="7">
                  <c:v>2013年</c:v>
                </c:pt>
                <c:pt idx="8">
                  <c:v>2014年</c:v>
                </c:pt>
                <c:pt idx="9">
                  <c:v>2015年</c:v>
                </c:pt>
                <c:pt idx="10">
                  <c:v>2016年</c:v>
                </c:pt>
                <c:pt idx="11">
                  <c:v>2017年</c:v>
                </c:pt>
                <c:pt idx="12">
                  <c:v>2018年</c:v>
                </c:pt>
              </c:strCache>
            </c:strRef>
          </c:cat>
          <c:val>
            <c:numRef>
              <c:f>Sheet1!$B$4:$B$16</c:f>
              <c:numCache>
                <c:formatCode>General</c:formatCode>
                <c:ptCount val="13"/>
                <c:pt idx="0">
                  <c:v>115175</c:v>
                </c:pt>
                <c:pt idx="1">
                  <c:v>154058</c:v>
                </c:pt>
                <c:pt idx="2">
                  <c:v>183926</c:v>
                </c:pt>
                <c:pt idx="3">
                  <c:v>174307</c:v>
                </c:pt>
                <c:pt idx="4">
                  <c:v>282770</c:v>
                </c:pt>
                <c:pt idx="5">
                  <c:v>320626</c:v>
                </c:pt>
                <c:pt idx="6">
                  <c:v>419763</c:v>
                </c:pt>
                <c:pt idx="7">
                  <c:v>478655</c:v>
                </c:pt>
                <c:pt idx="8">
                  <c:v>557089</c:v>
                </c:pt>
                <c:pt idx="9">
                  <c:v>587234</c:v>
                </c:pt>
                <c:pt idx="10">
                  <c:v>620436</c:v>
                </c:pt>
                <c:pt idx="11">
                  <c:v>644453</c:v>
                </c:pt>
                <c:pt idx="12">
                  <c:v>667520</c:v>
                </c:pt>
              </c:numCache>
            </c:numRef>
          </c:val>
          <c:smooth val="0"/>
          <c:extLst>
            <c:ext xmlns:c16="http://schemas.microsoft.com/office/drawing/2014/chart" uri="{C3380CC4-5D6E-409C-BE32-E72D297353CC}">
              <c16:uniqueId val="{00000000-F351-4CA9-BC0D-420E43BE2CC9}"/>
            </c:ext>
          </c:extLst>
        </c:ser>
        <c:ser>
          <c:idx val="1"/>
          <c:order val="1"/>
          <c:tx>
            <c:strRef>
              <c:f>Sheet1!$C$3</c:f>
              <c:strCache>
                <c:ptCount val="1"/>
                <c:pt idx="0">
                  <c:v>大本人员(人)</c:v>
                </c:pt>
              </c:strCache>
            </c:strRef>
          </c:tx>
          <c:spPr>
            <a:ln w="28575" cap="rnd">
              <a:solidFill>
                <a:schemeClr val="accent2"/>
              </a:solidFill>
              <a:round/>
            </a:ln>
            <a:effectLst/>
          </c:spPr>
          <c:marker>
            <c:symbol val="none"/>
          </c:marker>
          <c:cat>
            <c:strRef>
              <c:f>Sheet1!$A$4:$A$16</c:f>
              <c:strCache>
                <c:ptCount val="13"/>
                <c:pt idx="0">
                  <c:v>2006年</c:v>
                </c:pt>
                <c:pt idx="1">
                  <c:v>2007年</c:v>
                </c:pt>
                <c:pt idx="2">
                  <c:v>2008年</c:v>
                </c:pt>
                <c:pt idx="3">
                  <c:v>2009年</c:v>
                </c:pt>
                <c:pt idx="4">
                  <c:v>2010年</c:v>
                </c:pt>
                <c:pt idx="5">
                  <c:v>2011年</c:v>
                </c:pt>
                <c:pt idx="6">
                  <c:v>2012年</c:v>
                </c:pt>
                <c:pt idx="7">
                  <c:v>2013年</c:v>
                </c:pt>
                <c:pt idx="8">
                  <c:v>2014年</c:v>
                </c:pt>
                <c:pt idx="9">
                  <c:v>2015年</c:v>
                </c:pt>
                <c:pt idx="10">
                  <c:v>2016年</c:v>
                </c:pt>
                <c:pt idx="11">
                  <c:v>2017年</c:v>
                </c:pt>
                <c:pt idx="12">
                  <c:v>2018年</c:v>
                </c:pt>
              </c:strCache>
            </c:strRef>
          </c:cat>
          <c:val>
            <c:numRef>
              <c:f>Sheet1!$C$4:$C$16</c:f>
              <c:numCache>
                <c:formatCode>General</c:formatCode>
                <c:ptCount val="13"/>
                <c:pt idx="0">
                  <c:v>538758</c:v>
                </c:pt>
                <c:pt idx="1">
                  <c:v>812762</c:v>
                </c:pt>
                <c:pt idx="2">
                  <c:v>843996</c:v>
                </c:pt>
                <c:pt idx="3">
                  <c:v>1144348</c:v>
                </c:pt>
                <c:pt idx="4">
                  <c:v>1455446</c:v>
                </c:pt>
                <c:pt idx="5">
                  <c:v>1908543</c:v>
                </c:pt>
                <c:pt idx="6">
                  <c:v>2361991</c:v>
                </c:pt>
                <c:pt idx="7">
                  <c:v>2659123</c:v>
                </c:pt>
                <c:pt idx="8">
                  <c:v>3064271</c:v>
                </c:pt>
                <c:pt idx="9">
                  <c:v>3166913</c:v>
                </c:pt>
                <c:pt idx="10">
                  <c:v>3146247</c:v>
                </c:pt>
                <c:pt idx="11">
                  <c:v>3350891</c:v>
                </c:pt>
                <c:pt idx="12">
                  <c:v>3350891</c:v>
                </c:pt>
              </c:numCache>
            </c:numRef>
          </c:val>
          <c:smooth val="0"/>
          <c:extLst>
            <c:ext xmlns:c16="http://schemas.microsoft.com/office/drawing/2014/chart" uri="{C3380CC4-5D6E-409C-BE32-E72D297353CC}">
              <c16:uniqueId val="{00000001-F351-4CA9-BC0D-420E43BE2CC9}"/>
            </c:ext>
          </c:extLst>
        </c:ser>
        <c:ser>
          <c:idx val="2"/>
          <c:order val="2"/>
          <c:tx>
            <c:strRef>
              <c:f>Sheet1!$D$3</c:f>
              <c:strCache>
                <c:ptCount val="1"/>
                <c:pt idx="0">
                  <c:v>大专以下(人)</c:v>
                </c:pt>
              </c:strCache>
            </c:strRef>
          </c:tx>
          <c:spPr>
            <a:ln w="28575" cap="rnd">
              <a:solidFill>
                <a:schemeClr val="accent3"/>
              </a:solidFill>
              <a:round/>
            </a:ln>
            <a:effectLst/>
          </c:spPr>
          <c:marker>
            <c:symbol val="none"/>
          </c:marker>
          <c:cat>
            <c:strRef>
              <c:f>Sheet1!$A$4:$A$16</c:f>
              <c:strCache>
                <c:ptCount val="13"/>
                <c:pt idx="0">
                  <c:v>2006年</c:v>
                </c:pt>
                <c:pt idx="1">
                  <c:v>2007年</c:v>
                </c:pt>
                <c:pt idx="2">
                  <c:v>2008年</c:v>
                </c:pt>
                <c:pt idx="3">
                  <c:v>2009年</c:v>
                </c:pt>
                <c:pt idx="4">
                  <c:v>2010年</c:v>
                </c:pt>
                <c:pt idx="5">
                  <c:v>2011年</c:v>
                </c:pt>
                <c:pt idx="6">
                  <c:v>2012年</c:v>
                </c:pt>
                <c:pt idx="7">
                  <c:v>2013年</c:v>
                </c:pt>
                <c:pt idx="8">
                  <c:v>2014年</c:v>
                </c:pt>
                <c:pt idx="9">
                  <c:v>2015年</c:v>
                </c:pt>
                <c:pt idx="10">
                  <c:v>2016年</c:v>
                </c:pt>
                <c:pt idx="11">
                  <c:v>2017年</c:v>
                </c:pt>
                <c:pt idx="12">
                  <c:v>2018年</c:v>
                </c:pt>
              </c:strCache>
            </c:strRef>
          </c:cat>
          <c:val>
            <c:numRef>
              <c:f>Sheet1!$D$4:$D$16</c:f>
              <c:numCache>
                <c:formatCode>General</c:formatCode>
                <c:ptCount val="13"/>
                <c:pt idx="0">
                  <c:v>404545</c:v>
                </c:pt>
                <c:pt idx="1">
                  <c:v>562157</c:v>
                </c:pt>
                <c:pt idx="2">
                  <c:v>517102</c:v>
                </c:pt>
                <c:pt idx="3">
                  <c:v>558192</c:v>
                </c:pt>
                <c:pt idx="4">
                  <c:v>986333</c:v>
                </c:pt>
                <c:pt idx="5">
                  <c:v>1210035</c:v>
                </c:pt>
                <c:pt idx="6">
                  <c:v>1402142</c:v>
                </c:pt>
                <c:pt idx="7">
                  <c:v>1564427</c:v>
                </c:pt>
                <c:pt idx="8">
                  <c:v>1836339</c:v>
                </c:pt>
                <c:pt idx="9">
                  <c:v>1988449</c:v>
                </c:pt>
                <c:pt idx="10">
                  <c:v>2091479</c:v>
                </c:pt>
                <c:pt idx="11">
                  <c:v>2180215</c:v>
                </c:pt>
                <c:pt idx="12">
                  <c:v>2180215</c:v>
                </c:pt>
              </c:numCache>
            </c:numRef>
          </c:val>
          <c:smooth val="0"/>
          <c:extLst>
            <c:ext xmlns:c16="http://schemas.microsoft.com/office/drawing/2014/chart" uri="{C3380CC4-5D6E-409C-BE32-E72D297353CC}">
              <c16:uniqueId val="{00000002-F351-4CA9-BC0D-420E43BE2CC9}"/>
            </c:ext>
          </c:extLst>
        </c:ser>
        <c:dLbls>
          <c:showLegendKey val="0"/>
          <c:showVal val="0"/>
          <c:showCatName val="0"/>
          <c:showSerName val="0"/>
          <c:showPercent val="0"/>
          <c:showBubbleSize val="0"/>
        </c:dLbls>
        <c:smooth val="0"/>
        <c:axId val="1413520736"/>
        <c:axId val="1413526976"/>
      </c:lineChart>
      <c:catAx>
        <c:axId val="1413520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13526976"/>
        <c:crosses val="autoZero"/>
        <c:auto val="1"/>
        <c:lblAlgn val="ctr"/>
        <c:lblOffset val="100"/>
        <c:noMultiLvlLbl val="0"/>
      </c:catAx>
      <c:valAx>
        <c:axId val="1413526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13520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4</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s1012480564</dc:creator>
  <cp:keywords/>
  <dc:description/>
  <cp:lastModifiedBy>s1012480564</cp:lastModifiedBy>
  <cp:revision>38</cp:revision>
  <cp:lastPrinted>2021-04-04T12:13:00Z</cp:lastPrinted>
  <dcterms:created xsi:type="dcterms:W3CDTF">2021-04-02T14:59:00Z</dcterms:created>
  <dcterms:modified xsi:type="dcterms:W3CDTF">2021-04-04T12:36:00Z</dcterms:modified>
</cp:coreProperties>
</file>