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D566D" w14:textId="769C111C" w:rsidR="00EA476E" w:rsidRPr="009C7683" w:rsidRDefault="00C818E5" w:rsidP="001A68DB">
      <w:pPr>
        <w:widowControl w:val="0"/>
        <w:ind w:firstLineChars="200" w:firstLine="643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 w:rsidRPr="009C7683">
        <w:rPr>
          <w:rFonts w:ascii="黑体" w:eastAsia="黑体" w:hAnsi="黑体" w:hint="eastAsia"/>
          <w:b/>
          <w:bCs/>
          <w:color w:val="000000"/>
          <w:sz w:val="32"/>
          <w:szCs w:val="32"/>
        </w:rPr>
        <w:t>IT行业薪酬变化趋势及数据分析</w:t>
      </w:r>
    </w:p>
    <w:p w14:paraId="27B0D880" w14:textId="77777777" w:rsidR="004A3DA5" w:rsidRPr="009C7683" w:rsidRDefault="005F3EDD" w:rsidP="001A68DB">
      <w:pPr>
        <w:widowControl w:val="0"/>
        <w:jc w:val="center"/>
        <w:rPr>
          <w:rFonts w:ascii="宋体" w:eastAsia="宋体" w:hAnsi="宋体" w:cs="宋体"/>
          <w:b/>
          <w:bCs/>
          <w:kern w:val="0"/>
          <w:szCs w:val="21"/>
        </w:rPr>
      </w:pPr>
      <w:r w:rsidRPr="009C768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李修华</w:t>
      </w:r>
    </w:p>
    <w:p w14:paraId="5C495A94" w14:textId="0AE4C143" w:rsidR="00C818E5" w:rsidRPr="009C7683" w:rsidRDefault="005F3EDD" w:rsidP="001A68DB">
      <w:pPr>
        <w:widowControl w:val="0"/>
        <w:jc w:val="center"/>
        <w:rPr>
          <w:rFonts w:ascii="FangSong" w:eastAsia="FangSong" w:hAnsi="FangSong"/>
          <w:sz w:val="18"/>
          <w:szCs w:val="18"/>
        </w:rPr>
      </w:pPr>
      <w:r w:rsidRPr="009C7683">
        <w:rPr>
          <w:rFonts w:ascii="FangSong" w:eastAsia="FangSong" w:hAnsi="FangSong" w:hint="eastAsia"/>
          <w:sz w:val="18"/>
          <w:szCs w:val="18"/>
        </w:rPr>
        <w:t>大连理工大学软件学院</w:t>
      </w:r>
      <w:r w:rsidR="004A3DA5" w:rsidRPr="009C7683">
        <w:rPr>
          <w:rFonts w:ascii="FangSong" w:eastAsia="FangSong" w:hAnsi="FangSong" w:hint="eastAsia"/>
          <w:sz w:val="18"/>
          <w:szCs w:val="18"/>
        </w:rPr>
        <w:t xml:space="preserve"> </w:t>
      </w:r>
      <w:r w:rsidR="004A3DA5" w:rsidRPr="009C7683">
        <w:rPr>
          <w:rFonts w:ascii="FangSong" w:eastAsia="FangSong" w:hAnsi="FangSong"/>
          <w:sz w:val="18"/>
          <w:szCs w:val="18"/>
        </w:rPr>
        <w:t xml:space="preserve">  </w:t>
      </w:r>
      <w:r w:rsidR="004A3DA5" w:rsidRPr="009C7683">
        <w:rPr>
          <w:rFonts w:ascii="FangSong" w:eastAsia="FangSong" w:hAnsi="FangSong" w:hint="eastAsia"/>
          <w:sz w:val="18"/>
          <w:szCs w:val="18"/>
        </w:rPr>
        <w:t>辽宁</w:t>
      </w:r>
      <w:r w:rsidR="002612D6">
        <w:rPr>
          <w:rFonts w:ascii="FangSong" w:eastAsia="FangSong" w:hAnsi="FangSong" w:hint="eastAsia"/>
          <w:sz w:val="18"/>
          <w:szCs w:val="18"/>
        </w:rPr>
        <w:t>省</w:t>
      </w:r>
      <w:r w:rsidR="009C7683">
        <w:rPr>
          <w:rFonts w:ascii="FangSong" w:eastAsia="FangSong" w:hAnsi="FangSong"/>
          <w:sz w:val="18"/>
          <w:szCs w:val="18"/>
        </w:rPr>
        <w:t xml:space="preserve"> </w:t>
      </w:r>
      <w:r w:rsidR="009C7683">
        <w:rPr>
          <w:rFonts w:ascii="FangSong" w:eastAsia="FangSong" w:hAnsi="FangSong" w:hint="eastAsia"/>
          <w:sz w:val="18"/>
          <w:szCs w:val="18"/>
        </w:rPr>
        <w:t>大连</w:t>
      </w:r>
      <w:r w:rsidR="002612D6">
        <w:rPr>
          <w:rFonts w:ascii="FangSong" w:eastAsia="FangSong" w:hAnsi="FangSong" w:hint="eastAsia"/>
          <w:sz w:val="18"/>
          <w:szCs w:val="18"/>
        </w:rPr>
        <w:t>市</w:t>
      </w:r>
      <w:r w:rsidR="009C7683">
        <w:rPr>
          <w:rFonts w:ascii="FangSong" w:eastAsia="FangSong" w:hAnsi="FangSong" w:hint="eastAsia"/>
          <w:sz w:val="18"/>
          <w:szCs w:val="18"/>
        </w:rPr>
        <w:t xml:space="preserve"> </w:t>
      </w:r>
      <w:r w:rsidR="009C7683">
        <w:rPr>
          <w:rFonts w:ascii="FangSong" w:eastAsia="FangSong" w:hAnsi="FangSong"/>
          <w:sz w:val="18"/>
          <w:szCs w:val="18"/>
        </w:rPr>
        <w:t>116621</w:t>
      </w:r>
    </w:p>
    <w:p w14:paraId="45D783A0" w14:textId="77777777" w:rsidR="009C7683" w:rsidRPr="002612D6" w:rsidRDefault="009C7683" w:rsidP="001A68DB">
      <w:pPr>
        <w:widowControl w:val="0"/>
        <w:rPr>
          <w:rFonts w:ascii="黑体" w:eastAsia="黑体" w:hAnsi="黑体"/>
        </w:rPr>
      </w:pPr>
    </w:p>
    <w:p w14:paraId="01090F46" w14:textId="5D71F35B" w:rsidR="00020F33" w:rsidRPr="00020F33" w:rsidRDefault="00F8543C" w:rsidP="001A68DB">
      <w:pPr>
        <w:widowControl w:val="0"/>
        <w:rPr>
          <w:rFonts w:ascii="KaiTi" w:eastAsia="KaiTi" w:hAnsi="KaiTi" w:cs="宋体"/>
          <w:kern w:val="0"/>
          <w:szCs w:val="21"/>
        </w:rPr>
      </w:pPr>
      <w:r w:rsidRPr="009C7683">
        <w:rPr>
          <w:rFonts w:ascii="FangSong" w:eastAsia="FangSong" w:hAnsi="FangSong" w:cs="宋体" w:hint="eastAsia"/>
          <w:b/>
          <w:bCs/>
          <w:kern w:val="0"/>
          <w:sz w:val="18"/>
          <w:szCs w:val="18"/>
        </w:rPr>
        <w:t>摘</w:t>
      </w:r>
      <w:r w:rsidRPr="009C7683">
        <w:rPr>
          <w:rFonts w:ascii="FangSong" w:eastAsia="FangSong" w:hAnsi="FangSong" w:cs="宋体"/>
          <w:b/>
          <w:bCs/>
          <w:kern w:val="0"/>
          <w:sz w:val="18"/>
          <w:szCs w:val="18"/>
        </w:rPr>
        <w:t xml:space="preserve"> 要</w:t>
      </w:r>
      <w:r w:rsidRPr="007B3244">
        <w:rPr>
          <w:rFonts w:ascii="宋体" w:eastAsia="宋体" w:hAnsi="宋体" w:cs="宋体"/>
          <w:b/>
          <w:bCs/>
          <w:kern w:val="0"/>
          <w:sz w:val="18"/>
          <w:szCs w:val="18"/>
        </w:rPr>
        <w:t xml:space="preserve"> </w:t>
      </w:r>
      <w:r w:rsidR="00020F33" w:rsidRPr="009C7683">
        <w:rPr>
          <w:rFonts w:ascii="FangSong" w:eastAsia="FangSong" w:hAnsi="FangSong" w:cs="宋体"/>
          <w:kern w:val="0"/>
          <w:sz w:val="18"/>
          <w:szCs w:val="18"/>
        </w:rPr>
        <w:t>21世纪初，我国的IT产业年销售额仅为4500亿元，企业数量仅为4700家；而2016年我国的IT产业年销售额已增值49000亿元，企业数量已达41000家，增速迅猛。</w:t>
      </w:r>
      <w:r w:rsidR="00020F33" w:rsidRPr="009C7683">
        <w:rPr>
          <w:rFonts w:ascii="FangSong" w:eastAsia="FangSong" w:hAnsi="FangSong" w:cs="宋体" w:hint="eastAsia"/>
          <w:kern w:val="0"/>
          <w:sz w:val="18"/>
          <w:szCs w:val="18"/>
        </w:rPr>
        <w:t>近几年来随着信息科学的大力发展，</w:t>
      </w:r>
      <w:r w:rsidR="0094738F" w:rsidRPr="009C7683">
        <w:rPr>
          <w:rFonts w:ascii="FangSong" w:eastAsia="FangSong" w:hAnsi="FangSong" w:cs="宋体" w:hint="eastAsia"/>
          <w:kern w:val="0"/>
          <w:sz w:val="18"/>
          <w:szCs w:val="18"/>
        </w:rPr>
        <w:t>IT行业的从业者也越来越多。在竞争如此激烈的市场上，广大相关工作者的薪酬问题自然也引起了广泛讨论。本文搜集了网络上的相关数据，并以</w:t>
      </w:r>
      <w:r w:rsidR="00437640" w:rsidRPr="009C7683">
        <w:rPr>
          <w:rFonts w:ascii="FangSong" w:eastAsia="FangSong" w:hAnsi="FangSong" w:cs="宋体" w:hint="eastAsia"/>
          <w:kern w:val="0"/>
          <w:sz w:val="18"/>
          <w:szCs w:val="18"/>
        </w:rPr>
        <w:t>直方图</w:t>
      </w:r>
      <w:r w:rsidR="006F10B7" w:rsidRPr="009C7683">
        <w:rPr>
          <w:rFonts w:ascii="FangSong" w:eastAsia="FangSong" w:hAnsi="FangSong" w:cs="宋体" w:hint="eastAsia"/>
          <w:kern w:val="0"/>
          <w:sz w:val="18"/>
          <w:szCs w:val="18"/>
        </w:rPr>
        <w:t>、曲线图、折线图以及表格的方式对搜集到的信息进行了汇总</w:t>
      </w:r>
      <w:r w:rsidR="0094738F" w:rsidRPr="009C7683">
        <w:rPr>
          <w:rFonts w:ascii="FangSong" w:eastAsia="FangSong" w:hAnsi="FangSong" w:cs="宋体" w:hint="eastAsia"/>
          <w:kern w:val="0"/>
          <w:sz w:val="18"/>
          <w:szCs w:val="18"/>
        </w:rPr>
        <w:t>。</w:t>
      </w:r>
      <w:r w:rsidR="00020F33" w:rsidRPr="009C7683">
        <w:rPr>
          <w:rFonts w:ascii="FangSong" w:eastAsia="FangSong" w:hAnsi="FangSong" w:cs="宋体" w:hint="eastAsia"/>
          <w:kern w:val="0"/>
          <w:sz w:val="18"/>
          <w:szCs w:val="18"/>
        </w:rPr>
        <w:t>在对这些数据进行分析后，发现互联网的发展已是大势所趋，互联网从业人员也更容易获得高起薪与良好发展空间，</w:t>
      </w:r>
      <w:r w:rsidR="00020F33" w:rsidRPr="009C7683">
        <w:rPr>
          <w:rFonts w:ascii="FangSong" w:eastAsia="FangSong" w:hAnsi="FangSong" w:cs="宋体"/>
          <w:kern w:val="0"/>
          <w:sz w:val="18"/>
          <w:szCs w:val="18"/>
        </w:rPr>
        <w:t>IT行业迎来新一轮的发展高潮。一些IT岗位的薪资水平要远远高于其他行业。</w:t>
      </w:r>
      <w:r w:rsidR="006F10B7" w:rsidRPr="009C7683">
        <w:rPr>
          <w:rFonts w:ascii="FangSong" w:eastAsia="FangSong" w:hAnsi="FangSong" w:cs="宋体" w:hint="eastAsia"/>
          <w:kern w:val="0"/>
          <w:sz w:val="18"/>
          <w:szCs w:val="18"/>
        </w:rPr>
        <w:t>而造成这些变化的主要有以下两点原因。一是行业快速增长，行业热点不断变迁。二是</w:t>
      </w:r>
      <w:r w:rsidR="006F10B7" w:rsidRPr="009C7683">
        <w:rPr>
          <w:rFonts w:ascii="FangSong" w:eastAsia="FangSong" w:hAnsi="FangSong" w:cs="宋体"/>
          <w:kern w:val="0"/>
          <w:sz w:val="18"/>
          <w:szCs w:val="18"/>
        </w:rPr>
        <w:t>IT 专业毕业生供应不足</w:t>
      </w:r>
      <w:r w:rsidR="006F10B7" w:rsidRPr="009C7683">
        <w:rPr>
          <w:rFonts w:ascii="FangSong" w:eastAsia="FangSong" w:hAnsi="FangSong" w:cs="宋体" w:hint="eastAsia"/>
          <w:kern w:val="0"/>
          <w:sz w:val="18"/>
          <w:szCs w:val="18"/>
        </w:rPr>
        <w:t>，</w:t>
      </w:r>
      <w:r w:rsidR="006F10B7" w:rsidRPr="009C7683">
        <w:rPr>
          <w:rFonts w:ascii="FangSong" w:eastAsia="FangSong" w:hAnsi="FangSong" w:cs="宋体"/>
          <w:kern w:val="0"/>
          <w:sz w:val="18"/>
          <w:szCs w:val="18"/>
        </w:rPr>
        <w:t>大学及大中专教育与企业需求脱节</w:t>
      </w:r>
      <w:r w:rsidR="006F10B7" w:rsidRPr="009C7683">
        <w:rPr>
          <w:rFonts w:ascii="FangSong" w:eastAsia="FangSong" w:hAnsi="FangSong" w:cs="宋体" w:hint="eastAsia"/>
          <w:kern w:val="0"/>
          <w:sz w:val="18"/>
          <w:szCs w:val="18"/>
        </w:rPr>
        <w:t>。</w:t>
      </w:r>
    </w:p>
    <w:p w14:paraId="3D3FC85E" w14:textId="539BA87A" w:rsidR="00F8543C" w:rsidRPr="00020F33" w:rsidRDefault="00F8543C" w:rsidP="001A68DB">
      <w:pPr>
        <w:widowControl w:val="0"/>
        <w:rPr>
          <w:rFonts w:ascii="KaiTi" w:eastAsia="KaiTi" w:hAnsi="KaiTi" w:cs="宋体"/>
          <w:kern w:val="0"/>
          <w:szCs w:val="21"/>
        </w:rPr>
      </w:pPr>
    </w:p>
    <w:p w14:paraId="706EDEFE" w14:textId="37EFF811" w:rsidR="00F8543C" w:rsidRPr="007B3244" w:rsidRDefault="00F8543C" w:rsidP="001A68DB">
      <w:pPr>
        <w:widowControl w:val="0"/>
        <w:rPr>
          <w:rFonts w:ascii="宋体" w:eastAsia="宋体" w:hAnsi="宋体" w:cs="宋体"/>
          <w:b/>
          <w:bCs/>
          <w:kern w:val="0"/>
          <w:sz w:val="18"/>
          <w:szCs w:val="18"/>
        </w:rPr>
      </w:pPr>
      <w:r w:rsidRPr="009C7683">
        <w:rPr>
          <w:rFonts w:ascii="FangSong" w:eastAsia="FangSong" w:hAnsi="FangSong" w:cs="宋体" w:hint="eastAsia"/>
          <w:b/>
          <w:bCs/>
          <w:kern w:val="0"/>
          <w:sz w:val="18"/>
          <w:szCs w:val="18"/>
        </w:rPr>
        <w:t>关键词</w:t>
      </w:r>
      <w:r w:rsidRPr="009C7683">
        <w:rPr>
          <w:rFonts w:ascii="FangSong" w:eastAsia="FangSong" w:hAnsi="FangSong" w:cs="宋体"/>
          <w:kern w:val="0"/>
          <w:sz w:val="18"/>
          <w:szCs w:val="18"/>
        </w:rPr>
        <w:t xml:space="preserve"> </w:t>
      </w:r>
      <w:r w:rsidR="0094738F" w:rsidRPr="009C7683">
        <w:rPr>
          <w:rFonts w:ascii="FangSong" w:eastAsia="FangSong" w:hAnsi="FangSong" w:cs="宋体" w:hint="eastAsia"/>
          <w:kern w:val="0"/>
          <w:sz w:val="18"/>
          <w:szCs w:val="18"/>
        </w:rPr>
        <w:t>信息科学 薪酬 数据分析</w:t>
      </w:r>
    </w:p>
    <w:p w14:paraId="77EC8BDF" w14:textId="3F44A896" w:rsidR="0094738F" w:rsidRPr="009C7683" w:rsidRDefault="0094738F" w:rsidP="001A68DB">
      <w:pPr>
        <w:widowControl w:val="0"/>
        <w:rPr>
          <w:rFonts w:ascii="FangSong" w:eastAsia="FangSong" w:hAnsi="FangSong" w:cs="宋体"/>
          <w:kern w:val="0"/>
          <w:sz w:val="18"/>
          <w:szCs w:val="18"/>
        </w:rPr>
      </w:pPr>
      <w:r w:rsidRPr="009C7683">
        <w:rPr>
          <w:rFonts w:ascii="FangSong" w:eastAsia="FangSong" w:hAnsi="FangSong" w:cs="宋体" w:hint="eastAsia"/>
          <w:b/>
          <w:bCs/>
          <w:kern w:val="0"/>
          <w:sz w:val="18"/>
          <w:szCs w:val="18"/>
        </w:rPr>
        <w:t xml:space="preserve">中图法分类号 </w:t>
      </w:r>
      <w:r w:rsidR="00130C70" w:rsidRPr="009C7683">
        <w:rPr>
          <w:rFonts w:ascii="FangSong" w:eastAsia="FangSong" w:hAnsi="FangSong" w:cs="宋体"/>
          <w:kern w:val="0"/>
          <w:sz w:val="18"/>
          <w:szCs w:val="18"/>
        </w:rPr>
        <w:t xml:space="preserve"> </w:t>
      </w:r>
      <w:r w:rsidR="00130C70" w:rsidRPr="009C7683">
        <w:rPr>
          <w:rFonts w:ascii="FangSong" w:eastAsia="FangSong" w:hAnsi="FangSong" w:cs="宋体" w:hint="eastAsia"/>
          <w:kern w:val="0"/>
          <w:sz w:val="18"/>
          <w:szCs w:val="18"/>
        </w:rPr>
        <w:t>F</w:t>
      </w:r>
      <w:r w:rsidR="00130C70" w:rsidRPr="009C7683">
        <w:rPr>
          <w:rFonts w:ascii="FangSong" w:eastAsia="FangSong" w:hAnsi="FangSong" w:cs="宋体"/>
          <w:kern w:val="0"/>
          <w:sz w:val="18"/>
          <w:szCs w:val="18"/>
        </w:rPr>
        <w:t xml:space="preserve">49  </w:t>
      </w:r>
      <w:r w:rsidR="00130C70" w:rsidRPr="009C7683">
        <w:rPr>
          <w:rFonts w:ascii="FangSong" w:eastAsia="FangSong" w:hAnsi="FangSong" w:cs="宋体"/>
          <w:b/>
          <w:bCs/>
          <w:kern w:val="0"/>
          <w:sz w:val="18"/>
          <w:szCs w:val="18"/>
        </w:rPr>
        <w:t xml:space="preserve">                      </w:t>
      </w:r>
      <w:r w:rsidR="00EA31ED">
        <w:rPr>
          <w:rFonts w:ascii="FangSong" w:eastAsia="FangSong" w:hAnsi="FangSong" w:cs="宋体"/>
          <w:b/>
          <w:bCs/>
          <w:kern w:val="0"/>
          <w:sz w:val="18"/>
          <w:szCs w:val="18"/>
        </w:rPr>
        <w:t xml:space="preserve">               </w:t>
      </w:r>
      <w:r w:rsidR="00130C70" w:rsidRPr="009C7683">
        <w:rPr>
          <w:rFonts w:ascii="FangSong" w:eastAsia="FangSong" w:hAnsi="FangSong" w:cs="宋体" w:hint="eastAsia"/>
          <w:b/>
          <w:bCs/>
          <w:kern w:val="0"/>
          <w:sz w:val="18"/>
          <w:szCs w:val="18"/>
        </w:rPr>
        <w:t>文件标识码</w:t>
      </w:r>
      <w:r w:rsidR="00130C70" w:rsidRPr="009C7683">
        <w:rPr>
          <w:rFonts w:ascii="FangSong" w:eastAsia="FangSong" w:hAnsi="FangSong" w:cs="宋体" w:hint="eastAsia"/>
          <w:kern w:val="0"/>
          <w:sz w:val="18"/>
          <w:szCs w:val="18"/>
        </w:rPr>
        <w:t xml:space="preserve"> </w:t>
      </w:r>
      <w:r w:rsidR="009C7683">
        <w:rPr>
          <w:rFonts w:ascii="FangSong" w:eastAsia="FangSong" w:hAnsi="FangSong" w:cs="宋体"/>
          <w:kern w:val="0"/>
          <w:sz w:val="18"/>
          <w:szCs w:val="18"/>
        </w:rPr>
        <w:t xml:space="preserve">   </w:t>
      </w:r>
      <w:r w:rsidR="00130C70" w:rsidRPr="009C7683">
        <w:rPr>
          <w:rFonts w:ascii="FangSong" w:eastAsia="FangSong" w:hAnsi="FangSong" w:cs="宋体" w:hint="eastAsia"/>
          <w:kern w:val="0"/>
          <w:sz w:val="18"/>
          <w:szCs w:val="18"/>
        </w:rPr>
        <w:t>R</w:t>
      </w:r>
    </w:p>
    <w:p w14:paraId="22630D88" w14:textId="77777777" w:rsidR="00680F89" w:rsidRDefault="00680F89" w:rsidP="001A68DB">
      <w:pPr>
        <w:widowControl w:val="0"/>
        <w:rPr>
          <w:rFonts w:ascii="黑体" w:eastAsia="黑体" w:hAnsi="黑体" w:cs="宋体"/>
          <w:kern w:val="0"/>
          <w:szCs w:val="21"/>
        </w:rPr>
      </w:pPr>
    </w:p>
    <w:p w14:paraId="356907AB" w14:textId="0530D8D8" w:rsidR="00680F89" w:rsidRPr="009C7683" w:rsidRDefault="007B3244" w:rsidP="001A68DB">
      <w:pPr>
        <w:widowControl w:val="0"/>
        <w:rPr>
          <w:rFonts w:ascii="黑体" w:eastAsia="黑体" w:hAnsi="黑体" w:cs="宋体"/>
          <w:kern w:val="0"/>
          <w:szCs w:val="21"/>
        </w:rPr>
      </w:pPr>
      <w:r w:rsidRPr="009C7683">
        <w:rPr>
          <w:rFonts w:ascii="黑体" w:eastAsia="黑体" w:hAnsi="黑体" w:cs="宋体"/>
          <w:kern w:val="0"/>
          <w:szCs w:val="21"/>
        </w:rPr>
        <w:t xml:space="preserve">1 </w:t>
      </w:r>
      <w:r w:rsidR="00D05EC4">
        <w:rPr>
          <w:rFonts w:ascii="黑体" w:eastAsia="黑体" w:hAnsi="黑体" w:cs="宋体" w:hint="eastAsia"/>
          <w:kern w:val="0"/>
          <w:szCs w:val="21"/>
        </w:rPr>
        <w:t>引言</w:t>
      </w:r>
    </w:p>
    <w:p w14:paraId="7F5B524B" w14:textId="38087FAD" w:rsidR="00680F89" w:rsidRDefault="007B3244" w:rsidP="001A68DB">
      <w:pPr>
        <w:widowControl w:val="0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黑体" w:eastAsia="黑体" w:hAnsi="黑体" w:cs="宋体"/>
          <w:kern w:val="0"/>
          <w:szCs w:val="21"/>
        </w:rPr>
        <w:tab/>
      </w:r>
      <w:r w:rsidR="00A83EEF" w:rsidRPr="00A83EEF">
        <w:rPr>
          <w:rFonts w:ascii="宋体" w:eastAsia="宋体" w:hAnsi="宋体" w:cs="宋体" w:hint="eastAsia"/>
          <w:kern w:val="0"/>
          <w:sz w:val="18"/>
          <w:szCs w:val="18"/>
        </w:rPr>
        <w:t>近五年以来</w:t>
      </w:r>
      <w:r w:rsidR="00A94DB1">
        <w:rPr>
          <w:rFonts w:ascii="宋体" w:eastAsia="宋体" w:hAnsi="宋体" w:cs="宋体" w:hint="eastAsia"/>
          <w:kern w:val="0"/>
          <w:sz w:val="18"/>
          <w:szCs w:val="18"/>
        </w:rPr>
        <w:t>，信息化发展迅速。大量人员涌进IT行业，</w:t>
      </w:r>
      <w:r w:rsidR="00A94DB1" w:rsidRPr="00A94DB1">
        <w:rPr>
          <w:rFonts w:ascii="宋体" w:eastAsia="宋体" w:hAnsi="宋体" w:cs="宋体" w:hint="eastAsia"/>
          <w:kern w:val="0"/>
          <w:sz w:val="18"/>
          <w:szCs w:val="18"/>
        </w:rPr>
        <w:t>我国网络技术迅猛发展</w:t>
      </w:r>
      <w:r w:rsidR="00A94DB1" w:rsidRPr="00A94DB1">
        <w:rPr>
          <w:rFonts w:ascii="宋体" w:eastAsia="宋体" w:hAnsi="宋体" w:cs="宋体"/>
          <w:kern w:val="0"/>
          <w:sz w:val="18"/>
          <w:szCs w:val="18"/>
        </w:rPr>
        <w:t>,企业对IT人才的需求量也不断增加,但高端IT人才严重匮乏也成为企业发展的瓶颈。大量IT学子由于没有真才实干被企业拒之门外,还有一批低端IT人才因转型无门选择离开。</w:t>
      </w:r>
      <w:r w:rsidR="00DE71CA">
        <w:rPr>
          <w:rFonts w:ascii="宋体" w:eastAsia="宋体" w:hAnsi="宋体" w:cs="宋体" w:hint="eastAsia"/>
          <w:kern w:val="0"/>
          <w:sz w:val="18"/>
          <w:szCs w:val="18"/>
        </w:rPr>
        <w:t>这篇文章是对于IT行业的薪酬做一个全面的分析，给想要进入这个行业的人一个了解的渠道。</w:t>
      </w:r>
    </w:p>
    <w:p w14:paraId="303187EA" w14:textId="4B4C1BC3" w:rsidR="006F10B7" w:rsidRPr="009C7683" w:rsidRDefault="006F10B7" w:rsidP="001A68DB">
      <w:pPr>
        <w:widowControl w:val="0"/>
        <w:rPr>
          <w:rFonts w:ascii="黑体" w:eastAsia="黑体" w:hAnsi="黑体" w:cs="宋体"/>
          <w:kern w:val="0"/>
          <w:szCs w:val="21"/>
        </w:rPr>
      </w:pPr>
      <w:r w:rsidRPr="009C7683">
        <w:rPr>
          <w:rFonts w:ascii="黑体" w:eastAsia="黑体" w:hAnsi="黑体" w:cs="宋体"/>
          <w:kern w:val="0"/>
          <w:szCs w:val="21"/>
        </w:rPr>
        <w:t>2</w:t>
      </w:r>
      <w:r w:rsidRPr="009C7683">
        <w:rPr>
          <w:rFonts w:ascii="黑体" w:eastAsia="黑体" w:hAnsi="黑体" w:cs="宋体" w:hint="eastAsia"/>
          <w:kern w:val="0"/>
          <w:szCs w:val="21"/>
        </w:rPr>
        <w:t>分析结果</w:t>
      </w:r>
    </w:p>
    <w:p w14:paraId="49ED9877" w14:textId="7DDA9B43" w:rsidR="00650371" w:rsidRPr="009C7683" w:rsidRDefault="006F10B7" w:rsidP="001A68DB">
      <w:pPr>
        <w:widowControl w:val="0"/>
        <w:rPr>
          <w:rFonts w:ascii="宋体" w:eastAsia="宋体" w:hAnsi="宋体" w:cs="宋体"/>
          <w:b/>
          <w:bCs/>
          <w:kern w:val="0"/>
          <w:sz w:val="18"/>
          <w:szCs w:val="18"/>
        </w:rPr>
      </w:pPr>
      <w:r w:rsidRPr="009C7683">
        <w:rPr>
          <w:rFonts w:ascii="黑体" w:eastAsia="黑体" w:hAnsi="黑体" w:cs="宋体"/>
          <w:kern w:val="0"/>
          <w:sz w:val="18"/>
          <w:szCs w:val="18"/>
        </w:rPr>
        <w:t>2.</w:t>
      </w:r>
      <w:r w:rsidR="001A68DB">
        <w:rPr>
          <w:rFonts w:ascii="黑体" w:eastAsia="黑体" w:hAnsi="黑体" w:cs="宋体"/>
          <w:kern w:val="0"/>
          <w:sz w:val="18"/>
          <w:szCs w:val="18"/>
        </w:rPr>
        <w:t>1</w:t>
      </w:r>
      <w:r w:rsidR="00650371" w:rsidRPr="009C7683">
        <w:rPr>
          <w:rFonts w:ascii="黑体" w:eastAsia="黑体" w:hAnsi="黑体" w:cs="宋体" w:hint="eastAsia"/>
          <w:kern w:val="0"/>
          <w:sz w:val="18"/>
          <w:szCs w:val="18"/>
        </w:rPr>
        <w:t>岗位薪资简介</w:t>
      </w:r>
    </w:p>
    <w:p w14:paraId="06C1FD0E" w14:textId="7EC5896D" w:rsidR="00650371" w:rsidRPr="00650371" w:rsidRDefault="00650371" w:rsidP="001A68DB">
      <w:pPr>
        <w:widowControl w:val="0"/>
        <w:ind w:firstLine="420"/>
        <w:rPr>
          <w:rFonts w:ascii="宋体" w:eastAsia="宋体" w:hAnsi="宋体" w:cs="宋体"/>
          <w:kern w:val="0"/>
          <w:sz w:val="18"/>
          <w:szCs w:val="18"/>
        </w:rPr>
      </w:pPr>
      <w:r w:rsidRPr="00650371">
        <w:rPr>
          <w:rFonts w:ascii="宋体" w:eastAsia="宋体" w:hAnsi="宋体" w:cs="宋体"/>
          <w:kern w:val="0"/>
          <w:sz w:val="18"/>
          <w:szCs w:val="18"/>
        </w:rPr>
        <w:t>目前，全国Java开发平均薪资在13.6k/月，python开发全国平均薪资为14k/月，Web前端开发全国平均薪资为11.8k/月，游戏开发全国平均薪资水平为16.6k/月，大数据开发全国平均薪资水平为18.1K/月，软件测试全国平均薪资为9.1k/月，UI设计全国平均薪资为10.3k/月，互联网营销的全国平均薪资为9.9k/月，网络安全全国平均薪资为12k/月。</w:t>
      </w:r>
    </w:p>
    <w:p w14:paraId="5B15A454" w14:textId="552CF8DC" w:rsidR="00650371" w:rsidRDefault="00650371" w:rsidP="001A68DB">
      <w:pPr>
        <w:widowControl w:val="0"/>
        <w:ind w:firstLine="420"/>
        <w:rPr>
          <w:rFonts w:ascii="宋体" w:eastAsia="宋体" w:hAnsi="宋体" w:cs="宋体"/>
          <w:kern w:val="0"/>
          <w:sz w:val="18"/>
          <w:szCs w:val="18"/>
        </w:rPr>
      </w:pPr>
      <w:r w:rsidRPr="00650371">
        <w:rPr>
          <w:rFonts w:ascii="宋体" w:eastAsia="宋体" w:hAnsi="宋体" w:cs="宋体"/>
          <w:kern w:val="0"/>
          <w:sz w:val="18"/>
          <w:szCs w:val="18"/>
        </w:rPr>
        <w:t>从以上的数据</w:t>
      </w:r>
      <w:r w:rsidR="00991017">
        <w:rPr>
          <w:rFonts w:ascii="宋体" w:eastAsia="宋体" w:hAnsi="宋体" w:cs="宋体" w:hint="eastAsia"/>
          <w:kern w:val="0"/>
          <w:sz w:val="18"/>
          <w:szCs w:val="18"/>
        </w:rPr>
        <w:t>以及图1</w:t>
      </w:r>
      <w:r w:rsidRPr="00650371">
        <w:rPr>
          <w:rFonts w:ascii="宋体" w:eastAsia="宋体" w:hAnsi="宋体" w:cs="宋体"/>
          <w:kern w:val="0"/>
          <w:sz w:val="18"/>
          <w:szCs w:val="18"/>
        </w:rPr>
        <w:t>可以看出，编程开发相关的Java、python、Web前端、大数据、游戏开发等行业薪资水平都比较高，而不需要编程的UI设计、软件测试、互联网营销等行业的薪资是稍微低一些的。这几个行业中全国平均薪资最高的是大数据开发，这是因为大数据开发首先需要学习Java基础，然后还要掌握一定的大数据技术，学起来相对比较困难</w:t>
      </w:r>
    </w:p>
    <w:p w14:paraId="28449343" w14:textId="2AE574EF" w:rsidR="00F443B9" w:rsidRPr="00650371" w:rsidRDefault="00F443B9" w:rsidP="001A68DB">
      <w:pPr>
        <w:widowControl w:val="0"/>
        <w:ind w:firstLine="420"/>
        <w:rPr>
          <w:rFonts w:ascii="宋体" w:eastAsia="宋体" w:hAnsi="宋体" w:cs="宋体"/>
          <w:kern w:val="0"/>
          <w:sz w:val="18"/>
          <w:szCs w:val="18"/>
        </w:rPr>
      </w:pPr>
    </w:p>
    <w:p w14:paraId="684E04BA" w14:textId="3FC3C419" w:rsidR="00650371" w:rsidRPr="00650371" w:rsidRDefault="000645C3" w:rsidP="001A68DB">
      <w:pPr>
        <w:widowControl w:val="0"/>
        <w:ind w:firstLine="420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noProof/>
          <w:kern w:val="0"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4EF264DA" wp14:editId="0413AE78">
            <wp:simplePos x="0" y="0"/>
            <wp:positionH relativeFrom="margin">
              <wp:posOffset>1570355</wp:posOffset>
            </wp:positionH>
            <wp:positionV relativeFrom="paragraph">
              <wp:posOffset>30480</wp:posOffset>
            </wp:positionV>
            <wp:extent cx="1965960" cy="1497965"/>
            <wp:effectExtent l="0" t="0" r="0" b="6985"/>
            <wp:wrapTight wrapText="bothSides">
              <wp:wrapPolygon edited="0">
                <wp:start x="0" y="0"/>
                <wp:lineTo x="0" y="21426"/>
                <wp:lineTo x="21349" y="21426"/>
                <wp:lineTo x="21349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A9C0A3" w14:textId="3197633A" w:rsidR="00F443B9" w:rsidRDefault="00F443B9" w:rsidP="001A68DB">
      <w:pPr>
        <w:widowControl w:val="0"/>
        <w:rPr>
          <w:rFonts w:ascii="黑体" w:eastAsia="黑体" w:hAnsi="黑体" w:cs="宋体"/>
          <w:kern w:val="0"/>
          <w:szCs w:val="21"/>
        </w:rPr>
      </w:pPr>
    </w:p>
    <w:p w14:paraId="41B1E1CA" w14:textId="3EDCC330" w:rsidR="00F443B9" w:rsidRDefault="00F443B9" w:rsidP="001A68DB">
      <w:pPr>
        <w:widowControl w:val="0"/>
        <w:rPr>
          <w:rFonts w:ascii="黑体" w:eastAsia="黑体" w:hAnsi="黑体" w:cs="宋体"/>
          <w:kern w:val="0"/>
          <w:szCs w:val="21"/>
        </w:rPr>
      </w:pPr>
    </w:p>
    <w:p w14:paraId="277C443E" w14:textId="03C16BA0" w:rsidR="00F443B9" w:rsidRDefault="00F443B9" w:rsidP="001A68DB">
      <w:pPr>
        <w:widowControl w:val="0"/>
        <w:rPr>
          <w:rFonts w:ascii="黑体" w:eastAsia="黑体" w:hAnsi="黑体" w:cs="宋体"/>
          <w:kern w:val="0"/>
          <w:szCs w:val="21"/>
        </w:rPr>
      </w:pPr>
    </w:p>
    <w:p w14:paraId="33AE1734" w14:textId="631ABEB2" w:rsidR="00F443B9" w:rsidRDefault="00F443B9" w:rsidP="001A68DB">
      <w:pPr>
        <w:widowControl w:val="0"/>
        <w:rPr>
          <w:rFonts w:ascii="黑体" w:eastAsia="黑体" w:hAnsi="黑体" w:cs="宋体"/>
          <w:kern w:val="0"/>
          <w:szCs w:val="21"/>
        </w:rPr>
      </w:pPr>
    </w:p>
    <w:p w14:paraId="43EB0EC8" w14:textId="1D16F37F" w:rsidR="00F443B9" w:rsidRDefault="00F443B9" w:rsidP="001A68DB">
      <w:pPr>
        <w:widowControl w:val="0"/>
        <w:rPr>
          <w:rFonts w:ascii="黑体" w:eastAsia="黑体" w:hAnsi="黑体" w:cs="宋体"/>
          <w:kern w:val="0"/>
          <w:szCs w:val="21"/>
        </w:rPr>
      </w:pPr>
    </w:p>
    <w:p w14:paraId="224872A0" w14:textId="1C8A80B1" w:rsidR="00F443B9" w:rsidRDefault="00F443B9" w:rsidP="001A68DB">
      <w:pPr>
        <w:widowControl w:val="0"/>
        <w:rPr>
          <w:rFonts w:ascii="黑体" w:eastAsia="黑体" w:hAnsi="黑体" w:cs="宋体"/>
          <w:kern w:val="0"/>
          <w:szCs w:val="21"/>
        </w:rPr>
      </w:pPr>
    </w:p>
    <w:p w14:paraId="308BC080" w14:textId="77777777" w:rsidR="000645C3" w:rsidRDefault="000645C3" w:rsidP="001A68DB">
      <w:pPr>
        <w:widowControl w:val="0"/>
        <w:jc w:val="center"/>
        <w:rPr>
          <w:rFonts w:ascii="宋体" w:eastAsia="宋体" w:hAnsi="宋体" w:cs="宋体"/>
          <w:kern w:val="0"/>
          <w:sz w:val="18"/>
          <w:szCs w:val="18"/>
        </w:rPr>
      </w:pPr>
    </w:p>
    <w:p w14:paraId="4094ACB8" w14:textId="77777777" w:rsidR="000645C3" w:rsidRDefault="000645C3" w:rsidP="001A68DB">
      <w:pPr>
        <w:widowControl w:val="0"/>
        <w:jc w:val="center"/>
        <w:rPr>
          <w:rFonts w:ascii="宋体" w:eastAsia="宋体" w:hAnsi="宋体" w:cs="宋体"/>
          <w:kern w:val="0"/>
          <w:sz w:val="18"/>
          <w:szCs w:val="18"/>
        </w:rPr>
      </w:pPr>
    </w:p>
    <w:p w14:paraId="0C093D18" w14:textId="22B2E23E" w:rsidR="00F443B9" w:rsidRPr="00F443B9" w:rsidRDefault="00F443B9" w:rsidP="001A68DB">
      <w:pPr>
        <w:widowControl w:val="0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F443B9">
        <w:rPr>
          <w:rFonts w:ascii="宋体" w:eastAsia="宋体" w:hAnsi="宋体" w:cs="宋体" w:hint="eastAsia"/>
          <w:kern w:val="0"/>
          <w:sz w:val="18"/>
          <w:szCs w:val="18"/>
        </w:rPr>
        <w:t>图</w:t>
      </w:r>
      <w:r>
        <w:rPr>
          <w:rFonts w:ascii="宋体" w:eastAsia="宋体" w:hAnsi="宋体" w:cs="宋体" w:hint="eastAsia"/>
          <w:kern w:val="0"/>
          <w:sz w:val="18"/>
          <w:szCs w:val="18"/>
        </w:rPr>
        <w:t>1</w:t>
      </w:r>
      <w:proofErr w:type="gramStart"/>
      <w:r w:rsidRPr="00F443B9">
        <w:rPr>
          <w:rFonts w:ascii="宋体" w:eastAsia="宋体" w:hAnsi="宋体" w:cs="宋体" w:hint="eastAsia"/>
          <w:kern w:val="0"/>
          <w:sz w:val="18"/>
          <w:szCs w:val="18"/>
        </w:rPr>
        <w:t>各</w:t>
      </w:r>
      <w:proofErr w:type="gramEnd"/>
      <w:r w:rsidRPr="00F443B9">
        <w:rPr>
          <w:rFonts w:ascii="宋体" w:eastAsia="宋体" w:hAnsi="宋体" w:cs="宋体" w:hint="eastAsia"/>
          <w:kern w:val="0"/>
          <w:sz w:val="18"/>
          <w:szCs w:val="18"/>
        </w:rPr>
        <w:t>行业</w:t>
      </w:r>
      <w:proofErr w:type="gramStart"/>
      <w:r w:rsidRPr="00F443B9">
        <w:rPr>
          <w:rFonts w:ascii="宋体" w:eastAsia="宋体" w:hAnsi="宋体" w:cs="宋体" w:hint="eastAsia"/>
          <w:kern w:val="0"/>
          <w:sz w:val="18"/>
          <w:szCs w:val="18"/>
        </w:rPr>
        <w:t>薪</w:t>
      </w:r>
      <w:proofErr w:type="gramEnd"/>
      <w:r w:rsidRPr="00F443B9">
        <w:rPr>
          <w:rFonts w:ascii="宋体" w:eastAsia="宋体" w:hAnsi="宋体" w:cs="宋体" w:hint="eastAsia"/>
          <w:kern w:val="0"/>
          <w:sz w:val="18"/>
          <w:szCs w:val="18"/>
        </w:rPr>
        <w:t>酬对比</w:t>
      </w:r>
    </w:p>
    <w:p w14:paraId="3252367F" w14:textId="77777777" w:rsidR="000645C3" w:rsidRDefault="000645C3" w:rsidP="001A68DB">
      <w:pPr>
        <w:widowControl w:val="0"/>
        <w:rPr>
          <w:rFonts w:ascii="黑体" w:eastAsia="黑体" w:hAnsi="黑体" w:cs="宋体" w:hint="eastAsia"/>
          <w:kern w:val="0"/>
          <w:sz w:val="18"/>
          <w:szCs w:val="18"/>
        </w:rPr>
      </w:pPr>
    </w:p>
    <w:p w14:paraId="3F23BBF1" w14:textId="1D584C3D" w:rsidR="001A68DB" w:rsidRDefault="002328D9" w:rsidP="001A68DB">
      <w:pPr>
        <w:widowControl w:val="0"/>
        <w:rPr>
          <w:rFonts w:ascii="黑体" w:eastAsia="黑体" w:hAnsi="黑体" w:cs="宋体" w:hint="eastAsia"/>
          <w:kern w:val="0"/>
          <w:sz w:val="18"/>
          <w:szCs w:val="18"/>
        </w:rPr>
      </w:pPr>
      <w:r w:rsidRPr="009C7683">
        <w:rPr>
          <w:rFonts w:ascii="黑体" w:eastAsia="黑体" w:hAnsi="黑体" w:cs="宋体"/>
          <w:kern w:val="0"/>
          <w:sz w:val="18"/>
          <w:szCs w:val="18"/>
        </w:rPr>
        <w:lastRenderedPageBreak/>
        <w:t>2.</w:t>
      </w:r>
      <w:r w:rsidR="001A68DB">
        <w:rPr>
          <w:rFonts w:ascii="黑体" w:eastAsia="黑体" w:hAnsi="黑体" w:cs="宋体"/>
          <w:kern w:val="0"/>
          <w:sz w:val="18"/>
          <w:szCs w:val="18"/>
        </w:rPr>
        <w:t>2</w:t>
      </w:r>
      <w:r w:rsidR="004A5466" w:rsidRPr="009C7683">
        <w:rPr>
          <w:rFonts w:ascii="黑体" w:eastAsia="黑体" w:hAnsi="黑体" w:cs="宋体"/>
          <w:kern w:val="0"/>
          <w:sz w:val="18"/>
          <w:szCs w:val="18"/>
        </w:rPr>
        <w:t xml:space="preserve"> </w:t>
      </w:r>
      <w:r w:rsidR="004A5466" w:rsidRPr="009C7683">
        <w:rPr>
          <w:rFonts w:ascii="黑体" w:eastAsia="黑体" w:hAnsi="黑体" w:cs="宋体" w:hint="eastAsia"/>
          <w:kern w:val="0"/>
          <w:sz w:val="18"/>
          <w:szCs w:val="18"/>
        </w:rPr>
        <w:t>变化综述</w:t>
      </w:r>
    </w:p>
    <w:p w14:paraId="2FC0FC32" w14:textId="37C8A6CB" w:rsidR="004A5466" w:rsidRPr="001A68DB" w:rsidRDefault="004A5466" w:rsidP="001A68DB">
      <w:pPr>
        <w:widowControl w:val="0"/>
        <w:ind w:firstLine="420"/>
        <w:rPr>
          <w:rFonts w:ascii="黑体" w:eastAsia="黑体" w:hAnsi="黑体" w:cs="宋体"/>
          <w:kern w:val="0"/>
          <w:sz w:val="18"/>
          <w:szCs w:val="18"/>
        </w:rPr>
      </w:pPr>
      <w:proofErr w:type="gramStart"/>
      <w:r w:rsidRPr="004A5466">
        <w:rPr>
          <w:rFonts w:ascii="宋体" w:eastAsia="宋体" w:hAnsi="宋体" w:cs="宋体" w:hint="eastAsia"/>
          <w:kern w:val="0"/>
          <w:sz w:val="18"/>
          <w:szCs w:val="18"/>
        </w:rPr>
        <w:t>薪资涨幅</w:t>
      </w:r>
      <w:proofErr w:type="gramEnd"/>
      <w:r w:rsidRPr="004A5466">
        <w:rPr>
          <w:rFonts w:ascii="宋体" w:eastAsia="宋体" w:hAnsi="宋体" w:cs="宋体" w:hint="eastAsia"/>
          <w:kern w:val="0"/>
          <w:sz w:val="18"/>
          <w:szCs w:val="18"/>
        </w:rPr>
        <w:t>最大的是高级</w:t>
      </w:r>
      <w:r w:rsidRPr="004A5466">
        <w:rPr>
          <w:rFonts w:ascii="宋体" w:eastAsia="宋体" w:hAnsi="宋体" w:cs="宋体"/>
          <w:kern w:val="0"/>
          <w:sz w:val="18"/>
          <w:szCs w:val="18"/>
        </w:rPr>
        <w:t xml:space="preserve"> IT 管理人员（全职或兼职）</w:t>
      </w:r>
      <w:r w:rsidR="00DC37A4">
        <w:rPr>
          <w:rFonts w:ascii="宋体" w:eastAsia="宋体" w:hAnsi="宋体" w:cs="宋体" w:hint="eastAsia"/>
          <w:kern w:val="0"/>
          <w:sz w:val="18"/>
          <w:szCs w:val="18"/>
        </w:rPr>
        <w:t>（见图2</w:t>
      </w:r>
      <w:r w:rsidR="00E51C72">
        <w:rPr>
          <w:rFonts w:ascii="宋体" w:eastAsia="宋体" w:hAnsi="宋体" w:cs="宋体" w:hint="eastAsia"/>
          <w:kern w:val="0"/>
          <w:sz w:val="18"/>
          <w:szCs w:val="18"/>
        </w:rPr>
        <w:t>及表1</w:t>
      </w:r>
      <w:r w:rsidR="00DC37A4">
        <w:rPr>
          <w:rFonts w:ascii="宋体" w:eastAsia="宋体" w:hAnsi="宋体" w:cs="宋体" w:hint="eastAsia"/>
          <w:kern w:val="0"/>
          <w:sz w:val="18"/>
          <w:szCs w:val="18"/>
        </w:rPr>
        <w:t>）</w:t>
      </w:r>
      <w:r w:rsidRPr="004A5466">
        <w:rPr>
          <w:rFonts w:ascii="宋体" w:eastAsia="宋体" w:hAnsi="宋体" w:cs="宋体"/>
          <w:kern w:val="0"/>
          <w:sz w:val="18"/>
          <w:szCs w:val="18"/>
        </w:rPr>
        <w:t>，他们的平均薪酬从去年的 166768 美元增长到 173033 美元。相比之下，中层管理人员的总体平均薪酬从 107449 美元降至 99944 美元，普通员工的薪酬从 88571 美元降至 78662 美元</w:t>
      </w:r>
      <w:r w:rsidR="008D175B">
        <w:rPr>
          <w:rFonts w:ascii="宋体" w:eastAsia="宋体" w:hAnsi="宋体" w:cs="宋体" w:hint="eastAsia"/>
          <w:kern w:val="0"/>
          <w:sz w:val="18"/>
          <w:szCs w:val="18"/>
        </w:rPr>
        <w:t>[</w:t>
      </w:r>
      <w:r w:rsidR="008D175B">
        <w:rPr>
          <w:rFonts w:ascii="宋体" w:eastAsia="宋体" w:hAnsi="宋体" w:cs="宋体"/>
          <w:kern w:val="0"/>
          <w:sz w:val="18"/>
          <w:szCs w:val="18"/>
        </w:rPr>
        <w:t>1]</w:t>
      </w:r>
      <w:r w:rsidRPr="004A5466">
        <w:rPr>
          <w:rFonts w:ascii="宋体" w:eastAsia="宋体" w:hAnsi="宋体" w:cs="宋体"/>
          <w:kern w:val="0"/>
          <w:sz w:val="18"/>
          <w:szCs w:val="18"/>
        </w:rPr>
        <w:t>。</w:t>
      </w:r>
    </w:p>
    <w:p w14:paraId="5FEAE633" w14:textId="27B39516" w:rsidR="007B5E18" w:rsidRDefault="004B5720" w:rsidP="001A68DB">
      <w:pPr>
        <w:widowControl w:val="0"/>
        <w:rPr>
          <w:rFonts w:ascii="宋体" w:eastAsia="宋体" w:hAnsi="宋体" w:cs="宋体"/>
          <w:kern w:val="0"/>
          <w:sz w:val="18"/>
          <w:szCs w:val="18"/>
        </w:rPr>
      </w:pPr>
      <w:r w:rsidRPr="004A5466">
        <w:rPr>
          <w:rFonts w:ascii="宋体" w:eastAsia="宋体" w:hAnsi="宋体" w:cs="宋体" w:hint="eastAsia"/>
          <w:noProof/>
          <w:kern w:val="0"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578D6875" wp14:editId="2F6B3094">
            <wp:simplePos x="0" y="0"/>
            <wp:positionH relativeFrom="margin">
              <wp:align>center</wp:align>
            </wp:positionH>
            <wp:positionV relativeFrom="margin">
              <wp:posOffset>964565</wp:posOffset>
            </wp:positionV>
            <wp:extent cx="2354580" cy="1518285"/>
            <wp:effectExtent l="0" t="0" r="7620" b="571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DFC81A" w14:textId="62936555" w:rsidR="00DC37A4" w:rsidRDefault="00DC37A4" w:rsidP="001A68DB">
      <w:pPr>
        <w:widowControl w:val="0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4A5466">
        <w:rPr>
          <w:rFonts w:ascii="宋体" w:eastAsia="宋体" w:hAnsi="宋体" w:cs="宋体" w:hint="eastAsia"/>
          <w:kern w:val="0"/>
          <w:sz w:val="18"/>
          <w:szCs w:val="18"/>
        </w:rPr>
        <w:t>图2</w:t>
      </w:r>
      <w:r w:rsidRPr="004A5466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4A5466">
        <w:rPr>
          <w:rFonts w:ascii="宋体" w:eastAsia="宋体" w:hAnsi="宋体" w:cs="宋体" w:hint="eastAsia"/>
          <w:kern w:val="0"/>
          <w:sz w:val="18"/>
          <w:szCs w:val="18"/>
        </w:rPr>
        <w:t>各年间薪资变化</w:t>
      </w:r>
    </w:p>
    <w:p w14:paraId="7D5ED87C" w14:textId="0475437C" w:rsidR="00AC2611" w:rsidRDefault="00AC2611" w:rsidP="001A68DB">
      <w:pPr>
        <w:widowControl w:val="0"/>
        <w:jc w:val="center"/>
        <w:rPr>
          <w:rFonts w:ascii="宋体" w:eastAsia="宋体" w:hAnsi="宋体" w:cs="宋体"/>
          <w:kern w:val="0"/>
          <w:sz w:val="18"/>
          <w:szCs w:val="18"/>
        </w:rPr>
      </w:pPr>
    </w:p>
    <w:tbl>
      <w:tblPr>
        <w:tblStyle w:val="aa"/>
        <w:tblW w:w="0" w:type="auto"/>
        <w:tblInd w:w="661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6"/>
        <w:gridCol w:w="736"/>
        <w:gridCol w:w="736"/>
        <w:gridCol w:w="801"/>
        <w:gridCol w:w="801"/>
        <w:gridCol w:w="801"/>
        <w:gridCol w:w="801"/>
        <w:gridCol w:w="801"/>
      </w:tblGrid>
      <w:tr w:rsidR="00E51C72" w14:paraId="7DC19284" w14:textId="77777777" w:rsidTr="004555BB"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45048C34" w14:textId="63D8CC85" w:rsidR="00E51C72" w:rsidRPr="005914AF" w:rsidRDefault="005914AF" w:rsidP="001A68DB">
            <w:pPr>
              <w:widowControl w:val="0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5914AF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时间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5A837530" w14:textId="1C995FE4" w:rsidR="00E51C72" w:rsidRPr="005914AF" w:rsidRDefault="005914AF" w:rsidP="001A68DB">
            <w:pPr>
              <w:widowControl w:val="0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5914AF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2</w:t>
            </w:r>
            <w:r w:rsidRPr="005914AF">
              <w:rPr>
                <w:rFonts w:ascii="宋体" w:eastAsia="宋体" w:hAnsi="宋体" w:cs="宋体"/>
                <w:kern w:val="0"/>
                <w:sz w:val="13"/>
                <w:szCs w:val="13"/>
              </w:rPr>
              <w:t>012</w:t>
            </w:r>
            <w:r w:rsidRPr="005914AF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年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0033AB87" w14:textId="6B5724F0" w:rsidR="00E51C72" w:rsidRPr="005914AF" w:rsidRDefault="005914AF" w:rsidP="001A68DB">
            <w:pPr>
              <w:widowControl w:val="0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5914AF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2</w:t>
            </w:r>
            <w:r w:rsidRPr="005914AF">
              <w:rPr>
                <w:rFonts w:ascii="宋体" w:eastAsia="宋体" w:hAnsi="宋体" w:cs="宋体"/>
                <w:kern w:val="0"/>
                <w:sz w:val="13"/>
                <w:szCs w:val="13"/>
              </w:rPr>
              <w:t>013</w:t>
            </w:r>
            <w:r w:rsidRPr="005914AF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年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5947FB89" w14:textId="004E6454" w:rsidR="00E51C72" w:rsidRPr="005914AF" w:rsidRDefault="005914AF" w:rsidP="001A68DB">
            <w:pPr>
              <w:widowControl w:val="0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5914AF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2</w:t>
            </w:r>
            <w:r w:rsidRPr="005914AF">
              <w:rPr>
                <w:rFonts w:ascii="宋体" w:eastAsia="宋体" w:hAnsi="宋体" w:cs="宋体"/>
                <w:kern w:val="0"/>
                <w:sz w:val="13"/>
                <w:szCs w:val="13"/>
              </w:rPr>
              <w:t>014</w:t>
            </w:r>
            <w:r w:rsidRPr="005914AF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年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39899807" w14:textId="2E51753E" w:rsidR="00E51C72" w:rsidRPr="005914AF" w:rsidRDefault="005914AF" w:rsidP="001A68DB">
            <w:pPr>
              <w:widowControl w:val="0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5914AF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2</w:t>
            </w:r>
            <w:r w:rsidRPr="005914AF">
              <w:rPr>
                <w:rFonts w:ascii="宋体" w:eastAsia="宋体" w:hAnsi="宋体" w:cs="宋体"/>
                <w:kern w:val="0"/>
                <w:sz w:val="13"/>
                <w:szCs w:val="13"/>
              </w:rPr>
              <w:t>015</w:t>
            </w:r>
            <w:r w:rsidRPr="005914AF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年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6E9A23ED" w14:textId="188DA917" w:rsidR="00E51C72" w:rsidRPr="005914AF" w:rsidRDefault="005914AF" w:rsidP="001A68DB">
            <w:pPr>
              <w:widowControl w:val="0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5914AF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2</w:t>
            </w:r>
            <w:r w:rsidRPr="005914AF">
              <w:rPr>
                <w:rFonts w:ascii="宋体" w:eastAsia="宋体" w:hAnsi="宋体" w:cs="宋体"/>
                <w:kern w:val="0"/>
                <w:sz w:val="13"/>
                <w:szCs w:val="13"/>
              </w:rPr>
              <w:t>016</w:t>
            </w:r>
            <w:r w:rsidRPr="005914AF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年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2A611DB4" w14:textId="7FE045BF" w:rsidR="00E51C72" w:rsidRPr="005914AF" w:rsidRDefault="005914AF" w:rsidP="001A68DB">
            <w:pPr>
              <w:widowControl w:val="0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5914AF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2</w:t>
            </w:r>
            <w:r w:rsidRPr="005914AF">
              <w:rPr>
                <w:rFonts w:ascii="宋体" w:eastAsia="宋体" w:hAnsi="宋体" w:cs="宋体"/>
                <w:kern w:val="0"/>
                <w:sz w:val="13"/>
                <w:szCs w:val="13"/>
              </w:rPr>
              <w:t>017</w:t>
            </w:r>
            <w:r w:rsidRPr="005914AF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年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6ABD5DBA" w14:textId="0D806A4B" w:rsidR="00E51C72" w:rsidRPr="005914AF" w:rsidRDefault="005914AF" w:rsidP="001A68DB">
            <w:pPr>
              <w:widowControl w:val="0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5914AF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2</w:t>
            </w:r>
            <w:r w:rsidRPr="005914AF">
              <w:rPr>
                <w:rFonts w:ascii="宋体" w:eastAsia="宋体" w:hAnsi="宋体" w:cs="宋体"/>
                <w:kern w:val="0"/>
                <w:sz w:val="13"/>
                <w:szCs w:val="13"/>
              </w:rPr>
              <w:t>018</w:t>
            </w:r>
            <w:r w:rsidRPr="005914AF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年</w:t>
            </w:r>
          </w:p>
        </w:tc>
      </w:tr>
      <w:tr w:rsidR="00E51C72" w:rsidRPr="000C3609" w14:paraId="3802B9A8" w14:textId="77777777" w:rsidTr="004555BB">
        <w:tc>
          <w:tcPr>
            <w:tcW w:w="0" w:type="auto"/>
            <w:tcBorders>
              <w:top w:val="single" w:sz="6" w:space="0" w:color="auto"/>
            </w:tcBorders>
          </w:tcPr>
          <w:p w14:paraId="061ECC04" w14:textId="3000E800" w:rsidR="00E51C72" w:rsidRPr="000C3609" w:rsidRDefault="005914AF" w:rsidP="001A68DB">
            <w:pPr>
              <w:widowControl w:val="0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0C3609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软件产品收入</w:t>
            </w:r>
            <w:r w:rsidR="000C3609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（万元）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668564E1" w14:textId="1A79FA26" w:rsidR="00E51C72" w:rsidRPr="000C3609" w:rsidRDefault="005914AF" w:rsidP="001A68DB">
            <w:pPr>
              <w:widowControl w:val="0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0C3609">
              <w:rPr>
                <w:rFonts w:ascii="宋体" w:eastAsia="宋体" w:hAnsi="宋体" w:cs="宋体"/>
                <w:kern w:val="0"/>
                <w:sz w:val="13"/>
                <w:szCs w:val="13"/>
              </w:rPr>
              <w:t>64429930</w:t>
            </w:r>
            <w:r w:rsidR="000C3609" w:rsidRPr="000C3609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267C0B1E" w14:textId="2E4CF129" w:rsidR="00E51C72" w:rsidRPr="000C3609" w:rsidRDefault="000C3609" w:rsidP="001A68DB">
            <w:pPr>
              <w:widowControl w:val="0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0C3609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81286918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7FC34FA4" w14:textId="446A1166" w:rsidR="00E51C72" w:rsidRPr="000C3609" w:rsidRDefault="000C3609" w:rsidP="001A68DB">
            <w:pPr>
              <w:widowControl w:val="0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0C3609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103494341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02D34D4E" w14:textId="54D74B3F" w:rsidR="00E51C72" w:rsidRPr="000C3609" w:rsidRDefault="000C3609" w:rsidP="001A68DB">
            <w:pPr>
              <w:widowControl w:val="0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0C3609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114010007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7F494D39" w14:textId="060B114A" w:rsidR="00E51C72" w:rsidRPr="000C3609" w:rsidRDefault="000C3609" w:rsidP="001A68DB">
            <w:pPr>
              <w:widowControl w:val="0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0C3609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125677955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3A248423" w14:textId="510A392A" w:rsidR="00E51C72" w:rsidRPr="000C3609" w:rsidRDefault="000C3609" w:rsidP="001A68DB">
            <w:pPr>
              <w:widowControl w:val="0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0C3609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144402298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25EE0A02" w14:textId="0C04B812" w:rsidR="00E51C72" w:rsidRPr="000C3609" w:rsidRDefault="000C3609" w:rsidP="001A68DB">
            <w:pPr>
              <w:widowControl w:val="0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0C3609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152152922</w:t>
            </w:r>
          </w:p>
        </w:tc>
      </w:tr>
      <w:tr w:rsidR="00E51C72" w:rsidRPr="000C3609" w14:paraId="22B248D1" w14:textId="77777777" w:rsidTr="004555BB">
        <w:tc>
          <w:tcPr>
            <w:tcW w:w="0" w:type="auto"/>
          </w:tcPr>
          <w:p w14:paraId="5B992E15" w14:textId="14A6F76C" w:rsidR="00E51C72" w:rsidRPr="000C3609" w:rsidRDefault="005914AF" w:rsidP="001A68DB">
            <w:pPr>
              <w:widowControl w:val="0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0C3609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劳动者报酬</w:t>
            </w:r>
            <w:r w:rsidR="000C3609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（万元）</w:t>
            </w:r>
          </w:p>
        </w:tc>
        <w:tc>
          <w:tcPr>
            <w:tcW w:w="0" w:type="auto"/>
          </w:tcPr>
          <w:p w14:paraId="1E89C37B" w14:textId="08805DD1" w:rsidR="00E51C72" w:rsidRPr="000C3609" w:rsidRDefault="000C3609" w:rsidP="001A68DB">
            <w:pPr>
              <w:widowControl w:val="0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0C3609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17861393</w:t>
            </w:r>
          </w:p>
        </w:tc>
        <w:tc>
          <w:tcPr>
            <w:tcW w:w="0" w:type="auto"/>
          </w:tcPr>
          <w:p w14:paraId="261D1615" w14:textId="5C2BE5B6" w:rsidR="00E51C72" w:rsidRPr="000C3609" w:rsidRDefault="000C3609" w:rsidP="001A68DB">
            <w:pPr>
              <w:widowControl w:val="0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0C3609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21515565</w:t>
            </w:r>
          </w:p>
        </w:tc>
        <w:tc>
          <w:tcPr>
            <w:tcW w:w="0" w:type="auto"/>
          </w:tcPr>
          <w:p w14:paraId="44E4F9A6" w14:textId="5856D2E4" w:rsidR="00E51C72" w:rsidRPr="000C3609" w:rsidRDefault="000C3609" w:rsidP="001A68DB">
            <w:pPr>
              <w:widowControl w:val="0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0C3609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28358027</w:t>
            </w:r>
          </w:p>
        </w:tc>
        <w:tc>
          <w:tcPr>
            <w:tcW w:w="0" w:type="auto"/>
          </w:tcPr>
          <w:p w14:paraId="1F4A1CDD" w14:textId="37F694D4" w:rsidR="00E51C72" w:rsidRPr="000C3609" w:rsidRDefault="000C3609" w:rsidP="001A68DB">
            <w:pPr>
              <w:widowControl w:val="0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0C3609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25717918</w:t>
            </w:r>
          </w:p>
        </w:tc>
        <w:tc>
          <w:tcPr>
            <w:tcW w:w="0" w:type="auto"/>
          </w:tcPr>
          <w:p w14:paraId="79420FAA" w14:textId="4E1BA7C8" w:rsidR="00E51C72" w:rsidRPr="000C3609" w:rsidRDefault="000C3609" w:rsidP="001A68DB">
            <w:pPr>
              <w:widowControl w:val="0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0C3609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29991245</w:t>
            </w:r>
          </w:p>
        </w:tc>
        <w:tc>
          <w:tcPr>
            <w:tcW w:w="0" w:type="auto"/>
          </w:tcPr>
          <w:p w14:paraId="765FF49A" w14:textId="46A04352" w:rsidR="00E51C72" w:rsidRPr="000C3609" w:rsidRDefault="000C3609" w:rsidP="001A68DB">
            <w:pPr>
              <w:widowControl w:val="0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0C3609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34932524</w:t>
            </w:r>
          </w:p>
        </w:tc>
        <w:tc>
          <w:tcPr>
            <w:tcW w:w="0" w:type="auto"/>
          </w:tcPr>
          <w:p w14:paraId="5A379DEC" w14:textId="2B171EB2" w:rsidR="00E51C72" w:rsidRPr="000C3609" w:rsidRDefault="000C3609" w:rsidP="001A68DB">
            <w:pPr>
              <w:widowControl w:val="0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0C3609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37432365</w:t>
            </w:r>
          </w:p>
        </w:tc>
      </w:tr>
      <w:tr w:rsidR="00E51C72" w:rsidRPr="000C3609" w14:paraId="4D87C07D" w14:textId="77777777" w:rsidTr="004555BB">
        <w:trPr>
          <w:trHeight w:val="68"/>
        </w:trPr>
        <w:tc>
          <w:tcPr>
            <w:tcW w:w="0" w:type="auto"/>
          </w:tcPr>
          <w:p w14:paraId="2CA04ADA" w14:textId="3F4B4A77" w:rsidR="00E51C72" w:rsidRPr="000C3609" w:rsidRDefault="005914AF" w:rsidP="001A68DB">
            <w:pPr>
              <w:widowControl w:val="0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0C3609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利润总额</w:t>
            </w:r>
            <w:r w:rsidR="000C3609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（万元）</w:t>
            </w:r>
          </w:p>
        </w:tc>
        <w:tc>
          <w:tcPr>
            <w:tcW w:w="0" w:type="auto"/>
          </w:tcPr>
          <w:p w14:paraId="1C644744" w14:textId="5613A50E" w:rsidR="00E51C72" w:rsidRPr="000C3609" w:rsidRDefault="000C3609" w:rsidP="001A68DB">
            <w:pPr>
              <w:widowControl w:val="0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0C3609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13984199</w:t>
            </w:r>
          </w:p>
        </w:tc>
        <w:tc>
          <w:tcPr>
            <w:tcW w:w="0" w:type="auto"/>
          </w:tcPr>
          <w:p w14:paraId="4E0ECCC6" w14:textId="120B7478" w:rsidR="00E51C72" w:rsidRPr="000C3609" w:rsidRDefault="000C3609" w:rsidP="001A68DB">
            <w:pPr>
              <w:widowControl w:val="0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0C3609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16299795</w:t>
            </w:r>
          </w:p>
        </w:tc>
        <w:tc>
          <w:tcPr>
            <w:tcW w:w="0" w:type="auto"/>
          </w:tcPr>
          <w:p w14:paraId="28D2B64D" w14:textId="0BCD0DE1" w:rsidR="00E51C72" w:rsidRPr="000C3609" w:rsidRDefault="000C3609" w:rsidP="001A68DB">
            <w:pPr>
              <w:widowControl w:val="0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0C3609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20688452</w:t>
            </w:r>
          </w:p>
        </w:tc>
        <w:tc>
          <w:tcPr>
            <w:tcW w:w="0" w:type="auto"/>
          </w:tcPr>
          <w:p w14:paraId="36A870CE" w14:textId="3ADB6E87" w:rsidR="00E51C72" w:rsidRPr="000C3609" w:rsidRDefault="000C3609" w:rsidP="001A68DB">
            <w:pPr>
              <w:widowControl w:val="0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0C3609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22060585</w:t>
            </w:r>
          </w:p>
        </w:tc>
        <w:tc>
          <w:tcPr>
            <w:tcW w:w="0" w:type="auto"/>
          </w:tcPr>
          <w:p w14:paraId="76FC5797" w14:textId="389F5B42" w:rsidR="00E51C72" w:rsidRPr="000C3609" w:rsidRDefault="000C3609" w:rsidP="001A68DB">
            <w:pPr>
              <w:widowControl w:val="0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0C3609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31932683</w:t>
            </w:r>
          </w:p>
        </w:tc>
        <w:tc>
          <w:tcPr>
            <w:tcW w:w="0" w:type="auto"/>
          </w:tcPr>
          <w:p w14:paraId="49B92401" w14:textId="470D638D" w:rsidR="00E51C72" w:rsidRPr="000C3609" w:rsidRDefault="000C3609" w:rsidP="001A68DB">
            <w:pPr>
              <w:widowControl w:val="0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0C3609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43221645</w:t>
            </w:r>
          </w:p>
        </w:tc>
        <w:tc>
          <w:tcPr>
            <w:tcW w:w="0" w:type="auto"/>
          </w:tcPr>
          <w:p w14:paraId="5EA726C8" w14:textId="31119CFC" w:rsidR="00E51C72" w:rsidRPr="000C3609" w:rsidRDefault="000C3609" w:rsidP="001A68DB">
            <w:pPr>
              <w:widowControl w:val="0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0C3609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37224003</w:t>
            </w:r>
          </w:p>
        </w:tc>
      </w:tr>
    </w:tbl>
    <w:p w14:paraId="72A08D7D" w14:textId="6A7FA13B" w:rsidR="00E51C72" w:rsidRDefault="00E51C72" w:rsidP="001A68DB">
      <w:pPr>
        <w:widowControl w:val="0"/>
        <w:rPr>
          <w:rFonts w:ascii="宋体" w:eastAsia="宋体" w:hAnsi="宋体" w:cs="宋体"/>
          <w:kern w:val="0"/>
          <w:sz w:val="18"/>
          <w:szCs w:val="18"/>
        </w:rPr>
      </w:pPr>
    </w:p>
    <w:p w14:paraId="43D953C5" w14:textId="430320C4" w:rsidR="00AC2611" w:rsidRDefault="004555BB" w:rsidP="001A68DB">
      <w:pPr>
        <w:widowControl w:val="0"/>
        <w:jc w:val="center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表1各年间软件产品规模</w:t>
      </w:r>
    </w:p>
    <w:p w14:paraId="6A0CCB68" w14:textId="6A49A42E" w:rsidR="005240A1" w:rsidRDefault="005240A1" w:rsidP="001A68DB">
      <w:pPr>
        <w:widowControl w:val="0"/>
        <w:jc w:val="center"/>
        <w:rPr>
          <w:rFonts w:ascii="宋体" w:eastAsia="宋体" w:hAnsi="宋体" w:cs="宋体"/>
          <w:kern w:val="0"/>
          <w:sz w:val="18"/>
          <w:szCs w:val="18"/>
        </w:rPr>
      </w:pPr>
    </w:p>
    <w:p w14:paraId="73970615" w14:textId="0215490F" w:rsidR="004A5466" w:rsidRPr="004A5466" w:rsidRDefault="004A5466" w:rsidP="001A68DB">
      <w:pPr>
        <w:widowControl w:val="0"/>
        <w:ind w:firstLine="420"/>
        <w:rPr>
          <w:rFonts w:ascii="宋体" w:eastAsia="宋体" w:hAnsi="宋体" w:cs="宋体"/>
          <w:kern w:val="0"/>
          <w:sz w:val="18"/>
          <w:szCs w:val="18"/>
        </w:rPr>
      </w:pPr>
      <w:r w:rsidRPr="004A5466">
        <w:rPr>
          <w:rFonts w:ascii="宋体" w:eastAsia="宋体" w:hAnsi="宋体" w:cs="宋体" w:hint="eastAsia"/>
          <w:kern w:val="0"/>
          <w:sz w:val="18"/>
          <w:szCs w:val="18"/>
        </w:rPr>
        <w:t>在过去的四年中（</w:t>
      </w:r>
      <w:r w:rsidRPr="004A5466">
        <w:rPr>
          <w:rFonts w:ascii="宋体" w:eastAsia="宋体" w:hAnsi="宋体" w:cs="宋体"/>
          <w:kern w:val="0"/>
          <w:sz w:val="18"/>
          <w:szCs w:val="18"/>
        </w:rPr>
        <w:t>2016-2020年），高级 IT 管理人员的薪水平均增长了 40％，而中层管理人员和 IT 工人的薪资增长率则放慢了，分别为 10％ 和 5％。</w:t>
      </w:r>
    </w:p>
    <w:p w14:paraId="77AE054F" w14:textId="34267FE9" w:rsidR="007B5E18" w:rsidRPr="00153EE3" w:rsidRDefault="004A5466" w:rsidP="001A68DB">
      <w:pPr>
        <w:widowControl w:val="0"/>
        <w:ind w:firstLine="420"/>
        <w:rPr>
          <w:rFonts w:ascii="宋体" w:eastAsia="宋体" w:hAnsi="宋体" w:cs="宋体"/>
          <w:kern w:val="0"/>
          <w:sz w:val="18"/>
          <w:szCs w:val="18"/>
        </w:rPr>
      </w:pPr>
      <w:r w:rsidRPr="004A5466">
        <w:rPr>
          <w:rFonts w:ascii="宋体" w:eastAsia="宋体" w:hAnsi="宋体" w:cs="宋体" w:hint="eastAsia"/>
          <w:kern w:val="0"/>
          <w:sz w:val="18"/>
          <w:szCs w:val="18"/>
        </w:rPr>
        <w:t>有趣的是，许多</w:t>
      </w:r>
      <w:r w:rsidRPr="004A5466">
        <w:rPr>
          <w:rFonts w:ascii="宋体" w:eastAsia="宋体" w:hAnsi="宋体" w:cs="宋体"/>
          <w:kern w:val="0"/>
          <w:sz w:val="18"/>
          <w:szCs w:val="18"/>
        </w:rPr>
        <w:t xml:space="preserve"> IT 从业者并没有因为今年面临的经济挑战削弱对奖金的期望。调查发现，高级 IT 管理人员对未来收入非常乐观。去年，高级管理人员预计奖金平均为 20767 美元，但今年已跃升至平均 27480 美元。其他职位的员工期望值相对较低，中层管理人员的平均期望为 6768 美元，上一年为 6593 美元。普通员工的期望为 4865 美元，低于去年的 5099 美元。</w:t>
      </w:r>
    </w:p>
    <w:p w14:paraId="4D3DAB08" w14:textId="51D7352F" w:rsidR="00C955C1" w:rsidRDefault="002328D9" w:rsidP="001A68DB">
      <w:pPr>
        <w:widowControl w:val="0"/>
        <w:contextualSpacing/>
        <w:rPr>
          <w:rFonts w:ascii="黑体" w:eastAsia="黑体" w:hAnsi="黑体" w:cs="宋体"/>
          <w:kern w:val="0"/>
          <w:szCs w:val="21"/>
        </w:rPr>
      </w:pPr>
      <w:r>
        <w:rPr>
          <w:rFonts w:ascii="黑体" w:eastAsia="黑体" w:hAnsi="黑体" w:cs="宋体"/>
          <w:kern w:val="0"/>
          <w:szCs w:val="21"/>
        </w:rPr>
        <w:t>3</w:t>
      </w:r>
      <w:r w:rsidR="004A5466">
        <w:rPr>
          <w:rFonts w:ascii="黑体" w:eastAsia="黑体" w:hAnsi="黑体" w:cs="宋体" w:hint="eastAsia"/>
          <w:kern w:val="0"/>
          <w:szCs w:val="21"/>
        </w:rPr>
        <w:t>分析</w:t>
      </w:r>
      <w:r w:rsidR="00760F27">
        <w:rPr>
          <w:rFonts w:ascii="黑体" w:eastAsia="黑体" w:hAnsi="黑体" w:cs="宋体" w:hint="eastAsia"/>
          <w:kern w:val="0"/>
          <w:szCs w:val="21"/>
        </w:rPr>
        <w:t>方法</w:t>
      </w:r>
    </w:p>
    <w:p w14:paraId="1A98AD27" w14:textId="05F94153" w:rsidR="00D87FBF" w:rsidRPr="00C955C1" w:rsidRDefault="00D87FBF" w:rsidP="001A68DB">
      <w:pPr>
        <w:widowControl w:val="0"/>
        <w:ind w:firstLine="420"/>
        <w:contextualSpacing/>
        <w:rPr>
          <w:rFonts w:ascii="黑体" w:eastAsia="黑体" w:hAnsi="黑体" w:cs="宋体"/>
          <w:kern w:val="0"/>
          <w:szCs w:val="21"/>
        </w:rPr>
      </w:pPr>
      <w:r w:rsidRPr="00C955C1">
        <w:rPr>
          <w:rFonts w:ascii="宋体" w:eastAsia="宋体" w:hAnsi="宋体" w:cs="宋体" w:hint="eastAsia"/>
          <w:kern w:val="0"/>
          <w:sz w:val="18"/>
          <w:szCs w:val="18"/>
        </w:rPr>
        <w:t>利</w:t>
      </w:r>
      <w:r w:rsidRPr="00D87FBF">
        <w:rPr>
          <w:rFonts w:ascii="宋体" w:eastAsia="宋体" w:hAnsi="宋体" w:cs="宋体" w:hint="eastAsia"/>
          <w:kern w:val="0"/>
          <w:sz w:val="18"/>
          <w:szCs w:val="18"/>
        </w:rPr>
        <w:t>用图表相结合的方式，综合国家、社会、企业以及个人因素，分析了行业相关政策、行业发展历史以及市场趋势的变化，从原因的角度分析IT行业薪酬变化趋势呈现出</w:t>
      </w:r>
      <w:bookmarkStart w:id="0" w:name="_Hlk68462002"/>
      <w:r w:rsidRPr="00080136">
        <w:rPr>
          <w:rFonts w:ascii="宋体" w:eastAsia="宋体" w:hAnsi="宋体" w:cs="宋体" w:hint="eastAsia"/>
          <w:kern w:val="0"/>
          <w:sz w:val="18"/>
          <w:szCs w:val="18"/>
        </w:rPr>
        <w:t>的规律及引起这种变化的</w:t>
      </w:r>
      <w:r w:rsidR="00C955C1">
        <w:rPr>
          <w:rFonts w:ascii="宋体" w:eastAsia="宋体" w:hAnsi="宋体" w:cs="宋体" w:hint="eastAsia"/>
          <w:kern w:val="0"/>
          <w:sz w:val="18"/>
          <w:szCs w:val="18"/>
        </w:rPr>
        <w:t>内</w:t>
      </w:r>
      <w:r w:rsidRPr="00080136">
        <w:rPr>
          <w:rFonts w:ascii="宋体" w:eastAsia="宋体" w:hAnsi="宋体" w:cs="宋体" w:hint="eastAsia"/>
          <w:kern w:val="0"/>
          <w:sz w:val="18"/>
          <w:szCs w:val="18"/>
        </w:rPr>
        <w:t>因</w:t>
      </w:r>
      <w:r>
        <w:rPr>
          <w:rFonts w:ascii="黑体" w:eastAsia="黑体" w:hAnsi="黑体" w:cs="宋体" w:hint="eastAsia"/>
          <w:kern w:val="0"/>
          <w:szCs w:val="21"/>
        </w:rPr>
        <w:t>。</w:t>
      </w:r>
      <w:bookmarkEnd w:id="0"/>
    </w:p>
    <w:p w14:paraId="3E673760" w14:textId="66471688" w:rsidR="008D139A" w:rsidRPr="007C476D" w:rsidRDefault="008D139A" w:rsidP="001A68DB">
      <w:pPr>
        <w:widowControl w:val="0"/>
        <w:contextualSpacing/>
        <w:rPr>
          <w:rFonts w:ascii="黑体" w:eastAsia="黑体" w:hAnsi="黑体" w:cs="宋体"/>
          <w:kern w:val="0"/>
          <w:sz w:val="18"/>
          <w:szCs w:val="18"/>
        </w:rPr>
      </w:pPr>
      <w:r w:rsidRPr="007C476D">
        <w:rPr>
          <w:rFonts w:ascii="黑体" w:eastAsia="黑体" w:hAnsi="黑体" w:cs="宋体"/>
          <w:kern w:val="0"/>
          <w:sz w:val="18"/>
          <w:szCs w:val="18"/>
        </w:rPr>
        <w:t xml:space="preserve">3.1 </w:t>
      </w:r>
      <w:r w:rsidRPr="007C476D">
        <w:rPr>
          <w:rFonts w:ascii="黑体" w:eastAsia="黑体" w:hAnsi="黑体" w:cs="宋体" w:hint="eastAsia"/>
          <w:kern w:val="0"/>
          <w:sz w:val="18"/>
          <w:szCs w:val="18"/>
        </w:rPr>
        <w:t>行业快速增长，行业热点不断变迁</w:t>
      </w:r>
    </w:p>
    <w:p w14:paraId="792A10CA" w14:textId="50385D49" w:rsidR="008D139A" w:rsidRDefault="004B5720" w:rsidP="001A68DB">
      <w:pPr>
        <w:widowControl w:val="0"/>
        <w:rPr>
          <w:rFonts w:ascii="宋体" w:eastAsia="宋体" w:hAnsi="宋体" w:cs="宋体"/>
          <w:kern w:val="0"/>
          <w:sz w:val="18"/>
          <w:szCs w:val="18"/>
        </w:rPr>
      </w:pPr>
      <w:r w:rsidRPr="007C476D">
        <w:rPr>
          <w:rFonts w:ascii="宋体" w:eastAsia="宋体" w:hAnsi="宋体" w:cs="宋体"/>
          <w:noProof/>
          <w:kern w:val="0"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305B3000" wp14:editId="22254BC5">
            <wp:simplePos x="0" y="0"/>
            <wp:positionH relativeFrom="margin">
              <wp:posOffset>647700</wp:posOffset>
            </wp:positionH>
            <wp:positionV relativeFrom="paragraph">
              <wp:posOffset>382270</wp:posOffset>
            </wp:positionV>
            <wp:extent cx="3680460" cy="15621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139A">
        <w:rPr>
          <w:rFonts w:ascii="黑体" w:eastAsia="黑体" w:hAnsi="黑体" w:cs="宋体"/>
          <w:kern w:val="0"/>
          <w:szCs w:val="21"/>
        </w:rPr>
        <w:tab/>
      </w:r>
      <w:r w:rsidR="008D139A" w:rsidRPr="006A34EE">
        <w:rPr>
          <w:rFonts w:ascii="宋体" w:eastAsia="宋体" w:hAnsi="宋体" w:cs="宋体" w:hint="eastAsia"/>
          <w:kern w:val="0"/>
          <w:sz w:val="18"/>
          <w:szCs w:val="18"/>
        </w:rPr>
        <w:t>作为国家的新兴战略产业之一，我国的</w:t>
      </w:r>
      <w:r w:rsidR="008D139A" w:rsidRPr="006A34EE">
        <w:rPr>
          <w:rFonts w:ascii="宋体" w:eastAsia="宋体" w:hAnsi="宋体" w:cs="宋体"/>
          <w:kern w:val="0"/>
          <w:sz w:val="18"/>
          <w:szCs w:val="18"/>
        </w:rPr>
        <w:t xml:space="preserve"> IT 产业增长空间将继续拓展，在GDP 中的比重将持续提升。</w:t>
      </w:r>
      <w:r w:rsidR="008D175B">
        <w:rPr>
          <w:rFonts w:ascii="宋体" w:eastAsia="宋体" w:hAnsi="宋体" w:cs="宋体" w:hint="eastAsia"/>
          <w:kern w:val="0"/>
          <w:sz w:val="18"/>
          <w:szCs w:val="18"/>
        </w:rPr>
        <w:t>[</w:t>
      </w:r>
      <w:r w:rsidR="008D175B">
        <w:rPr>
          <w:rFonts w:ascii="宋体" w:eastAsia="宋体" w:hAnsi="宋体" w:cs="宋体"/>
          <w:kern w:val="0"/>
          <w:sz w:val="18"/>
          <w:szCs w:val="18"/>
        </w:rPr>
        <w:t>2]</w:t>
      </w:r>
    </w:p>
    <w:p w14:paraId="7CF782E8" w14:textId="23FF0F07" w:rsidR="00103F69" w:rsidRPr="007C476D" w:rsidRDefault="00103F69" w:rsidP="001A68DB">
      <w:pPr>
        <w:widowControl w:val="0"/>
        <w:rPr>
          <w:rFonts w:ascii="黑体" w:eastAsia="黑体" w:hAnsi="黑体" w:cs="宋体"/>
          <w:kern w:val="0"/>
          <w:sz w:val="18"/>
          <w:szCs w:val="18"/>
        </w:rPr>
      </w:pPr>
    </w:p>
    <w:p w14:paraId="0D5C9E68" w14:textId="549E80F1" w:rsidR="008D139A" w:rsidRDefault="006A34EE" w:rsidP="001A68DB">
      <w:pPr>
        <w:widowControl w:val="0"/>
        <w:ind w:firstLineChars="1800" w:firstLine="3240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图3行业规模变化</w:t>
      </w:r>
    </w:p>
    <w:p w14:paraId="50776533" w14:textId="346DDC6D" w:rsidR="00EB6E98" w:rsidRPr="006A34EE" w:rsidRDefault="006A34EE" w:rsidP="001A68DB">
      <w:pPr>
        <w:widowControl w:val="0"/>
        <w:ind w:firstLine="420"/>
        <w:rPr>
          <w:rFonts w:ascii="宋体" w:eastAsia="宋体" w:hAnsi="宋体" w:cs="宋体"/>
          <w:kern w:val="0"/>
          <w:sz w:val="18"/>
          <w:szCs w:val="18"/>
        </w:rPr>
      </w:pPr>
      <w:r w:rsidRPr="006A34EE">
        <w:rPr>
          <w:rFonts w:ascii="宋体" w:eastAsia="宋体" w:hAnsi="宋体" w:cs="宋体"/>
          <w:kern w:val="0"/>
          <w:sz w:val="18"/>
          <w:szCs w:val="18"/>
        </w:rPr>
        <w:lastRenderedPageBreak/>
        <w:t>《“十三五”国家战略性新兴产业发展规划》 明</w:t>
      </w:r>
      <w:r w:rsidRPr="006A34EE">
        <w:rPr>
          <w:rFonts w:ascii="宋体" w:eastAsia="宋体" w:hAnsi="宋体" w:cs="宋体" w:hint="eastAsia"/>
          <w:kern w:val="0"/>
          <w:sz w:val="18"/>
          <w:szCs w:val="18"/>
        </w:rPr>
        <w:t>确提出，“加快发展壮大新一代信息技术、高端装备、新材料、生物、新能源汽车、新能源、节能环保、数字创意等战略性新兴产业。</w:t>
      </w:r>
      <w:r w:rsidRPr="006A34EE">
        <w:rPr>
          <w:rFonts w:ascii="宋体" w:eastAsia="宋体" w:hAnsi="宋体" w:cs="宋体"/>
          <w:kern w:val="0"/>
          <w:sz w:val="18"/>
          <w:szCs w:val="18"/>
        </w:rPr>
        <w:t xml:space="preserve"> 到 2020 年，战</w:t>
      </w:r>
      <w:r w:rsidRPr="006A34EE">
        <w:rPr>
          <w:rFonts w:ascii="宋体" w:eastAsia="宋体" w:hAnsi="宋体" w:cs="宋体" w:hint="eastAsia"/>
          <w:kern w:val="0"/>
          <w:sz w:val="18"/>
          <w:szCs w:val="18"/>
        </w:rPr>
        <w:t>略性新兴产业增加值占国内生产总值比重达到</w:t>
      </w:r>
      <w:r w:rsidRPr="006A34EE">
        <w:rPr>
          <w:rFonts w:ascii="宋体" w:eastAsia="宋体" w:hAnsi="宋体" w:cs="宋体"/>
          <w:kern w:val="0"/>
          <w:sz w:val="18"/>
          <w:szCs w:val="18"/>
        </w:rPr>
        <w:t xml:space="preserve"> 15%，形成新一代信息技术、</w:t>
      </w:r>
      <w:r w:rsidRPr="006A34EE">
        <w:rPr>
          <w:rFonts w:ascii="宋体" w:eastAsia="宋体" w:hAnsi="宋体" w:cs="宋体" w:hint="eastAsia"/>
          <w:kern w:val="0"/>
          <w:sz w:val="18"/>
          <w:szCs w:val="18"/>
        </w:rPr>
        <w:t>高端制造、生物、绿色低碳、数字创意等</w:t>
      </w:r>
      <w:r w:rsidRPr="006A34EE">
        <w:rPr>
          <w:rFonts w:ascii="宋体" w:eastAsia="宋体" w:hAnsi="宋体" w:cs="宋体"/>
          <w:kern w:val="0"/>
          <w:sz w:val="18"/>
          <w:szCs w:val="18"/>
        </w:rPr>
        <w:t xml:space="preserve"> 5 </w:t>
      </w:r>
      <w:proofErr w:type="gramStart"/>
      <w:r w:rsidRPr="006A34EE">
        <w:rPr>
          <w:rFonts w:ascii="宋体" w:eastAsia="宋体" w:hAnsi="宋体" w:cs="宋体"/>
          <w:kern w:val="0"/>
          <w:sz w:val="18"/>
          <w:szCs w:val="18"/>
        </w:rPr>
        <w:t>个</w:t>
      </w:r>
      <w:proofErr w:type="gramEnd"/>
      <w:r w:rsidRPr="006A34EE">
        <w:rPr>
          <w:rFonts w:ascii="宋体" w:eastAsia="宋体" w:hAnsi="宋体" w:cs="宋体"/>
          <w:kern w:val="0"/>
          <w:sz w:val="18"/>
          <w:szCs w:val="18"/>
        </w:rPr>
        <w:t>产值规模 10 万亿元级的新支</w:t>
      </w:r>
      <w:r w:rsidRPr="006A34EE">
        <w:rPr>
          <w:rFonts w:ascii="宋体" w:eastAsia="宋体" w:hAnsi="宋体" w:cs="宋体" w:hint="eastAsia"/>
          <w:kern w:val="0"/>
          <w:sz w:val="18"/>
          <w:szCs w:val="18"/>
        </w:rPr>
        <w:t>柱，并在更广领域形成大批跨界融合的新增长点，平均每年带动新增就业</w:t>
      </w:r>
      <w:r w:rsidRPr="006A34EE">
        <w:rPr>
          <w:rFonts w:ascii="宋体" w:eastAsia="宋体" w:hAnsi="宋体" w:cs="宋体"/>
          <w:kern w:val="0"/>
          <w:sz w:val="18"/>
          <w:szCs w:val="18"/>
        </w:rPr>
        <w:t xml:space="preserve"> 100</w:t>
      </w:r>
      <w:r w:rsidRPr="006A34EE">
        <w:rPr>
          <w:rFonts w:ascii="宋体" w:eastAsia="宋体" w:hAnsi="宋体" w:cs="宋体" w:hint="eastAsia"/>
          <w:kern w:val="0"/>
          <w:sz w:val="18"/>
          <w:szCs w:val="18"/>
        </w:rPr>
        <w:t>万人以上”</w:t>
      </w:r>
      <w:r w:rsidRPr="006A34EE">
        <w:rPr>
          <w:rFonts w:ascii="宋体" w:eastAsia="宋体" w:hAnsi="宋体" w:cs="宋体"/>
          <w:kern w:val="0"/>
          <w:sz w:val="18"/>
          <w:szCs w:val="18"/>
        </w:rPr>
        <w:t xml:space="preserve"> 。 </w:t>
      </w:r>
      <w:r w:rsidR="00991017">
        <w:rPr>
          <w:rFonts w:ascii="宋体" w:eastAsia="宋体" w:hAnsi="宋体" w:cs="宋体" w:hint="eastAsia"/>
          <w:kern w:val="0"/>
          <w:sz w:val="18"/>
          <w:szCs w:val="18"/>
        </w:rPr>
        <w:t>增长趋势如图3</w:t>
      </w:r>
      <w:r w:rsidR="00DC37A4">
        <w:rPr>
          <w:rFonts w:ascii="宋体" w:eastAsia="宋体" w:hAnsi="宋体" w:cs="宋体" w:hint="eastAsia"/>
          <w:kern w:val="0"/>
          <w:sz w:val="18"/>
          <w:szCs w:val="18"/>
        </w:rPr>
        <w:t>。</w:t>
      </w:r>
      <w:r w:rsidRPr="006A34EE">
        <w:rPr>
          <w:rFonts w:ascii="宋体" w:eastAsia="宋体" w:hAnsi="宋体" w:cs="宋体"/>
          <w:kern w:val="0"/>
          <w:sz w:val="18"/>
          <w:szCs w:val="18"/>
        </w:rPr>
        <w:t>作为国家战略性新兴产业， IT 行业将继续保持快速增长的势头，</w:t>
      </w:r>
      <w:r w:rsidRPr="006A34EE">
        <w:rPr>
          <w:rFonts w:ascii="宋体" w:eastAsia="宋体" w:hAnsi="宋体" w:cs="宋体" w:hint="eastAsia"/>
          <w:kern w:val="0"/>
          <w:sz w:val="18"/>
          <w:szCs w:val="18"/>
        </w:rPr>
        <w:t>根据上述规划提出的发展目标，</w:t>
      </w:r>
      <w:r w:rsidRPr="006A34EE">
        <w:rPr>
          <w:rFonts w:ascii="宋体" w:eastAsia="宋体" w:hAnsi="宋体" w:cs="宋体"/>
          <w:kern w:val="0"/>
          <w:sz w:val="18"/>
          <w:szCs w:val="18"/>
        </w:rPr>
        <w:t xml:space="preserve"> 2016-2020 年行业复合增速将达到 20.8%，</w:t>
      </w:r>
      <w:r w:rsidRPr="006A34EE">
        <w:rPr>
          <w:rFonts w:ascii="宋体" w:eastAsia="宋体" w:hAnsi="宋体" w:cs="宋体" w:hint="eastAsia"/>
          <w:kern w:val="0"/>
          <w:sz w:val="18"/>
          <w:szCs w:val="18"/>
        </w:rPr>
        <w:t>国家战略地位不断提升。</w:t>
      </w:r>
    </w:p>
    <w:p w14:paraId="500A56C2" w14:textId="2C162A98" w:rsidR="00103F69" w:rsidRPr="00103F69" w:rsidRDefault="00103F69" w:rsidP="001A68DB">
      <w:pPr>
        <w:widowControl w:val="0"/>
        <w:rPr>
          <w:rFonts w:ascii="宋体" w:eastAsia="宋体" w:hAnsi="宋体" w:cs="宋体"/>
          <w:kern w:val="0"/>
          <w:sz w:val="18"/>
          <w:szCs w:val="18"/>
        </w:rPr>
      </w:pPr>
    </w:p>
    <w:p w14:paraId="35AC046F" w14:textId="696CD1E6" w:rsidR="00103F69" w:rsidRPr="00103F69" w:rsidRDefault="006A34EE" w:rsidP="001A68DB">
      <w:pPr>
        <w:widowControl w:val="0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18D3B927" wp14:editId="0EBD45BD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4030980" cy="1835785"/>
            <wp:effectExtent l="0" t="0" r="762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28902" w14:textId="412C8157" w:rsidR="007B3244" w:rsidRDefault="00103F69" w:rsidP="001A68DB">
      <w:pPr>
        <w:widowControl w:val="0"/>
        <w:jc w:val="center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图</w:t>
      </w:r>
      <w:r w:rsidR="006A34EE">
        <w:rPr>
          <w:rFonts w:ascii="宋体" w:eastAsia="宋体" w:hAnsi="宋体" w:cs="宋体"/>
          <w:kern w:val="0"/>
          <w:sz w:val="18"/>
          <w:szCs w:val="18"/>
        </w:rPr>
        <w:t>4</w:t>
      </w:r>
      <w:r>
        <w:rPr>
          <w:rFonts w:ascii="宋体" w:eastAsia="宋体" w:hAnsi="宋体" w:cs="宋体" w:hint="eastAsia"/>
          <w:kern w:val="0"/>
          <w:sz w:val="18"/>
          <w:szCs w:val="18"/>
        </w:rPr>
        <w:t>行业热点变化</w:t>
      </w:r>
    </w:p>
    <w:p w14:paraId="636ABF3E" w14:textId="77777777" w:rsidR="006A34EE" w:rsidRDefault="006A34EE" w:rsidP="001A68DB">
      <w:pPr>
        <w:widowControl w:val="0"/>
        <w:jc w:val="center"/>
        <w:rPr>
          <w:rFonts w:ascii="宋体" w:eastAsia="宋体" w:hAnsi="宋体" w:cs="宋体"/>
          <w:kern w:val="0"/>
          <w:sz w:val="18"/>
          <w:szCs w:val="18"/>
        </w:rPr>
      </w:pPr>
    </w:p>
    <w:p w14:paraId="369D76EB" w14:textId="631C9F39" w:rsidR="005240A1" w:rsidRDefault="00103F69" w:rsidP="001A68DB">
      <w:pPr>
        <w:widowControl w:val="0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 w:rsidR="006A34EE" w:rsidRPr="00103F69">
        <w:rPr>
          <w:rFonts w:ascii="宋体" w:eastAsia="宋体" w:hAnsi="宋体" w:cs="宋体" w:hint="eastAsia"/>
          <w:kern w:val="0"/>
          <w:sz w:val="18"/>
          <w:szCs w:val="18"/>
        </w:rPr>
        <w:t>在发展历程中，</w:t>
      </w:r>
      <w:r w:rsidR="006A34EE" w:rsidRPr="00103F69">
        <w:rPr>
          <w:rFonts w:ascii="宋体" w:eastAsia="宋体" w:hAnsi="宋体" w:cs="宋体"/>
          <w:kern w:val="0"/>
          <w:sz w:val="18"/>
          <w:szCs w:val="18"/>
        </w:rPr>
        <w:t>IT行业的热点也在不断变迁。IT 产业始终处于动态发展过程，每5-7年涌现新的核心技术及行业热点。</w:t>
      </w:r>
      <w:r w:rsidR="00991017">
        <w:rPr>
          <w:rFonts w:ascii="宋体" w:eastAsia="宋体" w:hAnsi="宋体" w:cs="宋体" w:hint="eastAsia"/>
          <w:kern w:val="0"/>
          <w:sz w:val="18"/>
          <w:szCs w:val="18"/>
        </w:rPr>
        <w:t>如图4，</w:t>
      </w:r>
      <w:r w:rsidR="006A34EE" w:rsidRPr="00103F69">
        <w:rPr>
          <w:rFonts w:ascii="宋体" w:eastAsia="宋体" w:hAnsi="宋体" w:cs="宋体"/>
          <w:kern w:val="0"/>
          <w:sz w:val="18"/>
          <w:szCs w:val="18"/>
        </w:rPr>
        <w:t>回顾我国的IT产业发展历程，自21世纪以来，我国已先后经历了计算机普及、互联网、移动互联网几个阶段。目前，VR/AR和人工智能呈现出蓬勃发展态势，有望成为继移动互联网之后的IT行业热</w:t>
      </w:r>
      <w:r w:rsidR="006A34EE">
        <w:rPr>
          <w:rFonts w:ascii="宋体" w:eastAsia="宋体" w:hAnsi="宋体" w:cs="宋体" w:hint="eastAsia"/>
          <w:kern w:val="0"/>
          <w:sz w:val="18"/>
          <w:szCs w:val="18"/>
        </w:rPr>
        <w:t>点</w:t>
      </w:r>
      <w:r w:rsidR="007C476D">
        <w:rPr>
          <w:rFonts w:ascii="宋体" w:eastAsia="宋体" w:hAnsi="宋体" w:cs="宋体" w:hint="eastAsia"/>
          <w:kern w:val="0"/>
          <w:sz w:val="18"/>
          <w:szCs w:val="18"/>
        </w:rPr>
        <w:t>。</w:t>
      </w:r>
    </w:p>
    <w:p w14:paraId="5C1526F2" w14:textId="77777777" w:rsidR="00D87FBF" w:rsidRPr="005240A1" w:rsidRDefault="00D87FBF" w:rsidP="001A68DB">
      <w:pPr>
        <w:widowControl w:val="0"/>
        <w:rPr>
          <w:rFonts w:ascii="宋体" w:eastAsia="宋体" w:hAnsi="宋体" w:cs="宋体"/>
          <w:kern w:val="0"/>
          <w:sz w:val="18"/>
          <w:szCs w:val="18"/>
        </w:rPr>
      </w:pPr>
    </w:p>
    <w:p w14:paraId="3E25AC2D" w14:textId="2A404782" w:rsidR="007C476D" w:rsidRDefault="007C476D" w:rsidP="001A68DB">
      <w:pPr>
        <w:widowControl w:val="0"/>
        <w:rPr>
          <w:rFonts w:ascii="宋体" w:eastAsia="宋体" w:hAnsi="宋体" w:cs="宋体"/>
          <w:kern w:val="0"/>
          <w:sz w:val="18"/>
          <w:szCs w:val="18"/>
        </w:rPr>
      </w:pPr>
      <w:r w:rsidRPr="007C476D">
        <w:rPr>
          <w:rFonts w:ascii="黑体" w:eastAsia="黑体" w:hAnsi="黑体" w:cs="宋体"/>
          <w:kern w:val="0"/>
          <w:sz w:val="18"/>
          <w:szCs w:val="18"/>
        </w:rPr>
        <w:t>3.2</w:t>
      </w:r>
      <w:r w:rsidRPr="007C476D">
        <w:rPr>
          <w:sz w:val="18"/>
          <w:szCs w:val="18"/>
        </w:rPr>
        <w:t xml:space="preserve"> </w:t>
      </w:r>
      <w:r w:rsidRPr="007C476D">
        <w:rPr>
          <w:rFonts w:ascii="黑体" w:eastAsia="黑体" w:hAnsi="黑体" w:cs="宋体"/>
          <w:kern w:val="0"/>
          <w:sz w:val="18"/>
          <w:szCs w:val="18"/>
        </w:rPr>
        <w:t>IT 专业毕业生供应</w:t>
      </w:r>
      <w:r w:rsidRPr="007C476D">
        <w:rPr>
          <w:rFonts w:ascii="黑体" w:eastAsia="黑体" w:hAnsi="黑体" w:cs="宋体" w:hint="eastAsia"/>
          <w:kern w:val="0"/>
          <w:sz w:val="18"/>
          <w:szCs w:val="18"/>
        </w:rPr>
        <w:t>不足，</w:t>
      </w:r>
      <w:r w:rsidRPr="007C476D">
        <w:rPr>
          <w:rFonts w:ascii="黑体" w:eastAsia="黑体" w:hAnsi="黑体" w:cs="宋体"/>
          <w:kern w:val="0"/>
          <w:sz w:val="18"/>
          <w:szCs w:val="18"/>
        </w:rPr>
        <w:t xml:space="preserve"> 大学及大中专教育与企业需求脱节</w:t>
      </w:r>
    </w:p>
    <w:p w14:paraId="376B7E19" w14:textId="08B1E673" w:rsidR="00471F0F" w:rsidRDefault="00471F0F" w:rsidP="001A68DB">
      <w:pPr>
        <w:widowControl w:val="0"/>
        <w:ind w:firstLine="420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noProof/>
          <w:kern w:val="0"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70988BD4" wp14:editId="4FF4CC93">
            <wp:simplePos x="0" y="0"/>
            <wp:positionH relativeFrom="margin">
              <wp:posOffset>1005840</wp:posOffset>
            </wp:positionH>
            <wp:positionV relativeFrom="paragraph">
              <wp:posOffset>1715135</wp:posOffset>
            </wp:positionV>
            <wp:extent cx="3627120" cy="149352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36D">
        <w:rPr>
          <w:rFonts w:ascii="黑体" w:eastAsia="黑体" w:hAnsi="黑体" w:cs="宋体"/>
          <w:kern w:val="0"/>
          <w:sz w:val="18"/>
          <w:szCs w:val="18"/>
        </w:rPr>
        <w:t>2</w:t>
      </w:r>
      <w:r w:rsidR="0009636D" w:rsidRPr="001B059B">
        <w:rPr>
          <w:rFonts w:ascii="宋体" w:eastAsia="宋体" w:hAnsi="宋体" w:cs="宋体"/>
          <w:kern w:val="0"/>
          <w:sz w:val="18"/>
          <w:szCs w:val="18"/>
        </w:rPr>
        <w:t>017 年 IT 行业从业人员已达 1950 万人，平均每年创造 15%左右的新</w:t>
      </w:r>
      <w:r w:rsidR="0009636D" w:rsidRPr="001B059B">
        <w:rPr>
          <w:rFonts w:ascii="宋体" w:eastAsia="宋体" w:hAnsi="宋体" w:cs="宋体" w:hint="eastAsia"/>
          <w:kern w:val="0"/>
          <w:sz w:val="18"/>
          <w:szCs w:val="18"/>
        </w:rPr>
        <w:t>增人才需求。</w:t>
      </w:r>
      <w:r w:rsidR="0009636D" w:rsidRPr="001B059B">
        <w:rPr>
          <w:rFonts w:ascii="宋体" w:eastAsia="宋体" w:hAnsi="宋体" w:cs="宋体"/>
          <w:kern w:val="0"/>
          <w:sz w:val="18"/>
          <w:szCs w:val="18"/>
        </w:rPr>
        <w:t xml:space="preserve"> 2012-2017 年， IT 行业每年新增人才需求由 240 万人增长至290 万人。 我国 IT 行业在近二十年中迅速发展，并且大概每 5 年就会出现新</w:t>
      </w:r>
      <w:r w:rsidR="0009636D" w:rsidRPr="001B059B">
        <w:rPr>
          <w:rFonts w:ascii="宋体" w:eastAsia="宋体" w:hAnsi="宋体" w:cs="宋体" w:hint="eastAsia"/>
          <w:kern w:val="0"/>
          <w:sz w:val="18"/>
          <w:szCs w:val="18"/>
        </w:rPr>
        <w:t>的行业热点，技术迭代更新快，对专业人才的水平要求高、需求大。</w:t>
      </w:r>
      <w:r w:rsidR="0009636D" w:rsidRPr="001B059B">
        <w:rPr>
          <w:rFonts w:ascii="宋体" w:eastAsia="宋体" w:hAnsi="宋体" w:cs="宋体"/>
          <w:kern w:val="0"/>
          <w:sz w:val="18"/>
          <w:szCs w:val="18"/>
        </w:rPr>
        <w:t xml:space="preserve"> 随着我</w:t>
      </w:r>
      <w:r w:rsidR="0009636D" w:rsidRPr="001B059B">
        <w:rPr>
          <w:rFonts w:ascii="宋体" w:eastAsia="宋体" w:hAnsi="宋体" w:cs="宋体" w:hint="eastAsia"/>
          <w:kern w:val="0"/>
          <w:sz w:val="18"/>
          <w:szCs w:val="18"/>
        </w:rPr>
        <w:t>国经济产业结构不断升级，电子商务产业、移动互联产业的发展及云计算技术在全球范围内的推广，智能手机终端、移动应用、云管理、云物流、云手机等人才需求扩张显著，已成为新增人才需求最多的</w:t>
      </w:r>
      <w:r w:rsidR="0009636D" w:rsidRPr="001B059B">
        <w:rPr>
          <w:rFonts w:ascii="宋体" w:eastAsia="宋体" w:hAnsi="宋体" w:cs="宋体"/>
          <w:kern w:val="0"/>
          <w:sz w:val="18"/>
          <w:szCs w:val="18"/>
        </w:rPr>
        <w:t xml:space="preserve"> IT 子行业。</w:t>
      </w:r>
      <w:r w:rsidR="0009636D" w:rsidRPr="001B059B">
        <w:rPr>
          <w:rFonts w:ascii="宋体" w:eastAsia="宋体" w:hAnsi="宋体" w:cs="宋体" w:hint="eastAsia"/>
          <w:kern w:val="0"/>
          <w:sz w:val="18"/>
          <w:szCs w:val="18"/>
        </w:rPr>
        <w:t>大学及大中专</w:t>
      </w:r>
      <w:r w:rsidR="0009636D" w:rsidRPr="001B059B">
        <w:rPr>
          <w:rFonts w:ascii="宋体" w:eastAsia="宋体" w:hAnsi="宋体" w:cs="宋体"/>
          <w:kern w:val="0"/>
          <w:sz w:val="18"/>
          <w:szCs w:val="18"/>
        </w:rPr>
        <w:t xml:space="preserve"> IT 专业毕业生在近年中呈现增长态势，但仍无法满足行业</w:t>
      </w:r>
      <w:r w:rsidR="0009636D" w:rsidRPr="001B059B">
        <w:rPr>
          <w:rFonts w:ascii="宋体" w:eastAsia="宋体" w:hAnsi="宋体" w:cs="宋体" w:hint="eastAsia"/>
          <w:kern w:val="0"/>
          <w:sz w:val="18"/>
          <w:szCs w:val="18"/>
        </w:rPr>
        <w:t>快速扩张的人才需求。</w:t>
      </w:r>
      <w:r w:rsidR="0009636D" w:rsidRPr="001B059B">
        <w:rPr>
          <w:rFonts w:ascii="宋体" w:eastAsia="宋体" w:hAnsi="宋体" w:cs="宋体"/>
          <w:kern w:val="0"/>
          <w:sz w:val="18"/>
          <w:szCs w:val="18"/>
        </w:rPr>
        <w:t xml:space="preserve"> 2012 年，我国大学及大中专 IT 专业毕业生约 90 万</w:t>
      </w:r>
      <w:r w:rsidR="0009636D" w:rsidRPr="001B059B">
        <w:rPr>
          <w:rFonts w:ascii="宋体" w:eastAsia="宋体" w:hAnsi="宋体" w:cs="宋体" w:hint="eastAsia"/>
          <w:kern w:val="0"/>
          <w:sz w:val="18"/>
          <w:szCs w:val="18"/>
        </w:rPr>
        <w:t>人；</w:t>
      </w:r>
      <w:r w:rsidR="0009636D" w:rsidRPr="001B059B">
        <w:rPr>
          <w:rFonts w:ascii="宋体" w:eastAsia="宋体" w:hAnsi="宋体" w:cs="宋体"/>
          <w:kern w:val="0"/>
          <w:sz w:val="18"/>
          <w:szCs w:val="18"/>
        </w:rPr>
        <w:t xml:space="preserve"> 2017 </w:t>
      </w:r>
      <w:proofErr w:type="gramStart"/>
      <w:r w:rsidR="0009636D" w:rsidRPr="001B059B">
        <w:rPr>
          <w:rFonts w:ascii="宋体" w:eastAsia="宋体" w:hAnsi="宋体" w:cs="宋体"/>
          <w:kern w:val="0"/>
          <w:sz w:val="18"/>
          <w:szCs w:val="18"/>
        </w:rPr>
        <w:t>年大学</w:t>
      </w:r>
      <w:proofErr w:type="gramEnd"/>
      <w:r w:rsidR="0009636D" w:rsidRPr="001B059B">
        <w:rPr>
          <w:rFonts w:ascii="宋体" w:eastAsia="宋体" w:hAnsi="宋体" w:cs="宋体"/>
          <w:kern w:val="0"/>
          <w:sz w:val="18"/>
          <w:szCs w:val="18"/>
        </w:rPr>
        <w:t>及大中专 IT 专业毕业生约 105 万人，增长 16.7%。但与 IT</w:t>
      </w:r>
      <w:r w:rsidR="0009636D" w:rsidRPr="001B059B">
        <w:rPr>
          <w:rFonts w:ascii="宋体" w:eastAsia="宋体" w:hAnsi="宋体" w:cs="宋体" w:hint="eastAsia"/>
          <w:kern w:val="0"/>
          <w:sz w:val="18"/>
          <w:szCs w:val="18"/>
        </w:rPr>
        <w:t>行业每年百万级的新增人才需求相比，</w:t>
      </w:r>
      <w:r w:rsidR="0009636D" w:rsidRPr="001B059B">
        <w:rPr>
          <w:rFonts w:ascii="宋体" w:eastAsia="宋体" w:hAnsi="宋体" w:cs="宋体"/>
          <w:kern w:val="0"/>
          <w:sz w:val="18"/>
          <w:szCs w:val="18"/>
        </w:rPr>
        <w:t xml:space="preserve"> 大学及大中专 IT 专业毕业生的增</w:t>
      </w:r>
    </w:p>
    <w:p w14:paraId="30CC0F23" w14:textId="72999339" w:rsidR="00471F0F" w:rsidRPr="006A34EE" w:rsidRDefault="00471F0F" w:rsidP="00471F0F">
      <w:pPr>
        <w:widowControl w:val="0"/>
        <w:jc w:val="center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图5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sz w:val="18"/>
          <w:szCs w:val="18"/>
        </w:rPr>
        <w:t>IT行业人才缺口</w:t>
      </w:r>
    </w:p>
    <w:p w14:paraId="05914336" w14:textId="77777777" w:rsidR="00471F0F" w:rsidRDefault="00471F0F" w:rsidP="001A68DB">
      <w:pPr>
        <w:widowControl w:val="0"/>
        <w:ind w:firstLine="420"/>
        <w:rPr>
          <w:rFonts w:ascii="宋体" w:eastAsia="宋体" w:hAnsi="宋体" w:cs="宋体"/>
          <w:kern w:val="0"/>
          <w:sz w:val="18"/>
          <w:szCs w:val="18"/>
        </w:rPr>
      </w:pPr>
    </w:p>
    <w:p w14:paraId="2E066129" w14:textId="76F6E548" w:rsidR="0009636D" w:rsidRPr="00FE72B9" w:rsidRDefault="0009636D" w:rsidP="001A68DB">
      <w:pPr>
        <w:widowControl w:val="0"/>
        <w:rPr>
          <w:rFonts w:ascii="宋体" w:eastAsia="宋体" w:hAnsi="宋体" w:cs="宋体" w:hint="eastAsia"/>
          <w:kern w:val="0"/>
          <w:sz w:val="18"/>
          <w:szCs w:val="18"/>
        </w:rPr>
      </w:pPr>
      <w:proofErr w:type="gramStart"/>
      <w:r w:rsidRPr="001B059B">
        <w:rPr>
          <w:rFonts w:ascii="宋体" w:eastAsia="宋体" w:hAnsi="宋体" w:cs="宋体"/>
          <w:kern w:val="0"/>
          <w:sz w:val="18"/>
          <w:szCs w:val="18"/>
        </w:rPr>
        <w:t>长仍</w:t>
      </w:r>
      <w:r w:rsidRPr="001B059B">
        <w:rPr>
          <w:rFonts w:ascii="宋体" w:eastAsia="宋体" w:hAnsi="宋体" w:cs="宋体" w:hint="eastAsia"/>
          <w:kern w:val="0"/>
          <w:sz w:val="18"/>
          <w:szCs w:val="18"/>
        </w:rPr>
        <w:t>然</w:t>
      </w:r>
      <w:proofErr w:type="gramEnd"/>
      <w:r w:rsidRPr="001B059B">
        <w:rPr>
          <w:rFonts w:ascii="宋体" w:eastAsia="宋体" w:hAnsi="宋体" w:cs="宋体" w:hint="eastAsia"/>
          <w:kern w:val="0"/>
          <w:sz w:val="18"/>
          <w:szCs w:val="18"/>
        </w:rPr>
        <w:t>杯水车薪，存在着巨大的人才供应缺口</w:t>
      </w:r>
      <w:r w:rsidR="002612D6">
        <w:rPr>
          <w:rFonts w:ascii="宋体" w:eastAsia="宋体" w:hAnsi="宋体" w:cs="宋体" w:hint="eastAsia"/>
          <w:kern w:val="0"/>
          <w:sz w:val="18"/>
          <w:szCs w:val="18"/>
        </w:rPr>
        <w:t>，情况</w:t>
      </w:r>
      <w:r w:rsidR="00991017">
        <w:rPr>
          <w:rFonts w:ascii="宋体" w:eastAsia="宋体" w:hAnsi="宋体" w:cs="宋体" w:hint="eastAsia"/>
          <w:kern w:val="0"/>
          <w:sz w:val="18"/>
          <w:szCs w:val="18"/>
        </w:rPr>
        <w:t>如图</w:t>
      </w:r>
      <w:r w:rsidR="00991017">
        <w:rPr>
          <w:rFonts w:ascii="宋体" w:eastAsia="宋体" w:hAnsi="宋体" w:cs="宋体"/>
          <w:kern w:val="0"/>
          <w:sz w:val="18"/>
          <w:szCs w:val="18"/>
        </w:rPr>
        <w:t>5</w:t>
      </w:r>
      <w:r w:rsidRPr="001B059B">
        <w:rPr>
          <w:rFonts w:ascii="宋体" w:eastAsia="宋体" w:hAnsi="宋体" w:cs="宋体" w:hint="eastAsia"/>
          <w:kern w:val="0"/>
          <w:sz w:val="18"/>
          <w:szCs w:val="18"/>
        </w:rPr>
        <w:t>。</w:t>
      </w:r>
      <w:r w:rsidRPr="001B059B">
        <w:rPr>
          <w:rFonts w:ascii="宋体" w:eastAsia="宋体" w:hAnsi="宋体" w:cs="宋体"/>
          <w:kern w:val="0"/>
          <w:sz w:val="18"/>
          <w:szCs w:val="18"/>
        </w:rPr>
        <w:t xml:space="preserve"> 除了数量上的供需不匹配，部分IT 毕业生在校期间仅以理论学习为主，缺乏实际项目经验，无法满足用人单</w:t>
      </w:r>
      <w:r w:rsidRPr="001B059B">
        <w:rPr>
          <w:rFonts w:ascii="宋体" w:eastAsia="宋体" w:hAnsi="宋体" w:cs="宋体" w:hint="eastAsia"/>
          <w:kern w:val="0"/>
          <w:sz w:val="18"/>
          <w:szCs w:val="18"/>
        </w:rPr>
        <w:t>位的需求，进一步加剧了大学及大中专对</w:t>
      </w:r>
      <w:r w:rsidRPr="001B059B">
        <w:rPr>
          <w:rFonts w:ascii="宋体" w:eastAsia="宋体" w:hAnsi="宋体" w:cs="宋体"/>
          <w:kern w:val="0"/>
          <w:sz w:val="18"/>
          <w:szCs w:val="18"/>
        </w:rPr>
        <w:t xml:space="preserve"> IT 行业的人才供应不足</w:t>
      </w:r>
      <w:r>
        <w:rPr>
          <w:rFonts w:ascii="宋体" w:eastAsia="宋体" w:hAnsi="宋体" w:cs="宋体" w:hint="eastAsia"/>
          <w:kern w:val="0"/>
          <w:sz w:val="18"/>
          <w:szCs w:val="18"/>
        </w:rPr>
        <w:t>。</w:t>
      </w:r>
      <w:r w:rsidR="008D175B">
        <w:rPr>
          <w:rFonts w:ascii="宋体" w:eastAsia="宋体" w:hAnsi="宋体" w:cs="宋体" w:hint="eastAsia"/>
          <w:kern w:val="0"/>
          <w:sz w:val="18"/>
          <w:szCs w:val="18"/>
        </w:rPr>
        <w:t>[</w:t>
      </w:r>
      <w:r w:rsidR="008D175B">
        <w:rPr>
          <w:rFonts w:ascii="宋体" w:eastAsia="宋体" w:hAnsi="宋体" w:cs="宋体"/>
          <w:kern w:val="0"/>
          <w:sz w:val="18"/>
          <w:szCs w:val="18"/>
        </w:rPr>
        <w:t>4]</w:t>
      </w:r>
    </w:p>
    <w:p w14:paraId="19A03382" w14:textId="502BB395" w:rsidR="000813D1" w:rsidRPr="000813D1" w:rsidRDefault="002328D9" w:rsidP="001A68DB">
      <w:pPr>
        <w:widowControl w:val="0"/>
        <w:rPr>
          <w:rFonts w:ascii="黑体" w:eastAsia="黑体" w:hAnsi="黑体" w:cs="宋体"/>
          <w:kern w:val="0"/>
          <w:szCs w:val="21"/>
        </w:rPr>
      </w:pPr>
      <w:r>
        <w:rPr>
          <w:rFonts w:ascii="黑体" w:eastAsia="黑体" w:hAnsi="黑体" w:cs="宋体"/>
          <w:kern w:val="0"/>
          <w:szCs w:val="21"/>
        </w:rPr>
        <w:t>4</w:t>
      </w:r>
      <w:r w:rsidR="000813D1" w:rsidRPr="000813D1">
        <w:rPr>
          <w:rFonts w:ascii="黑体" w:eastAsia="黑体" w:hAnsi="黑体" w:cs="宋体" w:hint="eastAsia"/>
          <w:kern w:val="0"/>
          <w:szCs w:val="21"/>
        </w:rPr>
        <w:t>结</w:t>
      </w:r>
      <w:r>
        <w:rPr>
          <w:rFonts w:ascii="黑体" w:eastAsia="黑体" w:hAnsi="黑体" w:cs="宋体" w:hint="eastAsia"/>
          <w:kern w:val="0"/>
          <w:szCs w:val="21"/>
        </w:rPr>
        <w:t>论</w:t>
      </w:r>
    </w:p>
    <w:p w14:paraId="3275E602" w14:textId="7B970BB4" w:rsidR="006A34EE" w:rsidRPr="000813D1" w:rsidRDefault="000813D1" w:rsidP="001A68DB">
      <w:pPr>
        <w:widowControl w:val="0"/>
        <w:rPr>
          <w:rFonts w:ascii="宋体" w:eastAsia="宋体" w:hAnsi="宋体" w:cs="宋体"/>
          <w:kern w:val="0"/>
          <w:sz w:val="18"/>
          <w:szCs w:val="18"/>
        </w:rPr>
      </w:pPr>
      <w:r w:rsidRPr="000813D1">
        <w:rPr>
          <w:rFonts w:ascii="宋体" w:eastAsia="宋体" w:hAnsi="宋体" w:cs="宋体"/>
          <w:kern w:val="0"/>
          <w:sz w:val="18"/>
          <w:szCs w:val="18"/>
        </w:rPr>
        <w:tab/>
      </w:r>
      <w:r w:rsidRPr="000813D1">
        <w:rPr>
          <w:rFonts w:ascii="宋体" w:eastAsia="宋体" w:hAnsi="宋体" w:cs="宋体" w:hint="eastAsia"/>
          <w:kern w:val="0"/>
          <w:sz w:val="18"/>
          <w:szCs w:val="18"/>
        </w:rPr>
        <w:t>互联网及移动互联网高速普及进程中，</w:t>
      </w:r>
      <w:r w:rsidRPr="000813D1">
        <w:rPr>
          <w:rFonts w:ascii="宋体" w:eastAsia="宋体" w:hAnsi="宋体" w:cs="宋体"/>
          <w:kern w:val="0"/>
          <w:sz w:val="18"/>
          <w:szCs w:val="18"/>
        </w:rPr>
        <w:t xml:space="preserve"> IT 革新浪潮兴起。</w:t>
      </w:r>
      <w:r w:rsidR="008D175B">
        <w:rPr>
          <w:rFonts w:ascii="宋体" w:eastAsia="宋体" w:hAnsi="宋体" w:cs="宋体" w:hint="eastAsia"/>
          <w:kern w:val="0"/>
          <w:sz w:val="18"/>
          <w:szCs w:val="18"/>
        </w:rPr>
        <w:t>[</w:t>
      </w:r>
      <w:r w:rsidR="008D175B">
        <w:rPr>
          <w:rFonts w:ascii="宋体" w:eastAsia="宋体" w:hAnsi="宋体" w:cs="宋体"/>
          <w:kern w:val="0"/>
          <w:sz w:val="18"/>
          <w:szCs w:val="18"/>
        </w:rPr>
        <w:t>5]</w:t>
      </w:r>
      <w:r w:rsidRPr="000813D1">
        <w:rPr>
          <w:rFonts w:ascii="宋体" w:eastAsia="宋体" w:hAnsi="宋体" w:cs="宋体"/>
          <w:kern w:val="0"/>
          <w:sz w:val="18"/>
          <w:szCs w:val="18"/>
        </w:rPr>
        <w:t xml:space="preserve"> 从计算机行业整体发展周期来看，软件和硬</w:t>
      </w:r>
      <w:r w:rsidRPr="000813D1">
        <w:rPr>
          <w:rFonts w:ascii="宋体" w:eastAsia="宋体" w:hAnsi="宋体" w:cs="宋体" w:hint="eastAsia"/>
          <w:kern w:val="0"/>
          <w:sz w:val="18"/>
          <w:szCs w:val="18"/>
        </w:rPr>
        <w:t>件创新互相依存，通常以硬件创新为先导，达到瓶颈之后软件创新兴起。</w:t>
      </w:r>
      <w:r w:rsidRPr="000813D1">
        <w:rPr>
          <w:rFonts w:ascii="宋体" w:eastAsia="宋体" w:hAnsi="宋体" w:cs="宋体"/>
          <w:kern w:val="0"/>
          <w:sz w:val="18"/>
          <w:szCs w:val="18"/>
        </w:rPr>
        <w:t xml:space="preserve"> PC</w:t>
      </w:r>
      <w:r w:rsidRPr="000813D1">
        <w:rPr>
          <w:rFonts w:ascii="宋体" w:eastAsia="宋体" w:hAnsi="宋体" w:cs="宋体" w:hint="eastAsia"/>
          <w:kern w:val="0"/>
          <w:sz w:val="18"/>
          <w:szCs w:val="18"/>
        </w:rPr>
        <w:t>及智能手机的普及催生海量应用需求，我认为，未来几年计算机行业创新重点是软件创新，服务差异化及软件应用为计算机行业持续发展注入新兴活力。</w:t>
      </w:r>
      <w:r>
        <w:rPr>
          <w:rFonts w:ascii="宋体" w:eastAsia="宋体" w:hAnsi="宋体" w:cs="宋体" w:hint="eastAsia"/>
          <w:kern w:val="0"/>
          <w:sz w:val="18"/>
          <w:szCs w:val="18"/>
        </w:rPr>
        <w:t>一个行业的薪酬可以及时的反映</w:t>
      </w:r>
      <w:r w:rsidR="00BE2293">
        <w:rPr>
          <w:rFonts w:ascii="宋体" w:eastAsia="宋体" w:hAnsi="宋体" w:cs="宋体" w:hint="eastAsia"/>
          <w:kern w:val="0"/>
          <w:sz w:val="18"/>
          <w:szCs w:val="18"/>
        </w:rPr>
        <w:t>该行业的变化，</w:t>
      </w:r>
      <w:bookmarkStart w:id="1" w:name="_Hlk68029084"/>
      <w:r w:rsidR="00BE2293">
        <w:rPr>
          <w:rFonts w:ascii="宋体" w:eastAsia="宋体" w:hAnsi="宋体" w:cs="宋体" w:hint="eastAsia"/>
          <w:kern w:val="0"/>
          <w:sz w:val="18"/>
          <w:szCs w:val="18"/>
        </w:rPr>
        <w:t>在对这些数据进行分析后，</w:t>
      </w:r>
      <w:r w:rsidR="002B0A9A">
        <w:rPr>
          <w:rFonts w:ascii="宋体" w:eastAsia="宋体" w:hAnsi="宋体" w:cs="宋体" w:hint="eastAsia"/>
          <w:kern w:val="0"/>
          <w:sz w:val="18"/>
          <w:szCs w:val="18"/>
        </w:rPr>
        <w:t>发现</w:t>
      </w:r>
      <w:r w:rsidR="002B0A9A" w:rsidRPr="002B0A9A">
        <w:rPr>
          <w:rFonts w:ascii="宋体" w:eastAsia="宋体" w:hAnsi="宋体" w:cs="宋体" w:hint="eastAsia"/>
          <w:kern w:val="0"/>
          <w:sz w:val="18"/>
          <w:szCs w:val="18"/>
        </w:rPr>
        <w:t>互联网的发展已是大势所趋，互联网从业人员也更容易获得高起薪与良好发展空间，</w:t>
      </w:r>
      <w:r w:rsidR="002B0A9A" w:rsidRPr="002B0A9A">
        <w:rPr>
          <w:rFonts w:ascii="宋体" w:eastAsia="宋体" w:hAnsi="宋体" w:cs="宋体"/>
          <w:kern w:val="0"/>
          <w:sz w:val="18"/>
          <w:szCs w:val="18"/>
        </w:rPr>
        <w:t>IT行业迎来新一轮的发展高潮。一些IT岗位的薪资水平要远远高于其他行业。</w:t>
      </w:r>
    </w:p>
    <w:bookmarkEnd w:id="1"/>
    <w:p w14:paraId="25CD51C6" w14:textId="7DBCD58C" w:rsidR="006A34EE" w:rsidRPr="006A34EE" w:rsidRDefault="006A34EE" w:rsidP="001A68DB">
      <w:pPr>
        <w:widowControl w:val="0"/>
        <w:rPr>
          <w:rFonts w:ascii="宋体" w:eastAsia="宋体" w:hAnsi="宋体" w:cs="宋体"/>
          <w:sz w:val="18"/>
          <w:szCs w:val="18"/>
        </w:rPr>
      </w:pPr>
    </w:p>
    <w:p w14:paraId="7A683070" w14:textId="00E502F3" w:rsidR="0055713B" w:rsidRDefault="0055713B" w:rsidP="001A68DB">
      <w:pPr>
        <w:widowControl w:val="0"/>
        <w:rPr>
          <w:rFonts w:ascii="宋体" w:eastAsia="宋体" w:hAnsi="宋体" w:cs="宋体"/>
          <w:sz w:val="18"/>
          <w:szCs w:val="18"/>
        </w:rPr>
      </w:pPr>
      <w:r w:rsidRPr="0055713B">
        <w:rPr>
          <w:rFonts w:ascii="宋体" w:eastAsia="宋体" w:hAnsi="宋体" w:cs="宋体"/>
          <w:sz w:val="18"/>
          <w:szCs w:val="18"/>
        </w:rPr>
        <w:t>[1]</w:t>
      </w:r>
      <w:r w:rsidRPr="0055713B">
        <w:t xml:space="preserve"> </w:t>
      </w:r>
      <w:r w:rsidRPr="0055713B">
        <w:rPr>
          <w:rFonts w:ascii="宋体" w:eastAsia="宋体" w:hAnsi="宋体" w:cs="宋体"/>
          <w:sz w:val="18"/>
          <w:szCs w:val="18"/>
        </w:rPr>
        <w:t>F</w:t>
      </w:r>
      <w:r w:rsidRPr="0031728F">
        <w:rPr>
          <w:rFonts w:ascii="宋体" w:eastAsia="宋体" w:hAnsi="宋体" w:cs="宋体"/>
          <w:sz w:val="18"/>
          <w:szCs w:val="18"/>
        </w:rPr>
        <w:t>ESCO rel</w:t>
      </w:r>
      <w:r w:rsidRPr="0031728F">
        <w:rPr>
          <w:rFonts w:ascii="Times New Roman" w:eastAsia="宋体" w:hAnsi="Times New Roman"/>
          <w:sz w:val="18"/>
          <w:szCs w:val="18"/>
        </w:rPr>
        <w:t>eased an analysis report on the salary of fresh graduates in China [J]. China New Era,2014(10):70.</w:t>
      </w:r>
    </w:p>
    <w:p w14:paraId="4BA3DAD0" w14:textId="2EC298AF" w:rsidR="006A34EE" w:rsidRPr="0055713B" w:rsidRDefault="0055713B" w:rsidP="001A68DB">
      <w:pPr>
        <w:widowControl w:val="0"/>
        <w:rPr>
          <w:rFonts w:ascii="宋体" w:eastAsia="宋体" w:hAnsi="宋体" w:cs="宋体"/>
          <w:sz w:val="18"/>
          <w:szCs w:val="18"/>
        </w:rPr>
      </w:pPr>
      <w:r w:rsidRPr="0055713B">
        <w:rPr>
          <w:rFonts w:ascii="宋体" w:eastAsia="宋体" w:hAnsi="宋体" w:cs="宋体"/>
          <w:sz w:val="18"/>
          <w:szCs w:val="18"/>
        </w:rPr>
        <w:t>.FESCO发布中国应届生薪酬分析报告[J].中国新时代,2014(10):70.</w:t>
      </w:r>
    </w:p>
    <w:p w14:paraId="0CA8C0FE" w14:textId="50C1DC75" w:rsidR="0055713B" w:rsidRPr="0031728F" w:rsidRDefault="0055713B" w:rsidP="001A68DB">
      <w:pPr>
        <w:widowControl w:val="0"/>
        <w:rPr>
          <w:rFonts w:ascii="Times New Roman" w:eastAsia="宋体" w:hAnsi="Times New Roman"/>
          <w:sz w:val="18"/>
          <w:szCs w:val="18"/>
        </w:rPr>
      </w:pPr>
      <w:r w:rsidRPr="0055713B">
        <w:rPr>
          <w:rFonts w:ascii="宋体" w:eastAsia="宋体" w:hAnsi="宋体" w:cs="宋体"/>
          <w:sz w:val="18"/>
          <w:szCs w:val="18"/>
        </w:rPr>
        <w:t>[</w:t>
      </w:r>
      <w:r>
        <w:rPr>
          <w:rFonts w:ascii="宋体" w:eastAsia="宋体" w:hAnsi="宋体" w:cs="宋体"/>
          <w:sz w:val="18"/>
          <w:szCs w:val="18"/>
        </w:rPr>
        <w:t>2</w:t>
      </w:r>
      <w:r w:rsidRPr="0055713B">
        <w:rPr>
          <w:rFonts w:ascii="宋体" w:eastAsia="宋体" w:hAnsi="宋体" w:cs="宋体"/>
          <w:sz w:val="18"/>
          <w:szCs w:val="18"/>
        </w:rPr>
        <w:t>]</w:t>
      </w:r>
      <w:r w:rsidRPr="0055713B">
        <w:t xml:space="preserve"> </w:t>
      </w:r>
      <w:r w:rsidRPr="0031728F">
        <w:rPr>
          <w:rFonts w:ascii="Times New Roman" w:eastAsia="宋体" w:hAnsi="Times New Roman"/>
          <w:sz w:val="18"/>
          <w:szCs w:val="18"/>
        </w:rPr>
        <w:t>Journal of Business Research,2021(04):148-149</w:t>
      </w:r>
    </w:p>
    <w:p w14:paraId="06A3A2BF" w14:textId="6CAEE58A" w:rsidR="006A34EE" w:rsidRDefault="0055713B" w:rsidP="001A68DB">
      <w:pPr>
        <w:widowControl w:val="0"/>
        <w:rPr>
          <w:rFonts w:ascii="宋体" w:eastAsia="宋体" w:hAnsi="宋体" w:cs="宋体"/>
          <w:sz w:val="18"/>
          <w:szCs w:val="18"/>
        </w:rPr>
      </w:pPr>
      <w:r w:rsidRPr="0055713B">
        <w:rPr>
          <w:rFonts w:ascii="宋体" w:eastAsia="宋体" w:hAnsi="宋体" w:cs="宋体"/>
          <w:sz w:val="18"/>
          <w:szCs w:val="18"/>
        </w:rPr>
        <w:t>董炳圻.薪酬决策的影响因素研究综述[J].</w:t>
      </w:r>
      <w:proofErr w:type="gramStart"/>
      <w:r w:rsidRPr="0055713B">
        <w:rPr>
          <w:rFonts w:ascii="宋体" w:eastAsia="宋体" w:hAnsi="宋体" w:cs="宋体"/>
          <w:sz w:val="18"/>
          <w:szCs w:val="18"/>
        </w:rPr>
        <w:t>中国商论</w:t>
      </w:r>
      <w:proofErr w:type="gramEnd"/>
      <w:r w:rsidRPr="0055713B">
        <w:rPr>
          <w:rFonts w:ascii="宋体" w:eastAsia="宋体" w:hAnsi="宋体" w:cs="宋体"/>
          <w:sz w:val="18"/>
          <w:szCs w:val="18"/>
        </w:rPr>
        <w:t>,2021(04):148-149.</w:t>
      </w:r>
    </w:p>
    <w:p w14:paraId="26A9F11A" w14:textId="10EA0198" w:rsidR="0055713B" w:rsidRDefault="0055713B" w:rsidP="001A68DB">
      <w:pPr>
        <w:widowControl w:val="0"/>
        <w:rPr>
          <w:rFonts w:ascii="宋体" w:eastAsia="宋体" w:hAnsi="宋体" w:cs="宋体"/>
          <w:sz w:val="18"/>
          <w:szCs w:val="18"/>
        </w:rPr>
      </w:pPr>
      <w:r w:rsidRPr="0055713B">
        <w:rPr>
          <w:rFonts w:ascii="宋体" w:eastAsia="宋体" w:hAnsi="宋体" w:cs="宋体"/>
          <w:sz w:val="18"/>
          <w:szCs w:val="18"/>
        </w:rPr>
        <w:t>[</w:t>
      </w:r>
      <w:r>
        <w:rPr>
          <w:rFonts w:ascii="宋体" w:eastAsia="宋体" w:hAnsi="宋体" w:cs="宋体"/>
          <w:sz w:val="18"/>
          <w:szCs w:val="18"/>
        </w:rPr>
        <w:t>3</w:t>
      </w:r>
      <w:r w:rsidRPr="0055713B">
        <w:rPr>
          <w:rFonts w:ascii="宋体" w:eastAsia="宋体" w:hAnsi="宋体" w:cs="宋体"/>
          <w:sz w:val="18"/>
          <w:szCs w:val="18"/>
        </w:rPr>
        <w:t>]</w:t>
      </w:r>
      <w:r w:rsidRPr="0055713B">
        <w:t xml:space="preserve"> </w:t>
      </w:r>
      <w:r w:rsidRPr="0031728F">
        <w:rPr>
          <w:rFonts w:ascii="Times New Roman" w:eastAsia="宋体" w:hAnsi="Times New Roman"/>
          <w:sz w:val="18"/>
          <w:szCs w:val="18"/>
        </w:rPr>
        <w:t xml:space="preserve">Zhang Hannan, Chen </w:t>
      </w:r>
      <w:proofErr w:type="spellStart"/>
      <w:r w:rsidRPr="0031728F">
        <w:rPr>
          <w:rFonts w:ascii="Times New Roman" w:eastAsia="宋体" w:hAnsi="Times New Roman"/>
          <w:sz w:val="18"/>
          <w:szCs w:val="18"/>
        </w:rPr>
        <w:t>Yixiu.Research</w:t>
      </w:r>
      <w:proofErr w:type="spellEnd"/>
      <w:r w:rsidRPr="0031728F">
        <w:rPr>
          <w:rFonts w:ascii="Times New Roman" w:eastAsia="宋体" w:hAnsi="Times New Roman"/>
          <w:sz w:val="18"/>
          <w:szCs w:val="18"/>
        </w:rPr>
        <w:t xml:space="preserve"> on the causes of executive compensation </w:t>
      </w:r>
      <w:proofErr w:type="spellStart"/>
      <w:r w:rsidRPr="0031728F">
        <w:rPr>
          <w:rFonts w:ascii="Times New Roman" w:eastAsia="宋体" w:hAnsi="Times New Roman"/>
          <w:sz w:val="18"/>
          <w:szCs w:val="18"/>
        </w:rPr>
        <w:t>stickness</w:t>
      </w:r>
      <w:proofErr w:type="spellEnd"/>
      <w:r w:rsidRPr="0031728F">
        <w:rPr>
          <w:rFonts w:ascii="Times New Roman" w:eastAsia="宋体" w:hAnsi="Times New Roman"/>
          <w:sz w:val="18"/>
          <w:szCs w:val="18"/>
        </w:rPr>
        <w:t xml:space="preserve"> from the perspective of industry reference [J]. Journal of Liaoning University (Philosophy and Social Sciences Edition),2020,48(05):58-65.</w:t>
      </w:r>
    </w:p>
    <w:p w14:paraId="0C828C00" w14:textId="383364AC" w:rsidR="0055713B" w:rsidRDefault="0055713B" w:rsidP="001A68DB">
      <w:pPr>
        <w:widowControl w:val="0"/>
        <w:rPr>
          <w:rFonts w:ascii="宋体" w:eastAsia="宋体" w:hAnsi="宋体" w:cs="宋体"/>
          <w:sz w:val="18"/>
          <w:szCs w:val="18"/>
        </w:rPr>
      </w:pPr>
      <w:r w:rsidRPr="0055713B">
        <w:rPr>
          <w:rFonts w:ascii="宋体" w:eastAsia="宋体" w:hAnsi="宋体" w:cs="宋体"/>
          <w:sz w:val="18"/>
          <w:szCs w:val="18"/>
        </w:rPr>
        <w:t>张汉南,陈怡秀.行业参照视角下高管薪酬黏性成因研究[J].辽宁大学学报(哲学社会科学版),2020,48(05):58-65.</w:t>
      </w:r>
    </w:p>
    <w:p w14:paraId="3EE71B7A" w14:textId="5398AF39" w:rsidR="0055713B" w:rsidRDefault="0055713B" w:rsidP="001A68DB">
      <w:pPr>
        <w:widowControl w:val="0"/>
        <w:rPr>
          <w:rFonts w:ascii="宋体" w:eastAsia="宋体" w:hAnsi="宋体" w:cs="宋体"/>
          <w:sz w:val="18"/>
          <w:szCs w:val="18"/>
        </w:rPr>
      </w:pPr>
      <w:r w:rsidRPr="0055713B">
        <w:rPr>
          <w:rFonts w:ascii="宋体" w:eastAsia="宋体" w:hAnsi="宋体" w:cs="宋体"/>
          <w:sz w:val="18"/>
          <w:szCs w:val="18"/>
        </w:rPr>
        <w:t>[</w:t>
      </w:r>
      <w:r>
        <w:rPr>
          <w:rFonts w:ascii="宋体" w:eastAsia="宋体" w:hAnsi="宋体" w:cs="宋体"/>
          <w:sz w:val="18"/>
          <w:szCs w:val="18"/>
        </w:rPr>
        <w:t>4</w:t>
      </w:r>
      <w:r w:rsidRPr="0055713B">
        <w:rPr>
          <w:rFonts w:ascii="宋体" w:eastAsia="宋体" w:hAnsi="宋体" w:cs="宋体"/>
          <w:sz w:val="18"/>
          <w:szCs w:val="18"/>
        </w:rPr>
        <w:t>]</w:t>
      </w:r>
      <w:r w:rsidRPr="0055713B">
        <w:t xml:space="preserve"> </w:t>
      </w:r>
      <w:r w:rsidRPr="0031728F">
        <w:rPr>
          <w:rFonts w:ascii="Times New Roman" w:eastAsia="宋体" w:hAnsi="Times New Roman"/>
          <w:sz w:val="18"/>
          <w:szCs w:val="18"/>
        </w:rPr>
        <w:t xml:space="preserve">Wang Fang, Zhao </w:t>
      </w:r>
      <w:proofErr w:type="spellStart"/>
      <w:r w:rsidRPr="0031728F">
        <w:rPr>
          <w:rFonts w:ascii="Times New Roman" w:eastAsia="宋体" w:hAnsi="Times New Roman"/>
          <w:sz w:val="18"/>
          <w:szCs w:val="18"/>
        </w:rPr>
        <w:t>Xibu</w:t>
      </w:r>
      <w:proofErr w:type="spellEnd"/>
      <w:r w:rsidRPr="0031728F">
        <w:rPr>
          <w:rFonts w:ascii="Times New Roman" w:eastAsia="宋体" w:hAnsi="Times New Roman"/>
          <w:sz w:val="18"/>
          <w:szCs w:val="18"/>
        </w:rPr>
        <w:t>. Compensation Contract Design and Firm Innovation Capability -- Evidence Based on Revenue Recognition Policy of Software Public Companies [J</w:t>
      </w:r>
      <w:proofErr w:type="gramStart"/>
      <w:r w:rsidRPr="0031728F">
        <w:rPr>
          <w:rFonts w:ascii="Times New Roman" w:eastAsia="宋体" w:hAnsi="Times New Roman"/>
          <w:sz w:val="18"/>
          <w:szCs w:val="18"/>
        </w:rPr>
        <w:t>].Contemporary</w:t>
      </w:r>
      <w:proofErr w:type="gramEnd"/>
      <w:r w:rsidRPr="0031728F">
        <w:rPr>
          <w:rFonts w:ascii="Times New Roman" w:eastAsia="宋体" w:hAnsi="Times New Roman"/>
          <w:sz w:val="18"/>
          <w:szCs w:val="18"/>
        </w:rPr>
        <w:t xml:space="preserve"> Finance and Economics,2020(07):138-148.</w:t>
      </w:r>
    </w:p>
    <w:p w14:paraId="66B1B2B7" w14:textId="125AC292" w:rsidR="0055713B" w:rsidRDefault="0055713B" w:rsidP="001A68DB">
      <w:pPr>
        <w:widowControl w:val="0"/>
        <w:rPr>
          <w:rFonts w:ascii="宋体" w:eastAsia="宋体" w:hAnsi="宋体" w:cs="宋体"/>
          <w:sz w:val="18"/>
          <w:szCs w:val="18"/>
        </w:rPr>
      </w:pPr>
      <w:r w:rsidRPr="0055713B">
        <w:rPr>
          <w:rFonts w:ascii="宋体" w:eastAsia="宋体" w:hAnsi="宋体" w:cs="宋体"/>
          <w:sz w:val="18"/>
          <w:szCs w:val="18"/>
        </w:rPr>
        <w:t>王放,</w:t>
      </w:r>
      <w:proofErr w:type="gramStart"/>
      <w:r w:rsidRPr="0055713B">
        <w:rPr>
          <w:rFonts w:ascii="宋体" w:eastAsia="宋体" w:hAnsi="宋体" w:cs="宋体"/>
          <w:sz w:val="18"/>
          <w:szCs w:val="18"/>
        </w:rPr>
        <w:t>赵西卜</w:t>
      </w:r>
      <w:proofErr w:type="gramEnd"/>
      <w:r w:rsidRPr="0055713B">
        <w:rPr>
          <w:rFonts w:ascii="宋体" w:eastAsia="宋体" w:hAnsi="宋体" w:cs="宋体"/>
          <w:sz w:val="18"/>
          <w:szCs w:val="18"/>
        </w:rPr>
        <w:t>.薪酬契约设计与公司创新能力——基于软件上市公司收入确认政策的证据[J].当代财经,2020(07):138-148.</w:t>
      </w:r>
    </w:p>
    <w:p w14:paraId="0B5D82FB" w14:textId="2C2B7928" w:rsidR="0055713B" w:rsidRPr="006A34EE" w:rsidRDefault="0055713B" w:rsidP="001A68DB">
      <w:pPr>
        <w:widowControl w:val="0"/>
        <w:rPr>
          <w:rFonts w:ascii="宋体" w:eastAsia="宋体" w:hAnsi="宋体" w:cs="宋体"/>
          <w:sz w:val="18"/>
          <w:szCs w:val="18"/>
        </w:rPr>
      </w:pPr>
      <w:r w:rsidRPr="0055713B">
        <w:rPr>
          <w:rFonts w:ascii="宋体" w:eastAsia="宋体" w:hAnsi="宋体" w:cs="宋体"/>
          <w:sz w:val="18"/>
          <w:szCs w:val="18"/>
        </w:rPr>
        <w:t>[</w:t>
      </w:r>
      <w:r w:rsidR="0031728F">
        <w:rPr>
          <w:rFonts w:ascii="宋体" w:eastAsia="宋体" w:hAnsi="宋体" w:cs="宋体"/>
          <w:sz w:val="18"/>
          <w:szCs w:val="18"/>
        </w:rPr>
        <w:t>5</w:t>
      </w:r>
      <w:r w:rsidRPr="0055713B">
        <w:rPr>
          <w:rFonts w:ascii="宋体" w:eastAsia="宋体" w:hAnsi="宋体" w:cs="宋体"/>
          <w:sz w:val="18"/>
          <w:szCs w:val="18"/>
        </w:rPr>
        <w:t xml:space="preserve">]. </w:t>
      </w:r>
      <w:r w:rsidRPr="0031728F">
        <w:rPr>
          <w:rFonts w:ascii="Times New Roman" w:eastAsia="宋体" w:hAnsi="Times New Roman"/>
          <w:sz w:val="18"/>
          <w:szCs w:val="18"/>
        </w:rPr>
        <w:t>A New Starting Point: The Factors That Made Taiwanese Professional Baseball Players Migrate to Mainland China After the 1997 Match-Fixing Scandal[J]. The International Journal of the History of Sport,2021,37(12).</w:t>
      </w:r>
    </w:p>
    <w:sectPr w:rsidR="0055713B" w:rsidRPr="006A3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Helvetic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D67938"/>
    <w:multiLevelType w:val="multilevel"/>
    <w:tmpl w:val="4598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5A"/>
    <w:rsid w:val="00020F33"/>
    <w:rsid w:val="000645C3"/>
    <w:rsid w:val="00080136"/>
    <w:rsid w:val="000813D1"/>
    <w:rsid w:val="0009636D"/>
    <w:rsid w:val="000C3609"/>
    <w:rsid w:val="00103F69"/>
    <w:rsid w:val="00130C70"/>
    <w:rsid w:val="00153EE3"/>
    <w:rsid w:val="001A68DB"/>
    <w:rsid w:val="001B059B"/>
    <w:rsid w:val="00207BDC"/>
    <w:rsid w:val="00232330"/>
    <w:rsid w:val="002328D9"/>
    <w:rsid w:val="00255462"/>
    <w:rsid w:val="002612D6"/>
    <w:rsid w:val="002B0A9A"/>
    <w:rsid w:val="0031728F"/>
    <w:rsid w:val="00320511"/>
    <w:rsid w:val="0037325A"/>
    <w:rsid w:val="00437640"/>
    <w:rsid w:val="004555BB"/>
    <w:rsid w:val="00471F0F"/>
    <w:rsid w:val="004A3DA5"/>
    <w:rsid w:val="004A5466"/>
    <w:rsid w:val="004B5720"/>
    <w:rsid w:val="004C704D"/>
    <w:rsid w:val="005240A1"/>
    <w:rsid w:val="0055713B"/>
    <w:rsid w:val="005914AF"/>
    <w:rsid w:val="005F3EDD"/>
    <w:rsid w:val="00650371"/>
    <w:rsid w:val="00680F89"/>
    <w:rsid w:val="006A34EE"/>
    <w:rsid w:val="006F10B7"/>
    <w:rsid w:val="00760F27"/>
    <w:rsid w:val="007B3244"/>
    <w:rsid w:val="007B5E18"/>
    <w:rsid w:val="007C476D"/>
    <w:rsid w:val="008D139A"/>
    <w:rsid w:val="008D175B"/>
    <w:rsid w:val="0094738F"/>
    <w:rsid w:val="00991017"/>
    <w:rsid w:val="009C7683"/>
    <w:rsid w:val="00A83EEF"/>
    <w:rsid w:val="00A94DB1"/>
    <w:rsid w:val="00AC2611"/>
    <w:rsid w:val="00B345C3"/>
    <w:rsid w:val="00BE2293"/>
    <w:rsid w:val="00C818E5"/>
    <w:rsid w:val="00C955C1"/>
    <w:rsid w:val="00D05EC4"/>
    <w:rsid w:val="00D14EC0"/>
    <w:rsid w:val="00D72D9F"/>
    <w:rsid w:val="00D87FBF"/>
    <w:rsid w:val="00DC37A4"/>
    <w:rsid w:val="00DE71CA"/>
    <w:rsid w:val="00E51C72"/>
    <w:rsid w:val="00EA31ED"/>
    <w:rsid w:val="00EB6E98"/>
    <w:rsid w:val="00F443B9"/>
    <w:rsid w:val="00F7055A"/>
    <w:rsid w:val="00F8543C"/>
    <w:rsid w:val="00FE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6919"/>
  <w15:chartTrackingRefBased/>
  <w15:docId w15:val="{EC46003F-522B-46B6-B999-77354BA0A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345C3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B345C3"/>
    <w:rPr>
      <w:rFonts w:ascii="Helvetica" w:hAnsi="Helvetica" w:cs="Helvetic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B345C3"/>
    <w:rPr>
      <w:rFonts w:ascii="Helvetica-Bold" w:hAnsi="Helvetica-Bold" w:hint="default"/>
      <w:b/>
      <w:bCs/>
      <w:i w:val="0"/>
      <w:iCs w:val="0"/>
      <w:color w:val="000000"/>
      <w:sz w:val="46"/>
      <w:szCs w:val="46"/>
    </w:rPr>
  </w:style>
  <w:style w:type="paragraph" w:styleId="a3">
    <w:name w:val="Date"/>
    <w:basedOn w:val="a"/>
    <w:next w:val="a"/>
    <w:link w:val="a4"/>
    <w:uiPriority w:val="99"/>
    <w:semiHidden/>
    <w:unhideWhenUsed/>
    <w:rsid w:val="00103F69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03F69"/>
  </w:style>
  <w:style w:type="character" w:styleId="a5">
    <w:name w:val="annotation reference"/>
    <w:basedOn w:val="a0"/>
    <w:uiPriority w:val="99"/>
    <w:semiHidden/>
    <w:unhideWhenUsed/>
    <w:rsid w:val="008D139A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8D139A"/>
  </w:style>
  <w:style w:type="character" w:customStyle="1" w:styleId="a7">
    <w:name w:val="批注文字 字符"/>
    <w:basedOn w:val="a0"/>
    <w:link w:val="a6"/>
    <w:uiPriority w:val="99"/>
    <w:semiHidden/>
    <w:rsid w:val="008D139A"/>
  </w:style>
  <w:style w:type="paragraph" w:styleId="a8">
    <w:name w:val="annotation subject"/>
    <w:basedOn w:val="a6"/>
    <w:next w:val="a6"/>
    <w:link w:val="a9"/>
    <w:uiPriority w:val="99"/>
    <w:semiHidden/>
    <w:unhideWhenUsed/>
    <w:rsid w:val="008D139A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8D139A"/>
    <w:rPr>
      <w:b/>
      <w:bCs/>
    </w:rPr>
  </w:style>
  <w:style w:type="table" w:styleId="aa">
    <w:name w:val="Table Grid"/>
    <w:basedOn w:val="a1"/>
    <w:uiPriority w:val="39"/>
    <w:rsid w:val="00E51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458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6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65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14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9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5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12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13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5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1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37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36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9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76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5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06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3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11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6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86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6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35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74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77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1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0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7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5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55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7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LxG Eden</dc:creator>
  <cp:keywords/>
  <dc:description/>
  <cp:lastModifiedBy>LxG Eden</cp:lastModifiedBy>
  <cp:revision>31</cp:revision>
  <cp:lastPrinted>2021-04-04T13:06:00Z</cp:lastPrinted>
  <dcterms:created xsi:type="dcterms:W3CDTF">2021-03-27T06:01:00Z</dcterms:created>
  <dcterms:modified xsi:type="dcterms:W3CDTF">2021-04-04T13:11:00Z</dcterms:modified>
</cp:coreProperties>
</file>