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0259" w14:textId="3E2DBA38" w:rsidR="00E64C18" w:rsidRDefault="00B3116B" w:rsidP="00721148">
      <w:pPr>
        <w:jc w:val="left"/>
        <w:rPr>
          <w:rStyle w:val="fontstyle21"/>
          <w:rFonts w:ascii="黑体" w:eastAsia="黑体" w:hAnsi="黑体"/>
          <w:b/>
          <w:sz w:val="32"/>
          <w:szCs w:val="32"/>
        </w:rPr>
      </w:pPr>
      <w:r w:rsidRPr="00627044">
        <w:rPr>
          <w:rStyle w:val="fontstyle01"/>
          <w:rFonts w:ascii="黑体" w:eastAsia="黑体" w:hAnsi="黑体"/>
          <w:b/>
          <w:sz w:val="32"/>
          <w:szCs w:val="32"/>
        </w:rPr>
        <w:t>IT</w:t>
      </w:r>
      <w:r w:rsidRPr="00627044">
        <w:rPr>
          <w:rStyle w:val="fontstyle21"/>
          <w:rFonts w:ascii="黑体" w:eastAsia="黑体" w:hAnsi="黑体" w:hint="default"/>
          <w:b/>
          <w:sz w:val="32"/>
          <w:szCs w:val="32"/>
        </w:rPr>
        <w:t>行业</w:t>
      </w:r>
      <w:r w:rsidR="00595C7F">
        <w:rPr>
          <w:rStyle w:val="fontstyle21"/>
          <w:rFonts w:ascii="黑体" w:eastAsia="黑体" w:hAnsi="黑体"/>
          <w:b/>
          <w:sz w:val="32"/>
          <w:szCs w:val="32"/>
        </w:rPr>
        <w:t>与</w:t>
      </w:r>
      <w:r w:rsidRPr="00627044">
        <w:rPr>
          <w:rStyle w:val="fontstyle21"/>
          <w:rFonts w:ascii="黑体" w:eastAsia="黑体" w:hAnsi="黑体" w:hint="default"/>
          <w:b/>
          <w:sz w:val="32"/>
          <w:szCs w:val="32"/>
        </w:rPr>
        <w:t>薪酬</w:t>
      </w:r>
      <w:r w:rsidR="008C0CEE" w:rsidRPr="00627044">
        <w:rPr>
          <w:rStyle w:val="fontstyle21"/>
          <w:rFonts w:ascii="黑体" w:eastAsia="黑体" w:hAnsi="黑体" w:hint="default"/>
          <w:b/>
          <w:sz w:val="32"/>
          <w:szCs w:val="32"/>
        </w:rPr>
        <w:t>制度</w:t>
      </w:r>
      <w:r w:rsidRPr="00627044">
        <w:rPr>
          <w:rStyle w:val="fontstyle21"/>
          <w:rFonts w:ascii="黑体" w:eastAsia="黑体" w:hAnsi="黑体" w:hint="default"/>
          <w:b/>
          <w:sz w:val="32"/>
          <w:szCs w:val="32"/>
        </w:rPr>
        <w:t>分析</w:t>
      </w:r>
    </w:p>
    <w:p w14:paraId="37CC8277" w14:textId="736F2A66" w:rsidR="00483BE0" w:rsidRPr="00D64FE8" w:rsidRDefault="00483BE0" w:rsidP="00483BE0">
      <w:pPr>
        <w:spacing w:afterLines="50" w:after="156" w:line="220" w:lineRule="atLeast"/>
        <w:rPr>
          <w:rFonts w:ascii="宋体" w:eastAsia="宋体" w:hAnsi="宋体"/>
          <w:szCs w:val="21"/>
          <w:vertAlign w:val="superscript"/>
        </w:rPr>
      </w:pPr>
      <w:proofErr w:type="gramStart"/>
      <w:r>
        <w:rPr>
          <w:rFonts w:ascii="宋体" w:eastAsia="宋体" w:hAnsi="宋体" w:hint="eastAsia"/>
          <w:b/>
          <w:szCs w:val="21"/>
        </w:rPr>
        <w:t>柴洪政</w:t>
      </w:r>
      <w:proofErr w:type="gramEnd"/>
      <w:r>
        <w:rPr>
          <w:rFonts w:hint="eastAsia"/>
          <w:color w:val="FF0000"/>
          <w:bdr w:val="single" w:sz="4" w:space="0" w:color="auto"/>
        </w:rPr>
        <w:t xml:space="preserve">      </w:t>
      </w:r>
      <w:r>
        <w:rPr>
          <w:rFonts w:ascii="黑体" w:eastAsia="黑体" w:hAnsi="黑体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bdr w:val="single" w:sz="4" w:space="0" w:color="auto"/>
        </w:rPr>
        <w:t xml:space="preserve">     </w:t>
      </w:r>
    </w:p>
    <w:p w14:paraId="2196F89E" w14:textId="08AC8A5C" w:rsidR="00483BE0" w:rsidRDefault="00483BE0" w:rsidP="00483BE0">
      <w:pPr>
        <w:spacing w:line="220" w:lineRule="atLeast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大连理工大学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辽宁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大连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116000</w:t>
      </w:r>
    </w:p>
    <w:p w14:paraId="4D2017D4" w14:textId="77777777" w:rsidR="00483BE0" w:rsidRPr="00483BE0" w:rsidRDefault="00483BE0" w:rsidP="00483BE0">
      <w:pPr>
        <w:spacing w:line="220" w:lineRule="atLeast"/>
        <w:rPr>
          <w:rStyle w:val="fontstyle21"/>
          <w:rFonts w:ascii="仿宋" w:eastAsia="仿宋" w:hAnsi="仿宋"/>
          <w:color w:val="auto"/>
          <w:sz w:val="18"/>
          <w:szCs w:val="18"/>
        </w:rPr>
      </w:pPr>
    </w:p>
    <w:p w14:paraId="4EE64FD1" w14:textId="353DBFCC" w:rsidR="008C0CEE" w:rsidRDefault="0092548A" w:rsidP="008C0CEE">
      <w:pPr>
        <w:rPr>
          <w:rFonts w:ascii="宋体" w:eastAsia="宋体" w:hAnsi="宋体"/>
          <w:color w:val="000000"/>
          <w:sz w:val="18"/>
          <w:szCs w:val="18"/>
        </w:rPr>
      </w:pPr>
      <w:r w:rsidRPr="00E117FA">
        <w:rPr>
          <w:rFonts w:ascii="黑体" w:eastAsia="黑体" w:hAnsi="黑体" w:hint="eastAsia"/>
          <w:color w:val="000000"/>
          <w:szCs w:val="21"/>
        </w:rPr>
        <w:t>摘要</w:t>
      </w:r>
      <w:r w:rsidR="00A83340" w:rsidRPr="00E117FA">
        <w:rPr>
          <w:rFonts w:ascii="黑体" w:eastAsia="黑体" w:hAnsi="黑体" w:hint="eastAsia"/>
          <w:color w:val="000000"/>
          <w:szCs w:val="21"/>
        </w:rPr>
        <w:t>：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目前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，IT行业已在我国蓬勃发展，并为我国带来了巨大的经济效益，带动了我国的科技发展。然而，随着IT行业的发展，我们又正在面临着一系列的新问题。其中如何为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IT行业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设计一个更加合理的薪酬制度便成为了一个难题。通过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对IT行业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分析，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了解了员工的</w:t>
      </w:r>
      <w:r w:rsidR="00ED75B0" w:rsidRPr="00ED75B0">
        <w:rPr>
          <w:rFonts w:ascii="宋体" w:eastAsia="宋体" w:hAnsi="宋体" w:hint="eastAsia"/>
          <w:color w:val="000000"/>
          <w:sz w:val="18"/>
          <w:szCs w:val="18"/>
        </w:rPr>
        <w:t>自我效能感与可变薪酬之间的关系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，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分析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了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绩效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薪酬在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对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员工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工作效率方面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激励所起的作用，探讨了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绩效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薪酬与IT员工之间的关系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。并通过对IT行业的薪酬制度的思考，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分析了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薪酬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对于员工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和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对于公司的重要意义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，分析了目前薪酬制度的优点与缺点，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从而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提出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了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一些关于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IT企业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在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薪酬制度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建设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方面的</w:t>
      </w:r>
      <w:r w:rsidR="00B15EDD">
        <w:rPr>
          <w:rFonts w:ascii="宋体" w:eastAsia="宋体" w:hAnsi="宋体" w:hint="eastAsia"/>
          <w:color w:val="000000"/>
          <w:sz w:val="18"/>
          <w:szCs w:val="18"/>
        </w:rPr>
        <w:t>相关</w:t>
      </w:r>
      <w:r w:rsidR="008C0CEE" w:rsidRPr="00E117FA">
        <w:rPr>
          <w:rFonts w:ascii="宋体" w:eastAsia="宋体" w:hAnsi="宋体" w:hint="eastAsia"/>
          <w:color w:val="000000"/>
          <w:sz w:val="18"/>
          <w:szCs w:val="18"/>
        </w:rPr>
        <w:t>建议。</w:t>
      </w:r>
      <w:r w:rsidR="00ED75B0">
        <w:rPr>
          <w:rFonts w:ascii="宋体" w:eastAsia="宋体" w:hAnsi="宋体" w:hint="eastAsia"/>
          <w:color w:val="000000"/>
          <w:sz w:val="18"/>
          <w:szCs w:val="18"/>
        </w:rPr>
        <w:t>并对未来我国IT行业的薪酬制度和IT行业的发展进行了展望。</w:t>
      </w:r>
    </w:p>
    <w:p w14:paraId="2F7EACF3" w14:textId="7B4DBE6C" w:rsidR="00595C7F" w:rsidRDefault="00595C7F" w:rsidP="008C0C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</w:t>
      </w:r>
      <w:r>
        <w:rPr>
          <w:rFonts w:ascii="宋体" w:eastAsia="宋体" w:hAnsi="宋体" w:hint="eastAsia"/>
          <w:sz w:val="18"/>
          <w:szCs w:val="18"/>
        </w:rPr>
        <w:t>IT行业；</w:t>
      </w:r>
      <w:r w:rsidR="00DA2134" w:rsidRPr="00DA2134">
        <w:rPr>
          <w:rFonts w:ascii="宋体" w:eastAsia="宋体" w:hAnsi="宋体" w:hint="eastAsia"/>
          <w:sz w:val="18"/>
          <w:szCs w:val="18"/>
        </w:rPr>
        <w:t>自我效能感</w:t>
      </w:r>
      <w:r w:rsidR="00DA2134">
        <w:rPr>
          <w:rFonts w:ascii="宋体" w:eastAsia="宋体" w:hAnsi="宋体" w:hint="eastAsia"/>
          <w:sz w:val="18"/>
          <w:szCs w:val="18"/>
        </w:rPr>
        <w:t>；</w:t>
      </w:r>
      <w:r>
        <w:rPr>
          <w:rFonts w:ascii="宋体" w:eastAsia="宋体" w:hAnsi="宋体" w:hint="eastAsia"/>
          <w:sz w:val="18"/>
          <w:szCs w:val="18"/>
        </w:rPr>
        <w:t>薪酬；</w:t>
      </w:r>
      <w:r w:rsidR="00DA2134">
        <w:rPr>
          <w:rFonts w:ascii="宋体" w:eastAsia="宋体" w:hAnsi="宋体" w:hint="eastAsia"/>
          <w:sz w:val="18"/>
          <w:szCs w:val="18"/>
        </w:rPr>
        <w:t>可变薪酬；</w:t>
      </w:r>
      <w:r w:rsidR="00ED75B0">
        <w:rPr>
          <w:rFonts w:ascii="宋体" w:eastAsia="宋体" w:hAnsi="宋体" w:hint="eastAsia"/>
          <w:sz w:val="18"/>
          <w:szCs w:val="18"/>
        </w:rPr>
        <w:t>薪酬制度</w:t>
      </w:r>
    </w:p>
    <w:p w14:paraId="708F2B65" w14:textId="77777777" w:rsidR="00E64C18" w:rsidRPr="00E117FA" w:rsidRDefault="00E64C18" w:rsidP="00E64C18">
      <w:pPr>
        <w:jc w:val="left"/>
        <w:rPr>
          <w:rFonts w:ascii="宋体" w:eastAsia="宋体" w:hAnsi="宋体" w:hint="eastAsia"/>
          <w:color w:val="000000"/>
          <w:sz w:val="18"/>
          <w:szCs w:val="18"/>
        </w:rPr>
      </w:pPr>
    </w:p>
    <w:p w14:paraId="14BF3C9D" w14:textId="0B1D01C3" w:rsidR="00DB49AB" w:rsidRPr="00627044" w:rsidRDefault="00721148" w:rsidP="008C0CEE">
      <w:pPr>
        <w:rPr>
          <w:rFonts w:ascii="黑体" w:eastAsia="黑体" w:hAnsi="黑体"/>
          <w:color w:val="000000"/>
          <w:szCs w:val="21"/>
        </w:rPr>
      </w:pPr>
      <w:r w:rsidRPr="00627044">
        <w:rPr>
          <w:rFonts w:ascii="黑体" w:eastAsia="黑体" w:hAnsi="黑体" w:hint="eastAsia"/>
          <w:color w:val="000000"/>
          <w:szCs w:val="21"/>
        </w:rPr>
        <w:t>1</w:t>
      </w:r>
      <w:r w:rsidRPr="00627044">
        <w:rPr>
          <w:rFonts w:ascii="黑体" w:eastAsia="黑体" w:hAnsi="黑体"/>
          <w:color w:val="000000"/>
          <w:szCs w:val="21"/>
        </w:rPr>
        <w:t xml:space="preserve">  </w:t>
      </w:r>
      <w:r w:rsidR="000D071E" w:rsidRPr="00627044">
        <w:rPr>
          <w:rFonts w:ascii="黑体" w:eastAsia="黑体" w:hAnsi="黑体" w:hint="eastAsia"/>
          <w:color w:val="000000"/>
          <w:szCs w:val="21"/>
        </w:rPr>
        <w:t>引言</w:t>
      </w:r>
    </w:p>
    <w:p w14:paraId="2B8088D2" w14:textId="7998DD58" w:rsidR="00BD57D9" w:rsidRPr="00627044" w:rsidRDefault="00BD57D9" w:rsidP="004A0DA3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 w:rsidRPr="00627044">
        <w:rPr>
          <w:rFonts w:ascii="宋体" w:eastAsia="宋体" w:hAnsi="宋体"/>
          <w:color w:val="000000"/>
          <w:sz w:val="18"/>
          <w:szCs w:val="18"/>
        </w:rPr>
        <w:t>IT行业薪酬调查报告在经历了四年的低迷状态后，IT行业的薪酬出现了回暖的迹象，由于电信领域高增长的势头不减、无线增值业务的异军突起、互联网整体上升的拉动，IT行业的薪酬止跌回暖</w:t>
      </w:r>
      <w:r w:rsidR="004A0DA3" w:rsidRPr="00627044">
        <w:rPr>
          <w:rFonts w:ascii="宋体" w:eastAsia="宋体" w:hAnsi="宋体" w:hint="eastAsia"/>
          <w:color w:val="000000"/>
          <w:sz w:val="18"/>
          <w:szCs w:val="18"/>
        </w:rPr>
        <w:t>[</w:t>
      </w:r>
      <w:r w:rsidR="004A0DA3" w:rsidRPr="00627044">
        <w:rPr>
          <w:rFonts w:ascii="宋体" w:eastAsia="宋体" w:hAnsi="宋体"/>
          <w:color w:val="000000"/>
          <w:sz w:val="18"/>
          <w:szCs w:val="18"/>
        </w:rPr>
        <w:t>1-2]</w:t>
      </w:r>
      <w:r w:rsidRPr="00627044">
        <w:rPr>
          <w:rFonts w:ascii="宋体" w:eastAsia="宋体" w:hAnsi="宋体"/>
          <w:color w:val="000000"/>
          <w:sz w:val="18"/>
          <w:szCs w:val="18"/>
        </w:rPr>
        <w:t>。但是潜藏在这股暖流下面的寒流依然让人觉得有些冷</w:t>
      </w:r>
      <w:r w:rsidR="003B2BF9" w:rsidRPr="00627044">
        <w:rPr>
          <w:rFonts w:ascii="宋体" w:eastAsia="宋体" w:hAnsi="宋体" w:hint="eastAsia"/>
          <w:color w:val="000000"/>
          <w:sz w:val="18"/>
          <w:szCs w:val="18"/>
        </w:rPr>
        <w:t>；</w:t>
      </w:r>
      <w:r w:rsidRPr="00627044">
        <w:rPr>
          <w:rFonts w:ascii="宋体" w:eastAsia="宋体" w:hAnsi="宋体"/>
          <w:color w:val="000000"/>
          <w:sz w:val="18"/>
          <w:szCs w:val="18"/>
        </w:rPr>
        <w:t>工作压力的增加大而薪酬增加的幅度小、职业风险和职位风险使得IT人员心态复杂；专业技术人员受职业困倦感和枯竭感缠绕，高级职业经理人辗转在IT与非IT之间难以抉择；裁员的压力使得低层IT人员心态惶恐；宏观经济形势的不良使得IT人员的薪酬之路仍然崎岖</w:t>
      </w:r>
      <w:r w:rsidR="004A0DA3" w:rsidRPr="00627044">
        <w:rPr>
          <w:rFonts w:ascii="宋体" w:eastAsia="宋体" w:hAnsi="宋体" w:hint="eastAsia"/>
          <w:color w:val="000000"/>
          <w:sz w:val="18"/>
          <w:szCs w:val="18"/>
        </w:rPr>
        <w:t>（见图1）</w:t>
      </w:r>
      <w:r w:rsidRPr="00627044">
        <w:rPr>
          <w:rFonts w:ascii="宋体" w:eastAsia="宋体" w:hAnsi="宋体"/>
          <w:color w:val="000000"/>
          <w:sz w:val="18"/>
          <w:szCs w:val="18"/>
        </w:rPr>
        <w:t>。</w:t>
      </w:r>
    </w:p>
    <w:p w14:paraId="4CF45671" w14:textId="71EB6334" w:rsidR="004A0DA3" w:rsidRDefault="004A0DA3" w:rsidP="004A0DA3">
      <w:pPr>
        <w:ind w:firstLineChars="200" w:firstLine="56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noProof/>
          <w:color w:val="000000"/>
          <w:sz w:val="28"/>
          <w:szCs w:val="28"/>
        </w:rPr>
        <w:drawing>
          <wp:inline distT="0" distB="0" distL="0" distR="0" wp14:anchorId="42904A8C" wp14:editId="02DC1F8D">
            <wp:extent cx="3946337" cy="2520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49" cy="255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C6A9" w14:textId="0C5FD14D" w:rsidR="004A0DA3" w:rsidRPr="00284A4E" w:rsidRDefault="004A0DA3" w:rsidP="004A0DA3">
      <w:pPr>
        <w:ind w:firstLineChars="200" w:firstLine="300"/>
        <w:jc w:val="center"/>
        <w:rPr>
          <w:rFonts w:ascii="宋体" w:eastAsia="宋体" w:hAnsi="宋体"/>
          <w:color w:val="000000"/>
          <w:sz w:val="15"/>
          <w:szCs w:val="15"/>
        </w:rPr>
      </w:pPr>
      <w:r w:rsidRPr="00284A4E">
        <w:rPr>
          <w:rFonts w:ascii="宋体" w:eastAsia="宋体" w:hAnsi="宋体" w:hint="eastAsia"/>
          <w:color w:val="000000"/>
          <w:sz w:val="15"/>
          <w:szCs w:val="15"/>
        </w:rPr>
        <w:t>图1</w:t>
      </w:r>
      <w:r w:rsidRPr="00284A4E">
        <w:rPr>
          <w:rFonts w:ascii="宋体" w:eastAsia="宋体" w:hAnsi="宋体"/>
          <w:color w:val="000000"/>
          <w:sz w:val="15"/>
          <w:szCs w:val="15"/>
        </w:rPr>
        <w:t xml:space="preserve">  IT</w:t>
      </w:r>
      <w:r w:rsidRPr="00284A4E">
        <w:rPr>
          <w:rFonts w:ascii="宋体" w:eastAsia="宋体" w:hAnsi="宋体" w:hint="eastAsia"/>
          <w:color w:val="000000"/>
          <w:sz w:val="15"/>
          <w:szCs w:val="15"/>
        </w:rPr>
        <w:t>行业竞争加大</w:t>
      </w:r>
      <w:r w:rsidR="00747B7A" w:rsidRPr="00284A4E">
        <w:rPr>
          <w:rFonts w:ascii="宋体" w:eastAsia="宋体" w:hAnsi="宋体" w:hint="eastAsia"/>
          <w:color w:val="000000"/>
          <w:sz w:val="15"/>
          <w:szCs w:val="15"/>
        </w:rPr>
        <w:t>原因</w:t>
      </w:r>
    </w:p>
    <w:p w14:paraId="3122B6C8" w14:textId="6E8D007F" w:rsidR="002351D5" w:rsidRPr="00284A4E" w:rsidRDefault="00721148" w:rsidP="00284A4E">
      <w:pPr>
        <w:rPr>
          <w:rFonts w:ascii="黑体" w:eastAsia="黑体" w:hAnsi="黑体"/>
          <w:color w:val="000000"/>
          <w:szCs w:val="21"/>
        </w:rPr>
      </w:pPr>
      <w:r w:rsidRPr="00284A4E">
        <w:rPr>
          <w:rFonts w:ascii="黑体" w:eastAsia="黑体" w:hAnsi="黑体"/>
          <w:color w:val="000000"/>
          <w:szCs w:val="21"/>
        </w:rPr>
        <w:t>2</w:t>
      </w:r>
      <w:r w:rsidR="002351D5" w:rsidRPr="00284A4E">
        <w:rPr>
          <w:rFonts w:ascii="黑体" w:eastAsia="黑体" w:hAnsi="黑体"/>
          <w:color w:val="000000"/>
          <w:szCs w:val="21"/>
        </w:rPr>
        <w:t xml:space="preserve">  </w:t>
      </w:r>
      <w:r w:rsidR="002351D5" w:rsidRPr="00284A4E">
        <w:rPr>
          <w:rFonts w:ascii="黑体" w:eastAsia="黑体" w:hAnsi="黑体" w:hint="eastAsia"/>
          <w:color w:val="000000"/>
          <w:szCs w:val="21"/>
        </w:rPr>
        <w:t>IT行业的</w:t>
      </w:r>
      <w:r w:rsidR="00EC5EE5">
        <w:rPr>
          <w:rFonts w:ascii="黑体" w:eastAsia="黑体" w:hAnsi="黑体" w:hint="eastAsia"/>
          <w:color w:val="000000"/>
          <w:szCs w:val="21"/>
        </w:rPr>
        <w:t>薪酬制度</w:t>
      </w:r>
      <w:r w:rsidR="002351D5" w:rsidRPr="00284A4E">
        <w:rPr>
          <w:rFonts w:ascii="黑体" w:eastAsia="黑体" w:hAnsi="黑体" w:hint="eastAsia"/>
          <w:color w:val="000000"/>
          <w:szCs w:val="21"/>
        </w:rPr>
        <w:t>分析</w:t>
      </w:r>
    </w:p>
    <w:p w14:paraId="15A46AD6" w14:textId="60AC374E" w:rsidR="008E644B" w:rsidRPr="00284A4E" w:rsidRDefault="00721148" w:rsidP="002351D5">
      <w:pPr>
        <w:jc w:val="left"/>
        <w:rPr>
          <w:rFonts w:ascii="黑体" w:eastAsia="黑体" w:hAnsi="黑体"/>
          <w:color w:val="000000"/>
          <w:sz w:val="18"/>
          <w:szCs w:val="18"/>
        </w:rPr>
      </w:pPr>
      <w:r w:rsidRPr="00284A4E">
        <w:rPr>
          <w:rFonts w:ascii="黑体" w:eastAsia="黑体" w:hAnsi="黑体"/>
          <w:color w:val="000000"/>
          <w:sz w:val="18"/>
          <w:szCs w:val="18"/>
        </w:rPr>
        <w:t>2</w:t>
      </w:r>
      <w:r w:rsidR="002351D5" w:rsidRPr="00284A4E">
        <w:rPr>
          <w:rFonts w:ascii="黑体" w:eastAsia="黑体" w:hAnsi="黑体" w:hint="eastAsia"/>
          <w:color w:val="000000"/>
          <w:sz w:val="18"/>
          <w:szCs w:val="18"/>
        </w:rPr>
        <w:t>.1</w:t>
      </w:r>
      <w:r w:rsidR="002351D5" w:rsidRPr="00284A4E">
        <w:rPr>
          <w:rFonts w:ascii="黑体" w:eastAsia="黑体" w:hAnsi="黑体"/>
          <w:color w:val="000000"/>
          <w:sz w:val="18"/>
          <w:szCs w:val="18"/>
        </w:rPr>
        <w:t xml:space="preserve">  </w:t>
      </w:r>
      <w:r w:rsidR="002351D5" w:rsidRPr="00284A4E">
        <w:rPr>
          <w:rFonts w:ascii="黑体" w:eastAsia="黑体" w:hAnsi="黑体" w:hint="eastAsia"/>
          <w:color w:val="000000"/>
          <w:sz w:val="18"/>
          <w:szCs w:val="18"/>
        </w:rPr>
        <w:t>IT行业中员工自我效能感与可变薪酬之间的关系</w:t>
      </w:r>
    </w:p>
    <w:p w14:paraId="1BCADF57" w14:textId="6DCC8922" w:rsidR="002351D5" w:rsidRPr="00284A4E" w:rsidRDefault="00721148" w:rsidP="002351D5">
      <w:pPr>
        <w:jc w:val="left"/>
        <w:rPr>
          <w:rFonts w:ascii="楷体" w:eastAsia="楷体" w:hAnsi="楷体"/>
          <w:color w:val="000000"/>
          <w:sz w:val="18"/>
          <w:szCs w:val="18"/>
        </w:rPr>
      </w:pPr>
      <w:r w:rsidRPr="00284A4E">
        <w:rPr>
          <w:rFonts w:ascii="楷体" w:eastAsia="楷体" w:hAnsi="楷体"/>
          <w:color w:val="000000"/>
          <w:sz w:val="18"/>
          <w:szCs w:val="18"/>
        </w:rPr>
        <w:t>2</w:t>
      </w:r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.1.1</w:t>
      </w:r>
      <w:r w:rsidR="008E644B" w:rsidRPr="00284A4E">
        <w:rPr>
          <w:rFonts w:ascii="楷体" w:eastAsia="楷体" w:hAnsi="楷体"/>
          <w:color w:val="000000"/>
          <w:sz w:val="18"/>
          <w:szCs w:val="18"/>
        </w:rPr>
        <w:t xml:space="preserve">  </w:t>
      </w:r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员工自我</w:t>
      </w:r>
      <w:proofErr w:type="gramStart"/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效能感对</w:t>
      </w:r>
      <w:r w:rsidR="003B5BBC">
        <w:rPr>
          <w:rFonts w:ascii="楷体" w:eastAsia="楷体" w:hAnsi="楷体" w:hint="eastAsia"/>
          <w:color w:val="000000"/>
          <w:sz w:val="18"/>
          <w:szCs w:val="18"/>
        </w:rPr>
        <w:t>绩效</w:t>
      </w:r>
      <w:proofErr w:type="gramEnd"/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薪酬激励效果的影响</w:t>
      </w:r>
    </w:p>
    <w:p w14:paraId="50E6C76C" w14:textId="1A8934F0" w:rsidR="002351D5" w:rsidRPr="00284A4E" w:rsidRDefault="00B038CE" w:rsidP="008E644B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所谓自我效能</w:t>
      </w:r>
      <w:r w:rsidR="00243708">
        <w:rPr>
          <w:rFonts w:ascii="宋体" w:eastAsia="宋体" w:hAnsi="宋体" w:hint="eastAsia"/>
          <w:color w:val="000000"/>
          <w:sz w:val="18"/>
          <w:szCs w:val="18"/>
        </w:rPr>
        <w:t>感</w:t>
      </w:r>
      <w:r>
        <w:rPr>
          <w:rFonts w:ascii="宋体" w:eastAsia="宋体" w:hAnsi="宋体" w:hint="eastAsia"/>
          <w:color w:val="000000"/>
          <w:sz w:val="18"/>
          <w:szCs w:val="18"/>
        </w:rPr>
        <w:t>就是一个员工工作时工作效率的体现。</w:t>
      </w:r>
      <w:r w:rsidR="00AA1938">
        <w:rPr>
          <w:rFonts w:ascii="宋体" w:eastAsia="宋体" w:hAnsi="宋体" w:hint="eastAsia"/>
          <w:color w:val="000000"/>
          <w:sz w:val="18"/>
          <w:szCs w:val="18"/>
        </w:rPr>
        <w:t>对越IT从业者个人来说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工作效率高的员工相比于工作效率低的员工更加</w:t>
      </w:r>
      <w:r w:rsidR="00573685">
        <w:rPr>
          <w:rFonts w:ascii="宋体" w:eastAsia="宋体" w:hAnsi="宋体" w:hint="eastAsia"/>
          <w:color w:val="000000"/>
          <w:sz w:val="18"/>
          <w:szCs w:val="18"/>
        </w:rPr>
        <w:t>欢迎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绩效薪酬</w:t>
      </w:r>
      <w:r w:rsidR="00573685">
        <w:rPr>
          <w:rFonts w:ascii="宋体" w:eastAsia="宋体" w:hAnsi="宋体" w:hint="eastAsia"/>
          <w:color w:val="000000"/>
          <w:sz w:val="18"/>
          <w:szCs w:val="18"/>
        </w:rPr>
        <w:t>的实施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绩效</w:t>
      </w:r>
      <w:proofErr w:type="gramStart"/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薪</w:t>
      </w:r>
      <w:proofErr w:type="gramEnd"/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酬对于</w:t>
      </w:r>
      <w:r w:rsidR="00573685">
        <w:rPr>
          <w:rFonts w:ascii="宋体" w:eastAsia="宋体" w:hAnsi="宋体" w:hint="eastAsia"/>
          <w:color w:val="000000"/>
          <w:sz w:val="18"/>
          <w:szCs w:val="18"/>
        </w:rPr>
        <w:t>工作效率高的员工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的激励</w:t>
      </w:r>
      <w:r w:rsidR="00573685">
        <w:rPr>
          <w:rFonts w:ascii="宋体" w:eastAsia="宋体" w:hAnsi="宋体" w:hint="eastAsia"/>
          <w:color w:val="000000"/>
          <w:sz w:val="18"/>
          <w:szCs w:val="18"/>
        </w:rPr>
        <w:t>效果</w:t>
      </w:r>
      <w:r>
        <w:rPr>
          <w:rFonts w:ascii="宋体" w:eastAsia="宋体" w:hAnsi="宋体" w:hint="eastAsia"/>
          <w:color w:val="000000"/>
          <w:sz w:val="18"/>
          <w:szCs w:val="18"/>
        </w:rPr>
        <w:t>还是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比较显著</w:t>
      </w:r>
      <w:r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。</w:t>
      </w:r>
      <w:r>
        <w:rPr>
          <w:rFonts w:ascii="宋体" w:eastAsia="宋体" w:hAnsi="宋体" w:hint="eastAsia"/>
          <w:color w:val="000000"/>
          <w:sz w:val="18"/>
          <w:szCs w:val="18"/>
        </w:rPr>
        <w:t>然而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根据调查发现</w:t>
      </w:r>
      <w:r w:rsidRPr="00284A4E">
        <w:rPr>
          <w:rFonts w:ascii="宋体" w:eastAsia="宋体" w:hAnsi="宋体" w:hint="eastAsia"/>
          <w:color w:val="000000"/>
          <w:sz w:val="18"/>
          <w:szCs w:val="18"/>
        </w:rPr>
        <w:t>由于IT行业的特殊性</w:t>
      </w:r>
      <w:r>
        <w:rPr>
          <w:rFonts w:ascii="宋体" w:eastAsia="宋体" w:hAnsi="宋体" w:hint="eastAsia"/>
          <w:color w:val="000000"/>
          <w:sz w:val="18"/>
          <w:szCs w:val="18"/>
        </w:rPr>
        <w:t>IT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行业内</w:t>
      </w:r>
      <w:r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员工普遍</w:t>
      </w:r>
      <w:r>
        <w:rPr>
          <w:rFonts w:ascii="宋体" w:eastAsia="宋体" w:hAnsi="宋体" w:hint="eastAsia"/>
          <w:color w:val="000000"/>
          <w:sz w:val="18"/>
          <w:szCs w:val="18"/>
        </w:rPr>
        <w:t>工作效率偏低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许多的IT工作者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对于绩效薪酬产生的</w:t>
      </w:r>
      <w:r>
        <w:rPr>
          <w:rFonts w:ascii="宋体" w:eastAsia="宋体" w:hAnsi="宋体" w:hint="eastAsia"/>
          <w:color w:val="000000"/>
          <w:sz w:val="18"/>
          <w:szCs w:val="18"/>
        </w:rPr>
        <w:t>薪酬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效果</w:t>
      </w:r>
      <w:r>
        <w:rPr>
          <w:rFonts w:ascii="宋体" w:eastAsia="宋体" w:hAnsi="宋体" w:hint="eastAsia"/>
          <w:color w:val="000000"/>
          <w:sz w:val="18"/>
          <w:szCs w:val="18"/>
        </w:rPr>
        <w:t>并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没有</w:t>
      </w:r>
      <w:r>
        <w:rPr>
          <w:rFonts w:ascii="宋体" w:eastAsia="宋体" w:hAnsi="宋体" w:hint="eastAsia"/>
          <w:color w:val="000000"/>
          <w:sz w:val="18"/>
          <w:szCs w:val="18"/>
        </w:rPr>
        <w:t>抱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太大的期望，</w:t>
      </w:r>
      <w:r>
        <w:rPr>
          <w:rFonts w:ascii="宋体" w:eastAsia="宋体" w:hAnsi="宋体" w:hint="eastAsia"/>
          <w:color w:val="000000"/>
          <w:sz w:val="18"/>
          <w:szCs w:val="18"/>
        </w:rPr>
        <w:t>所以说目前的IT行业中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绩效薪酬</w:t>
      </w:r>
      <w:r>
        <w:rPr>
          <w:rFonts w:ascii="宋体" w:eastAsia="宋体" w:hAnsi="宋体" w:hint="eastAsia"/>
          <w:color w:val="000000"/>
          <w:sz w:val="18"/>
          <w:szCs w:val="18"/>
        </w:rPr>
        <w:t>并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没有起到</w:t>
      </w:r>
      <w:r>
        <w:rPr>
          <w:rFonts w:ascii="宋体" w:eastAsia="宋体" w:hAnsi="宋体" w:hint="eastAsia"/>
          <w:color w:val="000000"/>
          <w:sz w:val="18"/>
          <w:szCs w:val="18"/>
        </w:rPr>
        <w:t>相应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的作用</w:t>
      </w:r>
      <w:r w:rsidR="00747B7A" w:rsidRPr="00284A4E">
        <w:rPr>
          <w:rFonts w:ascii="宋体" w:eastAsia="宋体" w:hAnsi="宋体" w:hint="eastAsia"/>
          <w:color w:val="000000"/>
          <w:sz w:val="18"/>
          <w:szCs w:val="18"/>
        </w:rPr>
        <w:t>（见图2）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0B2ADB15" w14:textId="3DC12C82" w:rsidR="00747B7A" w:rsidRDefault="00747B7A" w:rsidP="00284A4E">
      <w:pPr>
        <w:ind w:firstLineChars="200" w:firstLine="56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noProof/>
          <w:color w:val="000000"/>
          <w:sz w:val="28"/>
          <w:szCs w:val="28"/>
        </w:rPr>
        <w:lastRenderedPageBreak/>
        <w:drawing>
          <wp:inline distT="0" distB="0" distL="0" distR="0" wp14:anchorId="4C174D91" wp14:editId="1E1D65E3">
            <wp:extent cx="3773448" cy="352242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44" cy="368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3F89" w14:textId="5E36BB19" w:rsidR="00747B7A" w:rsidRPr="00284A4E" w:rsidRDefault="00747B7A" w:rsidP="00747B7A">
      <w:pPr>
        <w:ind w:firstLineChars="200" w:firstLine="300"/>
        <w:jc w:val="center"/>
        <w:rPr>
          <w:rFonts w:ascii="宋体" w:eastAsia="宋体" w:hAnsi="宋体"/>
          <w:color w:val="000000"/>
          <w:sz w:val="15"/>
          <w:szCs w:val="15"/>
        </w:rPr>
      </w:pPr>
      <w:r w:rsidRPr="00284A4E">
        <w:rPr>
          <w:rFonts w:ascii="宋体" w:eastAsia="宋体" w:hAnsi="宋体" w:hint="eastAsia"/>
          <w:color w:val="000000"/>
          <w:sz w:val="15"/>
          <w:szCs w:val="15"/>
        </w:rPr>
        <w:t>图2</w:t>
      </w:r>
      <w:r w:rsidRPr="00284A4E">
        <w:rPr>
          <w:rFonts w:ascii="宋体" w:eastAsia="宋体" w:hAnsi="宋体"/>
          <w:color w:val="000000"/>
          <w:sz w:val="15"/>
          <w:szCs w:val="15"/>
        </w:rPr>
        <w:t xml:space="preserve">  IT</w:t>
      </w:r>
      <w:r w:rsidRPr="00284A4E">
        <w:rPr>
          <w:rFonts w:ascii="宋体" w:eastAsia="宋体" w:hAnsi="宋体" w:hint="eastAsia"/>
          <w:color w:val="000000"/>
          <w:sz w:val="15"/>
          <w:szCs w:val="15"/>
        </w:rPr>
        <w:t>行业不同工作平均薪水</w:t>
      </w:r>
    </w:p>
    <w:p w14:paraId="407D6AA1" w14:textId="1C0FAEEB" w:rsidR="002351D5" w:rsidRPr="00284A4E" w:rsidRDefault="00721148" w:rsidP="008E644B">
      <w:pPr>
        <w:jc w:val="left"/>
        <w:rPr>
          <w:rFonts w:ascii="楷体" w:eastAsia="楷体" w:hAnsi="楷体"/>
          <w:color w:val="000000"/>
          <w:sz w:val="18"/>
          <w:szCs w:val="18"/>
        </w:rPr>
      </w:pPr>
      <w:r w:rsidRPr="00284A4E">
        <w:rPr>
          <w:rFonts w:ascii="楷体" w:eastAsia="楷体" w:hAnsi="楷体"/>
          <w:color w:val="000000"/>
          <w:sz w:val="18"/>
          <w:szCs w:val="18"/>
        </w:rPr>
        <w:t>2</w:t>
      </w:r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.1.2</w:t>
      </w:r>
      <w:r w:rsidR="008E644B" w:rsidRPr="00284A4E">
        <w:rPr>
          <w:rFonts w:ascii="楷体" w:eastAsia="楷体" w:hAnsi="楷体"/>
          <w:color w:val="000000"/>
          <w:sz w:val="18"/>
          <w:szCs w:val="18"/>
        </w:rPr>
        <w:t xml:space="preserve">  </w:t>
      </w:r>
      <w:r w:rsidR="00B038CE">
        <w:rPr>
          <w:rFonts w:ascii="楷体" w:eastAsia="楷体" w:hAnsi="楷体" w:hint="eastAsia"/>
          <w:color w:val="000000"/>
          <w:sz w:val="18"/>
          <w:szCs w:val="18"/>
        </w:rPr>
        <w:t>绩效</w:t>
      </w:r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薪酬制度对员工</w:t>
      </w:r>
      <w:r w:rsidR="00475713">
        <w:rPr>
          <w:rFonts w:ascii="楷体" w:eastAsia="楷体" w:hAnsi="楷体" w:hint="eastAsia"/>
          <w:color w:val="000000"/>
          <w:sz w:val="18"/>
          <w:szCs w:val="18"/>
        </w:rPr>
        <w:t>工作效率</w:t>
      </w:r>
      <w:r w:rsidR="002351D5" w:rsidRPr="00284A4E">
        <w:rPr>
          <w:rFonts w:ascii="楷体" w:eastAsia="楷体" w:hAnsi="楷体" w:hint="eastAsia"/>
          <w:color w:val="000000"/>
          <w:sz w:val="18"/>
          <w:szCs w:val="18"/>
        </w:rPr>
        <w:t>的影响</w:t>
      </w:r>
    </w:p>
    <w:p w14:paraId="3ACA8069" w14:textId="2A32D6C1" w:rsidR="00B038CE" w:rsidRPr="00284A4E" w:rsidRDefault="00B038CE" w:rsidP="008E644B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绩效薪酬的出现大大加强了一些员工的工作积极性，他们为了得到更好的工资和薪酬更加发奋的努力工作，这对于一个企业来说是一件</w:t>
      </w:r>
      <w:r w:rsidR="009239D8">
        <w:rPr>
          <w:rFonts w:ascii="宋体" w:eastAsia="宋体" w:hAnsi="宋体" w:hint="eastAsia"/>
          <w:color w:val="000000"/>
          <w:sz w:val="18"/>
          <w:szCs w:val="18"/>
        </w:rPr>
        <w:t>两全其美的好事，这不仅会大大加强员工的工作的满意度，也会自然的形成一种企业文化，帮助企业走的更远。</w:t>
      </w:r>
    </w:p>
    <w:p w14:paraId="414517E2" w14:textId="63530207" w:rsidR="002351D5" w:rsidRPr="00284A4E" w:rsidRDefault="009239D8" w:rsidP="008E644B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然而，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目前的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薪酬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制度</w:t>
      </w:r>
      <w:r w:rsidR="00EE65FB">
        <w:rPr>
          <w:rFonts w:ascii="宋体" w:eastAsia="宋体" w:hAnsi="宋体" w:hint="eastAsia"/>
          <w:color w:val="000000"/>
          <w:sz w:val="18"/>
          <w:szCs w:val="18"/>
        </w:rPr>
        <w:t>在IT行业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EE65FB">
        <w:rPr>
          <w:rFonts w:ascii="宋体" w:eastAsia="宋体" w:hAnsi="宋体" w:hint="eastAsia"/>
          <w:color w:val="000000"/>
          <w:sz w:val="18"/>
          <w:szCs w:val="18"/>
        </w:rPr>
        <w:t>部署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只能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对</w:t>
      </w:r>
      <w:r w:rsidR="00EE65FB">
        <w:rPr>
          <w:rFonts w:ascii="宋体" w:eastAsia="宋体" w:hAnsi="宋体" w:hint="eastAsia"/>
          <w:color w:val="000000"/>
          <w:sz w:val="18"/>
          <w:szCs w:val="18"/>
        </w:rPr>
        <w:t>大部分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员工起到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相应的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作用，</w:t>
      </w:r>
      <w:r w:rsidR="00EE65FB">
        <w:rPr>
          <w:rFonts w:ascii="宋体" w:eastAsia="宋体" w:hAnsi="宋体" w:hint="eastAsia"/>
          <w:color w:val="000000"/>
          <w:sz w:val="18"/>
          <w:szCs w:val="18"/>
        </w:rPr>
        <w:t>然而，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对于其中一部分员工产生的作用却很小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对于一个企业整体来说，这时的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可变薪酬就不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再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是</w:t>
      </w:r>
      <w:r w:rsidR="00686A30">
        <w:rPr>
          <w:rFonts w:ascii="宋体" w:eastAsia="宋体" w:hAnsi="宋体" w:hint="eastAsia"/>
          <w:color w:val="000000"/>
          <w:sz w:val="18"/>
          <w:szCs w:val="18"/>
        </w:rPr>
        <w:t>一种激励员工的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动力了</w:t>
      </w:r>
      <w:r w:rsidR="00747B7A" w:rsidRPr="00284A4E">
        <w:rPr>
          <w:rFonts w:ascii="宋体" w:eastAsia="宋体" w:hAnsi="宋体" w:hint="eastAsia"/>
          <w:color w:val="000000"/>
          <w:sz w:val="18"/>
          <w:szCs w:val="18"/>
        </w:rPr>
        <w:t>[</w:t>
      </w:r>
      <w:r w:rsidR="00747B7A" w:rsidRPr="00284A4E">
        <w:rPr>
          <w:rFonts w:ascii="宋体" w:eastAsia="宋体" w:hAnsi="宋体"/>
          <w:color w:val="000000"/>
          <w:sz w:val="18"/>
          <w:szCs w:val="18"/>
        </w:rPr>
        <w:t>3]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12B20502" w14:textId="3AF7E418" w:rsidR="002351D5" w:rsidRPr="00284A4E" w:rsidRDefault="009239D8" w:rsidP="008E644B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根据目前的IT企业的发展，从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某</w:t>
      </w:r>
      <w:r>
        <w:rPr>
          <w:rFonts w:ascii="宋体" w:eastAsia="宋体" w:hAnsi="宋体" w:hint="eastAsia"/>
          <w:color w:val="000000"/>
          <w:sz w:val="18"/>
          <w:szCs w:val="18"/>
        </w:rPr>
        <w:t>种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程度</w:t>
      </w:r>
      <w:r>
        <w:rPr>
          <w:rFonts w:ascii="宋体" w:eastAsia="宋体" w:hAnsi="宋体" w:hint="eastAsia"/>
          <w:color w:val="000000"/>
          <w:sz w:val="18"/>
          <w:szCs w:val="18"/>
        </w:rPr>
        <w:t>上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来</w:t>
      </w:r>
      <w:r>
        <w:rPr>
          <w:rFonts w:ascii="宋体" w:eastAsia="宋体" w:hAnsi="宋体" w:hint="eastAsia"/>
          <w:color w:val="000000"/>
          <w:sz w:val="18"/>
          <w:szCs w:val="18"/>
        </w:rPr>
        <w:t>讲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，可变薪酬</w:t>
      </w:r>
      <w:r w:rsidR="00E21115">
        <w:rPr>
          <w:rFonts w:ascii="宋体" w:eastAsia="宋体" w:hAnsi="宋体" w:hint="eastAsia"/>
          <w:color w:val="000000"/>
          <w:sz w:val="18"/>
          <w:szCs w:val="18"/>
        </w:rPr>
        <w:t>会对一些员工的心理产生影响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并不是每一种薪酬制度都是完善的，例如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在目前来看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可变薪酬的考核</w:t>
      </w:r>
      <w:r>
        <w:rPr>
          <w:rFonts w:ascii="宋体" w:eastAsia="宋体" w:hAnsi="宋体" w:hint="eastAsia"/>
          <w:color w:val="000000"/>
          <w:sz w:val="18"/>
          <w:szCs w:val="18"/>
        </w:rPr>
        <w:t>制度与体系就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不是</w:t>
      </w:r>
      <w:r>
        <w:rPr>
          <w:rFonts w:ascii="宋体" w:eastAsia="宋体" w:hAnsi="宋体" w:hint="eastAsia"/>
          <w:color w:val="000000"/>
          <w:sz w:val="18"/>
          <w:szCs w:val="18"/>
        </w:rPr>
        <w:t>十全十美的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发生相应的问题时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proofErr w:type="spellStart"/>
      <w:r>
        <w:rPr>
          <w:rFonts w:ascii="宋体" w:eastAsia="宋体" w:hAnsi="宋体" w:hint="eastAsia"/>
          <w:color w:val="000000"/>
          <w:sz w:val="18"/>
          <w:szCs w:val="18"/>
        </w:rPr>
        <w:t>IT</w:t>
      </w:r>
      <w:proofErr w:type="spellEnd"/>
      <w:r w:rsidR="00153F06">
        <w:rPr>
          <w:rFonts w:ascii="宋体" w:eastAsia="宋体" w:hAnsi="宋体" w:hint="eastAsia"/>
          <w:color w:val="000000"/>
          <w:sz w:val="18"/>
          <w:szCs w:val="18"/>
        </w:rPr>
        <w:t>行业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内部</w:t>
      </w:r>
      <w:r>
        <w:rPr>
          <w:rFonts w:ascii="宋体" w:eastAsia="宋体" w:hAnsi="宋体" w:hint="eastAsia"/>
          <w:color w:val="000000"/>
          <w:sz w:val="18"/>
          <w:szCs w:val="18"/>
        </w:rPr>
        <w:t>也就会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产生</w:t>
      </w:r>
      <w:r>
        <w:rPr>
          <w:rFonts w:ascii="宋体" w:eastAsia="宋体" w:hAnsi="宋体" w:hint="eastAsia"/>
          <w:color w:val="000000"/>
          <w:sz w:val="18"/>
          <w:szCs w:val="18"/>
        </w:rPr>
        <w:t>与之对应的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不公平感，</w:t>
      </w:r>
      <w:r>
        <w:rPr>
          <w:rFonts w:ascii="宋体" w:eastAsia="宋体" w:hAnsi="宋体" w:hint="eastAsia"/>
          <w:color w:val="000000"/>
          <w:sz w:val="18"/>
          <w:szCs w:val="18"/>
        </w:rPr>
        <w:t>这样就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会</w:t>
      </w:r>
      <w:r>
        <w:rPr>
          <w:rFonts w:ascii="宋体" w:eastAsia="宋体" w:hAnsi="宋体" w:hint="eastAsia"/>
          <w:color w:val="000000"/>
          <w:sz w:val="18"/>
          <w:szCs w:val="18"/>
        </w:rPr>
        <w:t>使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员工的</w:t>
      </w:r>
      <w:r w:rsidR="00E21115">
        <w:rPr>
          <w:rFonts w:ascii="宋体" w:eastAsia="宋体" w:hAnsi="宋体" w:hint="eastAsia"/>
          <w:color w:val="000000"/>
          <w:sz w:val="18"/>
          <w:szCs w:val="18"/>
        </w:rPr>
        <w:t>工作积极性</w:t>
      </w:r>
      <w:r>
        <w:rPr>
          <w:rFonts w:ascii="宋体" w:eastAsia="宋体" w:hAnsi="宋体" w:hint="eastAsia"/>
          <w:color w:val="000000"/>
          <w:sz w:val="18"/>
          <w:szCs w:val="18"/>
        </w:rPr>
        <w:t>急剧降低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也会大大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降低员工</w:t>
      </w:r>
      <w:r>
        <w:rPr>
          <w:rFonts w:ascii="宋体" w:eastAsia="宋体" w:hAnsi="宋体" w:hint="eastAsia"/>
          <w:color w:val="000000"/>
          <w:sz w:val="18"/>
          <w:szCs w:val="18"/>
        </w:rPr>
        <w:t>对于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实现</w:t>
      </w:r>
      <w:r>
        <w:rPr>
          <w:rFonts w:ascii="宋体" w:eastAsia="宋体" w:hAnsi="宋体" w:hint="eastAsia"/>
          <w:color w:val="000000"/>
          <w:sz w:val="18"/>
          <w:szCs w:val="18"/>
        </w:rPr>
        <w:t>团队合作</w:t>
      </w:r>
      <w:r w:rsidR="002351D5" w:rsidRPr="00284A4E">
        <w:rPr>
          <w:rFonts w:ascii="宋体" w:eastAsia="宋体" w:hAnsi="宋体" w:hint="eastAsia"/>
          <w:color w:val="000000"/>
          <w:sz w:val="18"/>
          <w:szCs w:val="18"/>
        </w:rPr>
        <w:t>的积极性。</w:t>
      </w:r>
    </w:p>
    <w:p w14:paraId="5276D147" w14:textId="13A42323" w:rsidR="002351D5" w:rsidRPr="00284A4E" w:rsidRDefault="00721148" w:rsidP="008E644B">
      <w:pPr>
        <w:jc w:val="left"/>
        <w:rPr>
          <w:rFonts w:ascii="黑体" w:eastAsia="黑体" w:hAnsi="黑体"/>
          <w:color w:val="000000"/>
          <w:szCs w:val="21"/>
        </w:rPr>
      </w:pPr>
      <w:r w:rsidRPr="00284A4E">
        <w:rPr>
          <w:rFonts w:ascii="黑体" w:eastAsia="黑体" w:hAnsi="黑体"/>
          <w:color w:val="000000"/>
          <w:szCs w:val="21"/>
        </w:rPr>
        <w:t>3</w:t>
      </w:r>
      <w:r w:rsidR="008E644B" w:rsidRPr="00284A4E">
        <w:rPr>
          <w:rFonts w:ascii="黑体" w:eastAsia="黑体" w:hAnsi="黑体"/>
          <w:color w:val="000000"/>
          <w:szCs w:val="21"/>
        </w:rPr>
        <w:t xml:space="preserve">  </w:t>
      </w:r>
      <w:r w:rsidR="002351D5" w:rsidRPr="00284A4E">
        <w:rPr>
          <w:rFonts w:ascii="黑体" w:eastAsia="黑体" w:hAnsi="黑体" w:hint="eastAsia"/>
          <w:color w:val="000000"/>
          <w:szCs w:val="21"/>
        </w:rPr>
        <w:t>IT行业</w:t>
      </w:r>
      <w:r w:rsidR="003441F1">
        <w:rPr>
          <w:rFonts w:ascii="黑体" w:eastAsia="黑体" w:hAnsi="黑体" w:hint="eastAsia"/>
          <w:color w:val="000000"/>
          <w:szCs w:val="21"/>
        </w:rPr>
        <w:t>的</w:t>
      </w:r>
      <w:r w:rsidR="002351D5" w:rsidRPr="00284A4E">
        <w:rPr>
          <w:rFonts w:ascii="黑体" w:eastAsia="黑体" w:hAnsi="黑体" w:hint="eastAsia"/>
          <w:color w:val="000000"/>
          <w:szCs w:val="21"/>
        </w:rPr>
        <w:t>薪酬制度</w:t>
      </w:r>
    </w:p>
    <w:p w14:paraId="3347696F" w14:textId="792A892D" w:rsidR="002351D5" w:rsidRPr="00284A4E" w:rsidRDefault="00721148" w:rsidP="008E644B">
      <w:pPr>
        <w:jc w:val="left"/>
        <w:rPr>
          <w:rFonts w:ascii="黑体" w:eastAsia="黑体" w:hAnsi="黑体"/>
          <w:color w:val="000000"/>
          <w:sz w:val="18"/>
          <w:szCs w:val="18"/>
        </w:rPr>
      </w:pPr>
      <w:r w:rsidRPr="00284A4E">
        <w:rPr>
          <w:rFonts w:ascii="黑体" w:eastAsia="黑体" w:hAnsi="黑体"/>
          <w:color w:val="000000"/>
          <w:sz w:val="18"/>
          <w:szCs w:val="18"/>
        </w:rPr>
        <w:t>3</w:t>
      </w:r>
      <w:r w:rsidR="002351D5" w:rsidRPr="00284A4E">
        <w:rPr>
          <w:rFonts w:ascii="黑体" w:eastAsia="黑体" w:hAnsi="黑体" w:hint="eastAsia"/>
          <w:color w:val="000000"/>
          <w:sz w:val="18"/>
          <w:szCs w:val="18"/>
        </w:rPr>
        <w:t>.1</w:t>
      </w:r>
      <w:r w:rsidR="008E644B" w:rsidRPr="00284A4E">
        <w:rPr>
          <w:rFonts w:ascii="黑体" w:eastAsia="黑体" w:hAnsi="黑体"/>
          <w:color w:val="000000"/>
          <w:sz w:val="18"/>
          <w:szCs w:val="18"/>
        </w:rPr>
        <w:t xml:space="preserve">  </w:t>
      </w:r>
      <w:r w:rsidR="00CF59F3">
        <w:rPr>
          <w:rFonts w:ascii="黑体" w:eastAsia="黑体" w:hAnsi="黑体" w:hint="eastAsia"/>
          <w:color w:val="000000"/>
          <w:sz w:val="18"/>
          <w:szCs w:val="18"/>
        </w:rPr>
        <w:t>对</w:t>
      </w:r>
      <w:r w:rsidR="002351D5" w:rsidRPr="00284A4E">
        <w:rPr>
          <w:rFonts w:ascii="黑体" w:eastAsia="黑体" w:hAnsi="黑体" w:hint="eastAsia"/>
          <w:color w:val="000000"/>
          <w:sz w:val="18"/>
          <w:szCs w:val="18"/>
        </w:rPr>
        <w:t>IT行业薪酬制度的思考</w:t>
      </w:r>
    </w:p>
    <w:p w14:paraId="55A49C97" w14:textId="56CDB642" w:rsidR="002351D5" w:rsidRPr="00725720" w:rsidRDefault="00CF59F3" w:rsidP="008E644B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对于一个企业来说，员工就是企业的最重要的部分，一个健康的企业必然会拥有一个健康的员工团队，对于IT企业，不能完全使用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考核制度来约束员工，这样只会加剧员工之间的内卷，不利于形成积极向上的工作环境。对于</w:t>
      </w:r>
      <w:r w:rsidR="008F51B0">
        <w:rPr>
          <w:rFonts w:ascii="宋体" w:eastAsia="宋体" w:hAnsi="宋体" w:hint="eastAsia"/>
          <w:color w:val="000000"/>
          <w:sz w:val="18"/>
          <w:szCs w:val="18"/>
        </w:rPr>
        <w:t>工作效率并不高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的员工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，我们不能运用严酷的考核制度来制定员工的薪资，我们也应让所有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员工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都能</w:t>
      </w:r>
      <w:r w:rsidR="008F51B0">
        <w:rPr>
          <w:rFonts w:ascii="宋体" w:eastAsia="宋体" w:hAnsi="宋体" w:hint="eastAsia"/>
          <w:color w:val="000000"/>
          <w:sz w:val="18"/>
          <w:szCs w:val="18"/>
        </w:rPr>
        <w:t>拥有一个更温馨的工作环境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。在工作、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工作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技能上的成功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，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获得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公司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的认可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等，都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会增强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一名员工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在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其负责领域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的自我效能感。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身为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当代IT企业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应该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加强对薪酬制度的完善</w:t>
      </w:r>
      <w:r w:rsidR="00EF1003">
        <w:rPr>
          <w:rFonts w:ascii="宋体" w:eastAsia="宋体" w:hAnsi="宋体" w:hint="eastAsia"/>
          <w:color w:val="000000"/>
          <w:sz w:val="18"/>
          <w:szCs w:val="18"/>
        </w:rPr>
        <w:t>，也应该合理灵活的运用薪酬</w:t>
      </w:r>
      <w:r w:rsidR="004C5484">
        <w:rPr>
          <w:rFonts w:ascii="宋体" w:eastAsia="宋体" w:hAnsi="宋体" w:hint="eastAsia"/>
          <w:color w:val="000000"/>
          <w:sz w:val="18"/>
          <w:szCs w:val="18"/>
        </w:rPr>
        <w:t>，维护一个积极向上的员工团队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。采用更加科学合理的绩效考核的方法，肯定员工创造的价值，提升其自我效能感，激发其内在潜力，成为向更大成功奋进的动力</w:t>
      </w:r>
      <w:r w:rsidR="00747B7A" w:rsidRPr="00725720">
        <w:rPr>
          <w:rFonts w:ascii="宋体" w:eastAsia="宋体" w:hAnsi="宋体" w:hint="eastAsia"/>
          <w:color w:val="000000"/>
          <w:sz w:val="18"/>
          <w:szCs w:val="18"/>
        </w:rPr>
        <w:t>[</w:t>
      </w:r>
      <w:r w:rsidR="00747B7A" w:rsidRPr="00725720">
        <w:rPr>
          <w:rFonts w:ascii="宋体" w:eastAsia="宋体" w:hAnsi="宋体"/>
          <w:color w:val="000000"/>
          <w:sz w:val="18"/>
          <w:szCs w:val="18"/>
        </w:rPr>
        <w:t>4]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271841D2" w14:textId="53627BC1" w:rsidR="002351D5" w:rsidRPr="00725720" w:rsidRDefault="004C5484" w:rsidP="008E644B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当前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非常多的</w:t>
      </w:r>
      <w:r>
        <w:rPr>
          <w:rFonts w:ascii="宋体" w:eastAsia="宋体" w:hAnsi="宋体" w:hint="eastAsia"/>
          <w:color w:val="000000"/>
          <w:sz w:val="18"/>
          <w:szCs w:val="18"/>
        </w:rPr>
        <w:t>大型IT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公司</w:t>
      </w:r>
      <w:r>
        <w:rPr>
          <w:rFonts w:ascii="宋体" w:eastAsia="宋体" w:hAnsi="宋体" w:hint="eastAsia"/>
          <w:color w:val="000000"/>
          <w:sz w:val="18"/>
          <w:szCs w:val="18"/>
        </w:rPr>
        <w:t>都在建设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更加完善</w:t>
      </w:r>
      <w:r>
        <w:rPr>
          <w:rFonts w:ascii="宋体" w:eastAsia="宋体" w:hAnsi="宋体" w:hint="eastAsia"/>
          <w:color w:val="000000"/>
          <w:sz w:val="18"/>
          <w:szCs w:val="18"/>
        </w:rPr>
        <w:t>，更加人性化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的薪酬体系，以此来</w:t>
      </w:r>
      <w:r>
        <w:rPr>
          <w:rFonts w:ascii="宋体" w:eastAsia="宋体" w:hAnsi="宋体" w:hint="eastAsia"/>
          <w:color w:val="000000"/>
          <w:sz w:val="18"/>
          <w:szCs w:val="18"/>
        </w:rPr>
        <w:t>建设更加优秀的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员工</w:t>
      </w:r>
      <w:r>
        <w:rPr>
          <w:rFonts w:ascii="宋体" w:eastAsia="宋体" w:hAnsi="宋体" w:hint="eastAsia"/>
          <w:color w:val="000000"/>
          <w:sz w:val="18"/>
          <w:szCs w:val="18"/>
        </w:rPr>
        <w:t>团队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当今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员工的薪酬问题</w:t>
      </w:r>
      <w:r>
        <w:rPr>
          <w:rFonts w:ascii="宋体" w:eastAsia="宋体" w:hAnsi="宋体" w:hint="eastAsia"/>
          <w:color w:val="000000"/>
          <w:sz w:val="18"/>
          <w:szCs w:val="18"/>
        </w:rPr>
        <w:t>已经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不再只是简单的收入</w:t>
      </w:r>
      <w:r>
        <w:rPr>
          <w:rFonts w:ascii="宋体" w:eastAsia="宋体" w:hAnsi="宋体" w:hint="eastAsia"/>
          <w:color w:val="000000"/>
          <w:sz w:val="18"/>
          <w:szCs w:val="18"/>
        </w:rPr>
        <w:t>分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配的问题，</w:t>
      </w:r>
      <w:r>
        <w:rPr>
          <w:rFonts w:ascii="宋体" w:eastAsia="宋体" w:hAnsi="宋体" w:hint="eastAsia"/>
          <w:color w:val="000000"/>
          <w:sz w:val="18"/>
          <w:szCs w:val="18"/>
        </w:rPr>
        <w:t>更是实现每一名员工潜力开发，个人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价值</w:t>
      </w:r>
      <w:r>
        <w:rPr>
          <w:rFonts w:ascii="宋体" w:eastAsia="宋体" w:hAnsi="宋体" w:hint="eastAsia"/>
          <w:color w:val="000000"/>
          <w:sz w:val="18"/>
          <w:szCs w:val="18"/>
        </w:rPr>
        <w:t>展现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的一种</w:t>
      </w:r>
      <w:r>
        <w:rPr>
          <w:rFonts w:ascii="宋体" w:eastAsia="宋体" w:hAnsi="宋体" w:hint="eastAsia"/>
          <w:color w:val="000000"/>
          <w:sz w:val="18"/>
          <w:szCs w:val="18"/>
        </w:rPr>
        <w:t>途径</w:t>
      </w:r>
      <w:r w:rsidR="00204802">
        <w:rPr>
          <w:rFonts w:ascii="宋体" w:eastAsia="宋体" w:hAnsi="宋体" w:hint="eastAsia"/>
          <w:color w:val="000000"/>
          <w:sz w:val="18"/>
          <w:szCs w:val="18"/>
        </w:rPr>
        <w:t>。随着近年来薪酬制度问题的出现，我国的软件业务收入虽然在增加，然而增长速率却逐渐下降</w:t>
      </w:r>
      <w:r w:rsidR="00747B7A" w:rsidRPr="00725720">
        <w:rPr>
          <w:rFonts w:ascii="宋体" w:eastAsia="宋体" w:hAnsi="宋体" w:hint="eastAsia"/>
          <w:color w:val="000000"/>
          <w:sz w:val="18"/>
          <w:szCs w:val="18"/>
        </w:rPr>
        <w:t>（见图3）</w:t>
      </w:r>
      <w:r w:rsidR="002351D5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222F9AAA" w14:textId="3FD124F5" w:rsidR="00747B7A" w:rsidRDefault="00747B7A" w:rsidP="008E644B">
      <w:pPr>
        <w:ind w:firstLineChars="200" w:firstLine="5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noProof/>
          <w:color w:val="000000"/>
          <w:sz w:val="28"/>
          <w:szCs w:val="28"/>
        </w:rPr>
        <w:lastRenderedPageBreak/>
        <w:drawing>
          <wp:inline distT="0" distB="0" distL="0" distR="0" wp14:anchorId="6C728C15" wp14:editId="381000D5">
            <wp:extent cx="3942608" cy="2355419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92" cy="2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8F90" w14:textId="0C6394EA" w:rsidR="00747B7A" w:rsidRPr="00725720" w:rsidRDefault="00747B7A" w:rsidP="00747B7A">
      <w:pPr>
        <w:ind w:firstLineChars="200" w:firstLine="300"/>
        <w:jc w:val="center"/>
        <w:rPr>
          <w:rFonts w:ascii="宋体" w:eastAsia="宋体" w:hAnsi="宋体"/>
          <w:color w:val="000000"/>
          <w:sz w:val="15"/>
          <w:szCs w:val="15"/>
        </w:rPr>
      </w:pPr>
      <w:r w:rsidRPr="00725720">
        <w:rPr>
          <w:rFonts w:ascii="宋体" w:eastAsia="宋体" w:hAnsi="宋体" w:hint="eastAsia"/>
          <w:color w:val="000000"/>
          <w:sz w:val="15"/>
          <w:szCs w:val="15"/>
        </w:rPr>
        <w:t>图3</w:t>
      </w:r>
      <w:r w:rsidRPr="00725720">
        <w:rPr>
          <w:rFonts w:ascii="宋体" w:eastAsia="宋体" w:hAnsi="宋体"/>
          <w:color w:val="000000"/>
          <w:sz w:val="15"/>
          <w:szCs w:val="15"/>
        </w:rPr>
        <w:t xml:space="preserve">  </w:t>
      </w:r>
      <w:r w:rsidRPr="00725720">
        <w:rPr>
          <w:rFonts w:ascii="宋体" w:eastAsia="宋体" w:hAnsi="宋体" w:hint="eastAsia"/>
          <w:color w:val="000000"/>
          <w:sz w:val="15"/>
          <w:szCs w:val="15"/>
        </w:rPr>
        <w:t>我国软件业务收入及其增速情况</w:t>
      </w:r>
    </w:p>
    <w:p w14:paraId="73CD9481" w14:textId="5C62D2BB" w:rsidR="00AC6A6E" w:rsidRPr="00725720" w:rsidRDefault="00721148" w:rsidP="00AC6A6E">
      <w:pPr>
        <w:rPr>
          <w:rFonts w:ascii="黑体" w:eastAsia="黑体" w:hAnsi="黑体"/>
          <w:color w:val="000000"/>
          <w:sz w:val="18"/>
          <w:szCs w:val="18"/>
        </w:rPr>
      </w:pPr>
      <w:r w:rsidRPr="00725720">
        <w:rPr>
          <w:rFonts w:ascii="黑体" w:eastAsia="黑体" w:hAnsi="黑体"/>
          <w:color w:val="000000"/>
          <w:sz w:val="18"/>
          <w:szCs w:val="18"/>
        </w:rPr>
        <w:t>3</w:t>
      </w:r>
      <w:r w:rsidR="00AC6A6E" w:rsidRPr="00725720">
        <w:rPr>
          <w:rFonts w:ascii="黑体" w:eastAsia="黑体" w:hAnsi="黑体" w:hint="eastAsia"/>
          <w:color w:val="000000"/>
          <w:sz w:val="18"/>
          <w:szCs w:val="18"/>
        </w:rPr>
        <w:t>.2</w:t>
      </w:r>
      <w:r w:rsidR="00AC6A6E" w:rsidRPr="00725720">
        <w:rPr>
          <w:rFonts w:ascii="黑体" w:eastAsia="黑体" w:hAnsi="黑体"/>
          <w:color w:val="000000"/>
          <w:sz w:val="18"/>
          <w:szCs w:val="18"/>
        </w:rPr>
        <w:t xml:space="preserve">  </w:t>
      </w:r>
      <w:r w:rsidR="00AC6A6E" w:rsidRPr="00725720">
        <w:rPr>
          <w:rFonts w:ascii="黑体" w:eastAsia="黑体" w:hAnsi="黑体" w:hint="eastAsia"/>
          <w:color w:val="000000"/>
          <w:sz w:val="18"/>
          <w:szCs w:val="18"/>
        </w:rPr>
        <w:t>IT行业的薪酬制度分析</w:t>
      </w:r>
    </w:p>
    <w:p w14:paraId="30C720A2" w14:textId="681490BA" w:rsidR="00AC6A6E" w:rsidRPr="00725720" w:rsidRDefault="00721148" w:rsidP="00AC6A6E">
      <w:pPr>
        <w:rPr>
          <w:rFonts w:ascii="楷体" w:eastAsia="楷体" w:hAnsi="楷体"/>
          <w:color w:val="000000"/>
          <w:sz w:val="18"/>
          <w:szCs w:val="18"/>
        </w:rPr>
      </w:pPr>
      <w:r w:rsidRPr="00725720">
        <w:rPr>
          <w:rFonts w:ascii="楷体" w:eastAsia="楷体" w:hAnsi="楷体"/>
          <w:color w:val="000000"/>
          <w:sz w:val="18"/>
          <w:szCs w:val="18"/>
        </w:rPr>
        <w:t>3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.2.1</w:t>
      </w:r>
      <w:r w:rsidR="00AC6A6E" w:rsidRPr="00725720">
        <w:rPr>
          <w:rFonts w:ascii="楷体" w:eastAsia="楷体" w:hAnsi="楷体"/>
          <w:color w:val="000000"/>
          <w:sz w:val="18"/>
          <w:szCs w:val="18"/>
        </w:rPr>
        <w:t xml:space="preserve">  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IT行业现有薪酬制度</w:t>
      </w:r>
      <w:r w:rsidR="00235B9D">
        <w:rPr>
          <w:rFonts w:ascii="楷体" w:eastAsia="楷体" w:hAnsi="楷体" w:hint="eastAsia"/>
          <w:color w:val="000000"/>
          <w:sz w:val="18"/>
          <w:szCs w:val="18"/>
        </w:rPr>
        <w:t>概述</w:t>
      </w:r>
    </w:p>
    <w:p w14:paraId="2A1F8F2E" w14:textId="3D22A8A6" w:rsidR="00AC6A6E" w:rsidRPr="00725720" w:rsidRDefault="00AC6A6E" w:rsidP="00CB003C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 w:rsidRPr="00725720">
        <w:rPr>
          <w:rFonts w:ascii="宋体" w:eastAsia="宋体" w:hAnsi="宋体" w:hint="eastAsia"/>
          <w:color w:val="000000"/>
          <w:sz w:val="18"/>
          <w:szCs w:val="18"/>
        </w:rPr>
        <w:t>在IT企业，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薪酬制度主要包括：</w:t>
      </w:r>
      <w:r w:rsidR="00CB003C" w:rsidRPr="00CB003C">
        <w:rPr>
          <w:rFonts w:ascii="宋体" w:eastAsia="宋体" w:hAnsi="宋体" w:hint="eastAsia"/>
          <w:color w:val="000000"/>
          <w:sz w:val="18"/>
          <w:szCs w:val="18"/>
        </w:rPr>
        <w:t>岗位薪酬制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、</w:t>
      </w:r>
      <w:r w:rsidR="00CB003C" w:rsidRPr="00CB003C">
        <w:rPr>
          <w:rFonts w:ascii="宋体" w:eastAsia="宋体" w:hAnsi="宋体" w:hint="eastAsia"/>
          <w:color w:val="000000"/>
          <w:sz w:val="18"/>
          <w:szCs w:val="18"/>
        </w:rPr>
        <w:t>技能薪酬制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、</w:t>
      </w:r>
      <w:r w:rsidR="00CB003C" w:rsidRPr="00CB003C">
        <w:rPr>
          <w:rFonts w:ascii="宋体" w:eastAsia="宋体" w:hAnsi="宋体" w:hint="eastAsia"/>
          <w:color w:val="000000"/>
          <w:sz w:val="18"/>
          <w:szCs w:val="18"/>
        </w:rPr>
        <w:t>能力薪酬制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、</w:t>
      </w:r>
      <w:r w:rsidR="00CB003C" w:rsidRPr="00CB003C">
        <w:rPr>
          <w:rFonts w:ascii="宋体" w:eastAsia="宋体" w:hAnsi="宋体" w:hint="eastAsia"/>
          <w:color w:val="000000"/>
          <w:sz w:val="18"/>
          <w:szCs w:val="18"/>
        </w:rPr>
        <w:t>绩效薪酬制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等。IT行业中，</w:t>
      </w:r>
      <w:r w:rsidR="00CB003C" w:rsidRPr="00725720">
        <w:rPr>
          <w:rFonts w:ascii="宋体" w:eastAsia="宋体" w:hAnsi="宋体"/>
          <w:color w:val="000000"/>
          <w:sz w:val="18"/>
          <w:szCs w:val="18"/>
        </w:rPr>
        <w:t xml:space="preserve"> </w:t>
      </w:r>
      <w:r w:rsidR="00A32067">
        <w:rPr>
          <w:rFonts w:ascii="宋体" w:eastAsia="宋体" w:hAnsi="宋体" w:hint="eastAsia"/>
          <w:color w:val="000000"/>
          <w:sz w:val="18"/>
          <w:szCs w:val="18"/>
        </w:rPr>
        <w:t>员工的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基本工资</w:t>
      </w:r>
      <w:r w:rsidR="00A32067">
        <w:rPr>
          <w:rFonts w:ascii="宋体" w:eastAsia="宋体" w:hAnsi="宋体" w:hint="eastAsia"/>
          <w:color w:val="000000"/>
          <w:sz w:val="18"/>
          <w:szCs w:val="18"/>
        </w:rPr>
        <w:t>是一个员工所得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薪酬的主要部分，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基本工资的多少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对于公司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全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体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员工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都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有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着很重要的影响，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基本工资也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是企业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开支的重要组成部分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目前，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IT企业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主要根据</w:t>
      </w:r>
      <w:r w:rsidR="00B96E93" w:rsidRPr="00725720">
        <w:rPr>
          <w:rFonts w:ascii="宋体" w:eastAsia="宋体" w:hAnsi="宋体" w:hint="eastAsia"/>
          <w:color w:val="000000"/>
          <w:sz w:val="18"/>
          <w:szCs w:val="18"/>
        </w:rPr>
        <w:t>竞争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关系公司</w:t>
      </w:r>
      <w:r w:rsidR="00B96E93" w:rsidRPr="00725720">
        <w:rPr>
          <w:rFonts w:ascii="宋体" w:eastAsia="宋体" w:hAnsi="宋体" w:hint="eastAsia"/>
          <w:color w:val="000000"/>
          <w:sz w:val="18"/>
          <w:szCs w:val="18"/>
        </w:rPr>
        <w:t>的工资、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IT</w:t>
      </w:r>
      <w:r w:rsidR="00B96E93" w:rsidRPr="00725720">
        <w:rPr>
          <w:rFonts w:ascii="宋体" w:eastAsia="宋体" w:hAnsi="宋体" w:hint="eastAsia"/>
          <w:color w:val="000000"/>
          <w:sz w:val="18"/>
          <w:szCs w:val="18"/>
        </w:rPr>
        <w:t>行业的平均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工资制定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基本工资</w:t>
      </w:r>
      <w:r w:rsidR="00B96E93">
        <w:rPr>
          <w:rFonts w:ascii="宋体" w:eastAsia="宋体" w:hAnsi="宋体" w:hint="eastAsia"/>
          <w:color w:val="000000"/>
          <w:sz w:val="18"/>
          <w:szCs w:val="18"/>
        </w:rPr>
        <w:t>，与此同时，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基础工资也会随着当地平均工资进行相应的变化。</w:t>
      </w:r>
    </w:p>
    <w:p w14:paraId="17C4A56A" w14:textId="458F2563" w:rsidR="00AC6A6E" w:rsidRPr="00725720" w:rsidRDefault="00A32067" w:rsidP="00AC6A6E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IT员工的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奖金</w:t>
      </w:r>
      <w:r>
        <w:rPr>
          <w:rFonts w:ascii="宋体" w:eastAsia="宋体" w:hAnsi="宋体" w:hint="eastAsia"/>
          <w:color w:val="000000"/>
          <w:sz w:val="18"/>
          <w:szCs w:val="18"/>
        </w:rPr>
        <w:t>也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是</w:t>
      </w:r>
      <w:r>
        <w:rPr>
          <w:rFonts w:ascii="宋体" w:eastAsia="宋体" w:hAnsi="宋体" w:hint="eastAsia"/>
          <w:color w:val="000000"/>
          <w:sz w:val="18"/>
          <w:szCs w:val="18"/>
        </w:rPr>
        <w:t>员工工资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的</w:t>
      </w:r>
      <w:r>
        <w:rPr>
          <w:rFonts w:ascii="宋体" w:eastAsia="宋体" w:hAnsi="宋体" w:hint="eastAsia"/>
          <w:color w:val="000000"/>
          <w:sz w:val="18"/>
          <w:szCs w:val="18"/>
        </w:rPr>
        <w:t>重要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部分，</w:t>
      </w:r>
      <w:r>
        <w:rPr>
          <w:rFonts w:ascii="宋体" w:eastAsia="宋体" w:hAnsi="宋体" w:hint="eastAsia"/>
          <w:color w:val="000000"/>
          <w:sz w:val="18"/>
          <w:szCs w:val="18"/>
        </w:rPr>
        <w:t>员工会更努力的工资来赚取奖金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一般来说，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对于不同</w:t>
      </w:r>
      <w:r w:rsidR="00CB003C">
        <w:rPr>
          <w:rFonts w:ascii="宋体" w:eastAsia="宋体" w:hAnsi="宋体" w:hint="eastAsia"/>
          <w:color w:val="000000"/>
          <w:sz w:val="18"/>
          <w:szCs w:val="18"/>
        </w:rPr>
        <w:t>类型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的岗位而言，</w:t>
      </w:r>
      <w:r w:rsidR="003D7B5E">
        <w:rPr>
          <w:rFonts w:ascii="宋体" w:eastAsia="宋体" w:hAnsi="宋体" w:hint="eastAsia"/>
          <w:color w:val="000000"/>
          <w:sz w:val="18"/>
          <w:szCs w:val="18"/>
        </w:rPr>
        <w:t>岗位薪水的水平也有着不同的波动</w:t>
      </w:r>
      <w:r w:rsidR="00747B7A" w:rsidRPr="00725720">
        <w:rPr>
          <w:rFonts w:ascii="宋体" w:eastAsia="宋体" w:hAnsi="宋体" w:hint="eastAsia"/>
          <w:color w:val="000000"/>
          <w:sz w:val="18"/>
          <w:szCs w:val="18"/>
        </w:rPr>
        <w:t>（见图4）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65695F9C" w14:textId="2EFA1B99" w:rsidR="00747B7A" w:rsidRDefault="00747B7A" w:rsidP="00747B7A">
      <w:pPr>
        <w:ind w:firstLineChars="200" w:firstLine="56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noProof/>
          <w:color w:val="000000"/>
          <w:sz w:val="28"/>
          <w:szCs w:val="28"/>
        </w:rPr>
        <w:drawing>
          <wp:inline distT="0" distB="0" distL="0" distR="0" wp14:anchorId="68F8CC06" wp14:editId="28E12F27">
            <wp:extent cx="3063272" cy="4182386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05" cy="434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820A" w14:textId="4AA2E328" w:rsidR="009C31A1" w:rsidRPr="00725720" w:rsidRDefault="009C31A1" w:rsidP="00747B7A">
      <w:pPr>
        <w:ind w:firstLineChars="200" w:firstLine="300"/>
        <w:jc w:val="center"/>
        <w:rPr>
          <w:rFonts w:ascii="宋体" w:eastAsia="宋体" w:hAnsi="宋体"/>
          <w:color w:val="000000"/>
          <w:sz w:val="15"/>
          <w:szCs w:val="15"/>
        </w:rPr>
      </w:pPr>
      <w:r w:rsidRPr="00725720">
        <w:rPr>
          <w:rFonts w:ascii="宋体" w:eastAsia="宋体" w:hAnsi="宋体" w:hint="eastAsia"/>
          <w:color w:val="000000"/>
          <w:sz w:val="15"/>
          <w:szCs w:val="15"/>
        </w:rPr>
        <w:t>图4</w:t>
      </w:r>
      <w:r w:rsidRPr="00725720">
        <w:rPr>
          <w:rFonts w:ascii="宋体" w:eastAsia="宋体" w:hAnsi="宋体"/>
          <w:color w:val="000000"/>
          <w:sz w:val="15"/>
          <w:szCs w:val="15"/>
        </w:rPr>
        <w:t xml:space="preserve">  IT</w:t>
      </w:r>
      <w:r w:rsidRPr="00725720">
        <w:rPr>
          <w:rFonts w:ascii="宋体" w:eastAsia="宋体" w:hAnsi="宋体" w:hint="eastAsia"/>
          <w:color w:val="000000"/>
          <w:sz w:val="15"/>
          <w:szCs w:val="15"/>
        </w:rPr>
        <w:t>行业薪水下降比率</w:t>
      </w:r>
    </w:p>
    <w:p w14:paraId="6E0A94D8" w14:textId="1524DE7F" w:rsidR="00AC6A6E" w:rsidRPr="00725720" w:rsidRDefault="00721148" w:rsidP="00AC6A6E">
      <w:pPr>
        <w:rPr>
          <w:rFonts w:ascii="楷体" w:eastAsia="楷体" w:hAnsi="楷体"/>
          <w:color w:val="000000"/>
          <w:sz w:val="18"/>
          <w:szCs w:val="18"/>
        </w:rPr>
      </w:pPr>
      <w:r w:rsidRPr="00725720">
        <w:rPr>
          <w:rFonts w:ascii="楷体" w:eastAsia="楷体" w:hAnsi="楷体"/>
          <w:color w:val="000000"/>
          <w:sz w:val="18"/>
          <w:szCs w:val="18"/>
        </w:rPr>
        <w:lastRenderedPageBreak/>
        <w:t>3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.2.2</w:t>
      </w:r>
      <w:r w:rsidR="00AC6A6E" w:rsidRPr="00725720">
        <w:rPr>
          <w:rFonts w:ascii="楷体" w:eastAsia="楷体" w:hAnsi="楷体"/>
          <w:color w:val="000000"/>
          <w:sz w:val="18"/>
          <w:szCs w:val="18"/>
        </w:rPr>
        <w:t xml:space="preserve">  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IT行业薪酬制度的不足</w:t>
      </w:r>
    </w:p>
    <w:p w14:paraId="26FD0B4C" w14:textId="599136A7" w:rsidR="00AC6A6E" w:rsidRPr="00725720" w:rsidRDefault="0017596E" w:rsidP="00AC6A6E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目前，</w:t>
      </w:r>
      <w:r w:rsidR="00DE1B40">
        <w:rPr>
          <w:rFonts w:ascii="宋体" w:eastAsia="宋体" w:hAnsi="宋体" w:hint="eastAsia"/>
          <w:color w:val="000000"/>
          <w:sz w:val="18"/>
          <w:szCs w:val="18"/>
        </w:rPr>
        <w:t>中国的</w:t>
      </w:r>
      <w:r>
        <w:rPr>
          <w:rFonts w:ascii="宋体" w:eastAsia="宋体" w:hAnsi="宋体" w:hint="eastAsia"/>
          <w:color w:val="000000"/>
          <w:sz w:val="18"/>
          <w:szCs w:val="18"/>
        </w:rPr>
        <w:t>IT行业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对于</w:t>
      </w:r>
      <w:r w:rsidR="00075F84">
        <w:rPr>
          <w:rFonts w:ascii="宋体" w:eastAsia="宋体" w:hAnsi="宋体" w:hint="eastAsia"/>
          <w:color w:val="000000"/>
          <w:sz w:val="18"/>
          <w:szCs w:val="18"/>
        </w:rPr>
        <w:t>高端人才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DE1B40">
        <w:rPr>
          <w:rFonts w:ascii="宋体" w:eastAsia="宋体" w:hAnsi="宋体" w:hint="eastAsia"/>
          <w:color w:val="000000"/>
          <w:sz w:val="18"/>
          <w:szCs w:val="18"/>
        </w:rPr>
        <w:t>需求</w:t>
      </w:r>
      <w:r w:rsidR="00075F84">
        <w:rPr>
          <w:rFonts w:ascii="宋体" w:eastAsia="宋体" w:hAnsi="宋体" w:hint="eastAsia"/>
          <w:color w:val="000000"/>
          <w:sz w:val="18"/>
          <w:szCs w:val="18"/>
        </w:rPr>
        <w:t>正在猛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增。</w:t>
      </w:r>
      <w:r>
        <w:rPr>
          <w:rFonts w:ascii="宋体" w:eastAsia="宋体" w:hAnsi="宋体" w:hint="eastAsia"/>
          <w:color w:val="000000"/>
          <w:sz w:val="18"/>
          <w:szCs w:val="18"/>
        </w:rPr>
        <w:t>然而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,我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国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IT行业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员工</w:t>
      </w:r>
      <w:r w:rsidR="00075F84">
        <w:rPr>
          <w:rFonts w:ascii="宋体" w:eastAsia="宋体" w:hAnsi="宋体" w:hint="eastAsia"/>
          <w:color w:val="000000"/>
          <w:sz w:val="18"/>
          <w:szCs w:val="18"/>
        </w:rPr>
        <w:t>工作积极性不高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、离职率</w:t>
      </w:r>
      <w:r w:rsidR="00075F84">
        <w:rPr>
          <w:rFonts w:ascii="宋体" w:eastAsia="宋体" w:hAnsi="宋体" w:hint="eastAsia"/>
          <w:color w:val="000000"/>
          <w:sz w:val="18"/>
          <w:szCs w:val="18"/>
        </w:rPr>
        <w:t>很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高，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出现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这一现象的</w:t>
      </w:r>
      <w:r w:rsidR="005777E2" w:rsidRPr="00725720">
        <w:rPr>
          <w:rFonts w:ascii="宋体" w:eastAsia="宋体" w:hAnsi="宋体" w:hint="eastAsia"/>
          <w:color w:val="000000"/>
          <w:sz w:val="18"/>
          <w:szCs w:val="18"/>
        </w:rPr>
        <w:t>原因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主要</w:t>
      </w:r>
      <w:r w:rsidR="00FF0EA4">
        <w:rPr>
          <w:rFonts w:ascii="宋体" w:eastAsia="宋体" w:hAnsi="宋体" w:hint="eastAsia"/>
          <w:color w:val="000000"/>
          <w:sz w:val="18"/>
          <w:szCs w:val="18"/>
        </w:rPr>
        <w:t>是由于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我国IT行业从业者的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工作压力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远大于其他行业，并且IT行业的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薪酬制度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仍然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不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是十分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合理，</w:t>
      </w:r>
      <w:r w:rsidR="00FF0EA4">
        <w:rPr>
          <w:rFonts w:ascii="宋体" w:eastAsia="宋体" w:hAnsi="宋体" w:hint="eastAsia"/>
          <w:color w:val="000000"/>
          <w:sz w:val="18"/>
          <w:szCs w:val="18"/>
        </w:rPr>
        <w:t>所以说，</w:t>
      </w:r>
      <w:r w:rsidR="005777E2">
        <w:rPr>
          <w:rFonts w:ascii="宋体" w:eastAsia="宋体" w:hAnsi="宋体" w:hint="eastAsia"/>
          <w:color w:val="000000"/>
          <w:sz w:val="18"/>
          <w:szCs w:val="18"/>
        </w:rPr>
        <w:t>如何让薪酬分配更加合理</w:t>
      </w:r>
      <w:r w:rsidR="00C14771">
        <w:rPr>
          <w:rFonts w:ascii="宋体" w:eastAsia="宋体" w:hAnsi="宋体" w:hint="eastAsia"/>
          <w:color w:val="000000"/>
          <w:sz w:val="18"/>
          <w:szCs w:val="18"/>
        </w:rPr>
        <w:t>也成了</w:t>
      </w:r>
      <w:r w:rsidR="00FF0EA4">
        <w:rPr>
          <w:rFonts w:ascii="宋体" w:eastAsia="宋体" w:hAnsi="宋体" w:hint="eastAsia"/>
          <w:color w:val="000000"/>
          <w:sz w:val="18"/>
          <w:szCs w:val="18"/>
        </w:rPr>
        <w:t>当前</w:t>
      </w:r>
      <w:r w:rsidR="00C14771">
        <w:rPr>
          <w:rFonts w:ascii="宋体" w:eastAsia="宋体" w:hAnsi="宋体" w:hint="eastAsia"/>
          <w:color w:val="000000"/>
          <w:sz w:val="18"/>
          <w:szCs w:val="18"/>
        </w:rPr>
        <w:t>一个十分重要的话题，</w:t>
      </w:r>
      <w:r w:rsidR="00FF0EA4">
        <w:rPr>
          <w:rFonts w:ascii="宋体" w:eastAsia="宋体" w:hAnsi="宋体" w:hint="eastAsia"/>
          <w:color w:val="000000"/>
          <w:sz w:val="18"/>
          <w:szCs w:val="18"/>
        </w:rPr>
        <w:t>以至于</w:t>
      </w:r>
      <w:r w:rsidR="00C14771">
        <w:rPr>
          <w:rFonts w:ascii="宋体" w:eastAsia="宋体" w:hAnsi="宋体" w:hint="eastAsia"/>
          <w:color w:val="000000"/>
          <w:sz w:val="18"/>
          <w:szCs w:val="18"/>
        </w:rPr>
        <w:t>对于我国</w:t>
      </w:r>
      <w:r w:rsidR="00FF0EA4">
        <w:rPr>
          <w:rFonts w:ascii="宋体" w:eastAsia="宋体" w:hAnsi="宋体" w:hint="eastAsia"/>
          <w:color w:val="000000"/>
          <w:sz w:val="18"/>
          <w:szCs w:val="18"/>
        </w:rPr>
        <w:t>未来</w:t>
      </w:r>
      <w:r w:rsidR="00C14771">
        <w:rPr>
          <w:rFonts w:ascii="宋体" w:eastAsia="宋体" w:hAnsi="宋体" w:hint="eastAsia"/>
          <w:color w:val="000000"/>
          <w:sz w:val="18"/>
          <w:szCs w:val="18"/>
        </w:rPr>
        <w:t>IT行业</w:t>
      </w:r>
      <w:r w:rsidR="00FF0EA4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C14771">
        <w:rPr>
          <w:rFonts w:ascii="宋体" w:eastAsia="宋体" w:hAnsi="宋体" w:hint="eastAsia"/>
          <w:color w:val="000000"/>
          <w:sz w:val="18"/>
          <w:szCs w:val="18"/>
        </w:rPr>
        <w:t>发展有着重要的意义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09984D98" w14:textId="44162099" w:rsidR="00AC6A6E" w:rsidRPr="003E7A94" w:rsidRDefault="00721148" w:rsidP="003E7A94">
      <w:pPr>
        <w:rPr>
          <w:rFonts w:ascii="黑体" w:eastAsia="黑体" w:hAnsi="黑体"/>
          <w:color w:val="000000"/>
          <w:sz w:val="18"/>
          <w:szCs w:val="18"/>
        </w:rPr>
      </w:pPr>
      <w:r w:rsidRPr="00725720">
        <w:rPr>
          <w:rFonts w:ascii="黑体" w:eastAsia="黑体" w:hAnsi="黑体"/>
          <w:color w:val="000000"/>
          <w:sz w:val="18"/>
          <w:szCs w:val="18"/>
        </w:rPr>
        <w:t>3</w:t>
      </w:r>
      <w:r w:rsidR="00AC6A6E" w:rsidRPr="00725720">
        <w:rPr>
          <w:rFonts w:ascii="黑体" w:eastAsia="黑体" w:hAnsi="黑体" w:hint="eastAsia"/>
          <w:color w:val="000000"/>
          <w:sz w:val="18"/>
          <w:szCs w:val="18"/>
        </w:rPr>
        <w:t>.3</w:t>
      </w:r>
      <w:r w:rsidR="00AC6A6E" w:rsidRPr="00725720">
        <w:rPr>
          <w:rFonts w:ascii="黑体" w:eastAsia="黑体" w:hAnsi="黑体"/>
          <w:color w:val="000000"/>
          <w:sz w:val="18"/>
          <w:szCs w:val="18"/>
        </w:rPr>
        <w:t xml:space="preserve">  </w:t>
      </w:r>
      <w:r w:rsidR="00AC6A6E" w:rsidRPr="00725720">
        <w:rPr>
          <w:rFonts w:ascii="黑体" w:eastAsia="黑体" w:hAnsi="黑体" w:hint="eastAsia"/>
          <w:color w:val="000000"/>
          <w:sz w:val="18"/>
          <w:szCs w:val="18"/>
        </w:rPr>
        <w:t>IT行业的薪酬</w:t>
      </w:r>
      <w:r w:rsidR="00EE253D">
        <w:rPr>
          <w:rFonts w:ascii="黑体" w:eastAsia="黑体" w:hAnsi="黑体" w:hint="eastAsia"/>
          <w:color w:val="000000"/>
          <w:sz w:val="18"/>
          <w:szCs w:val="18"/>
        </w:rPr>
        <w:t>制度的展望</w:t>
      </w:r>
    </w:p>
    <w:p w14:paraId="32E58095" w14:textId="069F6E1E" w:rsidR="00AC6A6E" w:rsidRPr="00725720" w:rsidRDefault="00721148" w:rsidP="00AC6A6E">
      <w:pPr>
        <w:rPr>
          <w:rFonts w:ascii="楷体" w:eastAsia="楷体" w:hAnsi="楷体"/>
          <w:color w:val="000000"/>
          <w:sz w:val="18"/>
          <w:szCs w:val="18"/>
        </w:rPr>
      </w:pPr>
      <w:r w:rsidRPr="00725720">
        <w:rPr>
          <w:rFonts w:ascii="楷体" w:eastAsia="楷体" w:hAnsi="楷体"/>
          <w:color w:val="000000"/>
          <w:sz w:val="18"/>
          <w:szCs w:val="18"/>
        </w:rPr>
        <w:t>3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.3.</w:t>
      </w:r>
      <w:r w:rsidR="003E7A94">
        <w:rPr>
          <w:rFonts w:ascii="楷体" w:eastAsia="楷体" w:hAnsi="楷体" w:hint="eastAsia"/>
          <w:color w:val="000000"/>
          <w:sz w:val="18"/>
          <w:szCs w:val="18"/>
        </w:rPr>
        <w:t>1</w:t>
      </w:r>
      <w:r w:rsidR="00AC6A6E" w:rsidRPr="00725720">
        <w:rPr>
          <w:rFonts w:ascii="楷体" w:eastAsia="楷体" w:hAnsi="楷体"/>
          <w:color w:val="000000"/>
          <w:sz w:val="18"/>
          <w:szCs w:val="18"/>
        </w:rPr>
        <w:t xml:space="preserve">  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IT行业薪酬</w:t>
      </w:r>
      <w:r w:rsidR="00EE253D">
        <w:rPr>
          <w:rFonts w:ascii="楷体" w:eastAsia="楷体" w:hAnsi="楷体" w:hint="eastAsia"/>
          <w:color w:val="000000"/>
          <w:sz w:val="18"/>
          <w:szCs w:val="18"/>
        </w:rPr>
        <w:t>制度改善</w:t>
      </w:r>
      <w:r w:rsidR="00AC6A6E" w:rsidRPr="00725720">
        <w:rPr>
          <w:rFonts w:ascii="楷体" w:eastAsia="楷体" w:hAnsi="楷体" w:hint="eastAsia"/>
          <w:color w:val="000000"/>
          <w:sz w:val="18"/>
          <w:szCs w:val="18"/>
        </w:rPr>
        <w:t>方法</w:t>
      </w:r>
    </w:p>
    <w:p w14:paraId="2982AF18" w14:textId="02105A0C" w:rsidR="00AC6A6E" w:rsidRPr="00725720" w:rsidRDefault="003D6A58" w:rsidP="00AC6A6E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 w:rsidRPr="00725720">
        <w:rPr>
          <w:rFonts w:ascii="宋体" w:eastAsia="宋体" w:hAnsi="宋体" w:hint="eastAsia"/>
          <w:color w:val="000000"/>
          <w:sz w:val="18"/>
          <w:szCs w:val="18"/>
        </w:rPr>
        <w:t>IT企业的发展由于带有</w:t>
      </w:r>
      <w:proofErr w:type="gramStart"/>
      <w:r w:rsidRPr="00725720">
        <w:rPr>
          <w:rFonts w:ascii="宋体" w:eastAsia="宋体" w:hAnsi="宋体" w:hint="eastAsia"/>
          <w:color w:val="000000"/>
          <w:sz w:val="18"/>
          <w:szCs w:val="18"/>
        </w:rPr>
        <w:t>不</w:t>
      </w:r>
      <w:proofErr w:type="gramEnd"/>
      <w:r w:rsidRPr="00725720">
        <w:rPr>
          <w:rFonts w:ascii="宋体" w:eastAsia="宋体" w:hAnsi="宋体" w:hint="eastAsia"/>
          <w:color w:val="000000"/>
          <w:sz w:val="18"/>
          <w:szCs w:val="18"/>
        </w:rPr>
        <w:t>连贯性，随着企业规模的扩大，不仅管理水平要提高，而且整个管理模式都要随之改变[</w:t>
      </w:r>
      <w:r w:rsidRPr="00725720">
        <w:rPr>
          <w:rFonts w:ascii="宋体" w:eastAsia="宋体" w:hAnsi="宋体"/>
          <w:color w:val="000000"/>
          <w:sz w:val="18"/>
          <w:szCs w:val="18"/>
        </w:rPr>
        <w:t>5]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3F3EA6">
        <w:rPr>
          <w:rFonts w:ascii="宋体" w:eastAsia="宋体" w:hAnsi="宋体" w:hint="eastAsia"/>
          <w:color w:val="000000"/>
          <w:sz w:val="18"/>
          <w:szCs w:val="18"/>
        </w:rPr>
        <w:t>合理的薪酬分配应该考虑到员工与公司的关系，员工应该是公司的根本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，</w:t>
      </w:r>
      <w:r w:rsidR="003F3EA6">
        <w:rPr>
          <w:rFonts w:ascii="宋体" w:eastAsia="宋体" w:hAnsi="宋体" w:hint="eastAsia"/>
          <w:color w:val="000000"/>
          <w:sz w:val="18"/>
          <w:szCs w:val="18"/>
        </w:rPr>
        <w:t>全新的薪酬制度应该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以员工为本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公司方面应该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积极宣传公司的薪酬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制度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，员工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方面</w:t>
      </w:r>
      <w:r w:rsidR="00105DB8">
        <w:rPr>
          <w:rFonts w:ascii="宋体" w:eastAsia="宋体" w:hAnsi="宋体" w:hint="eastAsia"/>
          <w:color w:val="000000"/>
          <w:sz w:val="18"/>
          <w:szCs w:val="18"/>
        </w:rPr>
        <w:t>也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应该</w:t>
      </w:r>
      <w:r w:rsidR="00105DB8">
        <w:rPr>
          <w:rFonts w:ascii="宋体" w:eastAsia="宋体" w:hAnsi="宋体" w:hint="eastAsia"/>
          <w:color w:val="000000"/>
          <w:sz w:val="18"/>
          <w:szCs w:val="18"/>
        </w:rPr>
        <w:t>努力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工作</w:t>
      </w:r>
      <w:r w:rsidR="00105DB8">
        <w:rPr>
          <w:rFonts w:ascii="宋体" w:eastAsia="宋体" w:hAnsi="宋体" w:hint="eastAsia"/>
          <w:color w:val="000000"/>
          <w:sz w:val="18"/>
          <w:szCs w:val="18"/>
        </w:rPr>
        <w:t>拿到更高的工资并</w:t>
      </w:r>
      <w:r w:rsidR="007F3153">
        <w:rPr>
          <w:rFonts w:ascii="宋体" w:eastAsia="宋体" w:hAnsi="宋体" w:hint="eastAsia"/>
          <w:color w:val="000000"/>
          <w:sz w:val="18"/>
          <w:szCs w:val="18"/>
        </w:rPr>
        <w:t>对</w:t>
      </w:r>
      <w:r w:rsidR="00105DB8">
        <w:rPr>
          <w:rFonts w:ascii="宋体" w:eastAsia="宋体" w:hAnsi="宋体" w:hint="eastAsia"/>
          <w:color w:val="000000"/>
          <w:sz w:val="18"/>
          <w:szCs w:val="18"/>
        </w:rPr>
        <w:t>公司做出更大的贡献</w:t>
      </w:r>
      <w:r w:rsidR="007F3153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通过薪酬制度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将员工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与公司联系在一起，共同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努力</w:t>
      </w:r>
      <w:r w:rsidR="00DD4230">
        <w:rPr>
          <w:rFonts w:ascii="宋体" w:eastAsia="宋体" w:hAnsi="宋体" w:hint="eastAsia"/>
          <w:color w:val="000000"/>
          <w:sz w:val="18"/>
          <w:szCs w:val="18"/>
        </w:rPr>
        <w:t>，共同打造更加优秀的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企业。</w:t>
      </w:r>
    </w:p>
    <w:p w14:paraId="1583F2D4" w14:textId="21FC6206" w:rsidR="00AC6A6E" w:rsidRPr="00725720" w:rsidRDefault="00F37598" w:rsidP="00AC6A6E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设计薪酬制度的重点就是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保证绩效考核的核心地位。</w:t>
      </w:r>
      <w:r>
        <w:rPr>
          <w:rFonts w:ascii="宋体" w:eastAsia="宋体" w:hAnsi="宋体" w:hint="eastAsia"/>
          <w:color w:val="000000"/>
          <w:sz w:val="18"/>
          <w:szCs w:val="18"/>
        </w:rPr>
        <w:t>绩效薪酬是员工工作的一大动力，合理的考核制度会使员工的工作积极性大大提高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IT企业方面则需要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采用更为</w:t>
      </w:r>
      <w:r w:rsidR="00B20E93">
        <w:rPr>
          <w:rFonts w:ascii="宋体" w:eastAsia="宋体" w:hAnsi="宋体" w:hint="eastAsia"/>
          <w:color w:val="000000"/>
          <w:sz w:val="18"/>
          <w:szCs w:val="18"/>
        </w:rPr>
        <w:t>人性化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绩效管理</w:t>
      </w:r>
      <w:r w:rsidR="00B20E93">
        <w:rPr>
          <w:rFonts w:ascii="宋体" w:eastAsia="宋体" w:hAnsi="宋体" w:hint="eastAsia"/>
          <w:color w:val="000000"/>
          <w:sz w:val="18"/>
          <w:szCs w:val="18"/>
        </w:rPr>
        <w:t>体系</w:t>
      </w:r>
      <w:r w:rsidRPr="00725720">
        <w:rPr>
          <w:rFonts w:ascii="宋体" w:eastAsia="宋体" w:hAnsi="宋体" w:hint="eastAsia"/>
          <w:color w:val="000000"/>
          <w:sz w:val="18"/>
          <w:szCs w:val="18"/>
        </w:rPr>
        <w:t>和考核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方法。由于IT行业员工承受比其他行业更大的工作压力，必须使得他们的绩效工资与他们日常的工作以及承受的压力相配比，借此改善他们对绩效工资的预期，提高他们的自我效能感</w:t>
      </w:r>
      <w:r w:rsidR="00B81EF8">
        <w:rPr>
          <w:rFonts w:ascii="宋体" w:eastAsia="宋体" w:hAnsi="宋体" w:hint="eastAsia"/>
          <w:color w:val="000000"/>
          <w:sz w:val="18"/>
          <w:szCs w:val="18"/>
        </w:rPr>
        <w:t>[</w:t>
      </w:r>
      <w:r w:rsidR="00B81EF8">
        <w:rPr>
          <w:rFonts w:ascii="宋体" w:eastAsia="宋体" w:hAnsi="宋体"/>
          <w:color w:val="000000"/>
          <w:sz w:val="18"/>
          <w:szCs w:val="18"/>
        </w:rPr>
        <w:t>6]</w:t>
      </w:r>
      <w:r w:rsidR="00AC6A6E" w:rsidRPr="00725720">
        <w:rPr>
          <w:rFonts w:ascii="宋体" w:eastAsia="宋体" w:hAnsi="宋体" w:hint="eastAsia"/>
          <w:color w:val="000000"/>
          <w:sz w:val="18"/>
          <w:szCs w:val="18"/>
        </w:rPr>
        <w:t>。</w:t>
      </w:r>
    </w:p>
    <w:p w14:paraId="379DD430" w14:textId="3E717C8C" w:rsidR="003B2BF9" w:rsidRPr="00725720" w:rsidRDefault="00721148" w:rsidP="003B2BF9">
      <w:pPr>
        <w:rPr>
          <w:rFonts w:ascii="黑体" w:eastAsia="黑体" w:hAnsi="黑体"/>
          <w:color w:val="000000"/>
          <w:szCs w:val="21"/>
        </w:rPr>
      </w:pPr>
      <w:r w:rsidRPr="00725720">
        <w:rPr>
          <w:rFonts w:ascii="黑体" w:eastAsia="黑体" w:hAnsi="黑体"/>
          <w:color w:val="000000"/>
          <w:szCs w:val="21"/>
        </w:rPr>
        <w:t>4</w:t>
      </w:r>
      <w:r w:rsidR="003B2BF9" w:rsidRPr="00725720">
        <w:rPr>
          <w:rFonts w:ascii="黑体" w:eastAsia="黑体" w:hAnsi="黑体"/>
          <w:color w:val="000000"/>
          <w:szCs w:val="21"/>
        </w:rPr>
        <w:t xml:space="preserve">  </w:t>
      </w:r>
      <w:r w:rsidR="003B2BF9" w:rsidRPr="00725720">
        <w:rPr>
          <w:rFonts w:ascii="黑体" w:eastAsia="黑体" w:hAnsi="黑体" w:hint="eastAsia"/>
          <w:color w:val="000000"/>
          <w:szCs w:val="21"/>
        </w:rPr>
        <w:t>结论</w:t>
      </w:r>
    </w:p>
    <w:p w14:paraId="7AA0626C" w14:textId="7C47E4D3" w:rsidR="002351D5" w:rsidRPr="00A34B19" w:rsidRDefault="007F3153" w:rsidP="00A34B19">
      <w:pPr>
        <w:ind w:firstLineChars="200" w:firstLine="360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IT行业与其他行业相比有其特殊之处，相应的薪酬制度也应该区别于其他行业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IT行业的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薪酬制度也要随着公司的发展而与时俱进，要根据公司经营战略的调整而调整</w:t>
      </w:r>
      <w:r w:rsidR="005D0F53">
        <w:rPr>
          <w:rFonts w:ascii="宋体" w:eastAsia="宋体" w:hAnsi="宋体" w:hint="eastAsia"/>
          <w:color w:val="000000"/>
          <w:sz w:val="18"/>
          <w:szCs w:val="18"/>
        </w:rPr>
        <w:t>[</w:t>
      </w:r>
      <w:r w:rsidR="005D0F53">
        <w:rPr>
          <w:rFonts w:ascii="宋体" w:eastAsia="宋体" w:hAnsi="宋体"/>
          <w:color w:val="000000"/>
          <w:sz w:val="18"/>
          <w:szCs w:val="18"/>
        </w:rPr>
        <w:t>6]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。</w:t>
      </w:r>
      <w:r w:rsidR="005D0F53">
        <w:rPr>
          <w:rFonts w:ascii="宋体" w:eastAsia="宋体" w:hAnsi="宋体" w:hint="eastAsia"/>
          <w:color w:val="000000"/>
          <w:sz w:val="18"/>
          <w:szCs w:val="18"/>
        </w:rPr>
        <w:t>IT行业有着远远高于其他行业的工作压力，对于目前蓬勃发展的中国IT行业，我们需要更加人性化的薪酬制度，薪酬制度也应该员工为本，认真考虑员工的工作压力与薪酬的关系。</w:t>
      </w:r>
      <w:r w:rsidRPr="00A34B19">
        <w:rPr>
          <w:rFonts w:ascii="宋体" w:eastAsia="宋体" w:hAnsi="宋体" w:hint="eastAsia"/>
          <w:color w:val="000000"/>
          <w:sz w:val="18"/>
          <w:szCs w:val="18"/>
        </w:rPr>
        <w:t>在</w:t>
      </w:r>
      <w:r>
        <w:rPr>
          <w:rFonts w:ascii="宋体" w:eastAsia="宋体" w:hAnsi="宋体" w:hint="eastAsia"/>
          <w:color w:val="000000"/>
          <w:sz w:val="18"/>
          <w:szCs w:val="18"/>
        </w:rPr>
        <w:t>不断更新薪酬制度的同时，</w:t>
      </w:r>
      <w:r w:rsidR="005D0F53">
        <w:rPr>
          <w:rFonts w:ascii="宋体" w:eastAsia="宋体" w:hAnsi="宋体" w:hint="eastAsia"/>
          <w:color w:val="000000"/>
          <w:sz w:val="18"/>
          <w:szCs w:val="18"/>
        </w:rPr>
        <w:t>我们也应该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有效</w:t>
      </w:r>
      <w:r>
        <w:rPr>
          <w:rFonts w:ascii="宋体" w:eastAsia="宋体" w:hAnsi="宋体" w:hint="eastAsia"/>
          <w:color w:val="000000"/>
          <w:sz w:val="18"/>
          <w:szCs w:val="18"/>
        </w:rPr>
        <w:t>且合理</w:t>
      </w:r>
      <w:r w:rsidR="005D0F53">
        <w:rPr>
          <w:rFonts w:ascii="宋体" w:eastAsia="宋体" w:hAnsi="宋体" w:hint="eastAsia"/>
          <w:color w:val="000000"/>
          <w:sz w:val="18"/>
          <w:szCs w:val="18"/>
        </w:rPr>
        <w:t>的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控制</w:t>
      </w:r>
      <w:r w:rsidR="005D0F53">
        <w:rPr>
          <w:rFonts w:ascii="宋体" w:eastAsia="宋体" w:hAnsi="宋体" w:hint="eastAsia"/>
          <w:color w:val="000000"/>
          <w:sz w:val="18"/>
          <w:szCs w:val="18"/>
        </w:rPr>
        <w:t>IT企业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的</w:t>
      </w:r>
      <w:r>
        <w:rPr>
          <w:rFonts w:ascii="宋体" w:eastAsia="宋体" w:hAnsi="宋体" w:hint="eastAsia"/>
          <w:color w:val="000000"/>
          <w:sz w:val="18"/>
          <w:szCs w:val="18"/>
        </w:rPr>
        <w:t>运营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成本，</w:t>
      </w:r>
      <w:r>
        <w:rPr>
          <w:rFonts w:ascii="宋体" w:eastAsia="宋体" w:hAnsi="宋体" w:hint="eastAsia"/>
          <w:color w:val="000000"/>
          <w:sz w:val="18"/>
          <w:szCs w:val="18"/>
        </w:rPr>
        <w:t>从而更好地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推进</w:t>
      </w:r>
      <w:r>
        <w:rPr>
          <w:rFonts w:ascii="宋体" w:eastAsia="宋体" w:hAnsi="宋体" w:hint="eastAsia"/>
          <w:color w:val="000000"/>
          <w:sz w:val="18"/>
          <w:szCs w:val="18"/>
        </w:rPr>
        <w:t>中国</w:t>
      </w:r>
      <w:r w:rsidR="005D0F53">
        <w:rPr>
          <w:rFonts w:ascii="宋体" w:eastAsia="宋体" w:hAnsi="宋体" w:hint="eastAsia"/>
          <w:color w:val="000000"/>
          <w:sz w:val="18"/>
          <w:szCs w:val="18"/>
        </w:rPr>
        <w:t>IT</w:t>
      </w:r>
      <w:r>
        <w:rPr>
          <w:rFonts w:ascii="宋体" w:eastAsia="宋体" w:hAnsi="宋体" w:hint="eastAsia"/>
          <w:color w:val="000000"/>
          <w:sz w:val="18"/>
          <w:szCs w:val="18"/>
        </w:rPr>
        <w:t>行业的战略部署</w:t>
      </w:r>
      <w:r w:rsidR="00AC6A6E" w:rsidRPr="00A34B19">
        <w:rPr>
          <w:rFonts w:ascii="宋体" w:eastAsia="宋体" w:hAnsi="宋体" w:hint="eastAsia"/>
          <w:color w:val="000000"/>
          <w:sz w:val="18"/>
          <w:szCs w:val="18"/>
        </w:rPr>
        <w:t>，</w:t>
      </w:r>
      <w:r>
        <w:rPr>
          <w:rFonts w:ascii="宋体" w:eastAsia="宋体" w:hAnsi="宋体" w:hint="eastAsia"/>
          <w:color w:val="000000"/>
          <w:sz w:val="18"/>
          <w:szCs w:val="18"/>
        </w:rPr>
        <w:t>提高中国IT行业在世界的影响力</w:t>
      </w:r>
      <w:r w:rsidR="00F93EC0">
        <w:rPr>
          <w:rFonts w:ascii="宋体" w:eastAsia="宋体" w:hAnsi="宋体" w:hint="eastAsia"/>
          <w:color w:val="000000"/>
          <w:sz w:val="18"/>
          <w:szCs w:val="18"/>
        </w:rPr>
        <w:t>，促进中国IT行业持续蓬勃发展。</w:t>
      </w:r>
    </w:p>
    <w:p w14:paraId="75109C2E" w14:textId="77777777" w:rsidR="00BD57D9" w:rsidRDefault="00BD57D9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br w:type="page"/>
      </w:r>
    </w:p>
    <w:p w14:paraId="57734967" w14:textId="213B253F" w:rsidR="001F7320" w:rsidRPr="00A34B19" w:rsidRDefault="001F7320" w:rsidP="00A34B19">
      <w:pPr>
        <w:rPr>
          <w:rFonts w:ascii="黑体" w:eastAsia="黑体" w:hAnsi="黑体"/>
          <w:color w:val="000000"/>
          <w:szCs w:val="21"/>
        </w:rPr>
      </w:pPr>
      <w:r w:rsidRPr="00A34B19">
        <w:rPr>
          <w:rFonts w:ascii="黑体" w:eastAsia="黑体" w:hAnsi="黑体" w:hint="eastAsia"/>
          <w:color w:val="000000"/>
          <w:szCs w:val="21"/>
        </w:rPr>
        <w:lastRenderedPageBreak/>
        <w:t>参考文献</w:t>
      </w:r>
    </w:p>
    <w:p w14:paraId="2BE8F524" w14:textId="77777777" w:rsidR="00BD57D9" w:rsidRPr="00A34B19" w:rsidRDefault="00BD57D9" w:rsidP="00A34B19">
      <w:pPr>
        <w:rPr>
          <w:rFonts w:ascii="宋体" w:eastAsia="宋体" w:hAnsi="宋体"/>
          <w:color w:val="000000"/>
          <w:sz w:val="18"/>
          <w:szCs w:val="18"/>
        </w:rPr>
      </w:pPr>
      <w:r w:rsidRPr="00A34B19">
        <w:rPr>
          <w:rFonts w:ascii="宋体" w:eastAsia="宋体" w:hAnsi="宋体"/>
          <w:color w:val="000000"/>
          <w:sz w:val="18"/>
          <w:szCs w:val="18"/>
        </w:rPr>
        <w:t>[1]郑大奇、王飞翔.薪酬支付的艺术[M].北京.中国言实出版社.2000.4</w:t>
      </w:r>
    </w:p>
    <w:p w14:paraId="654A0903" w14:textId="77777777" w:rsidR="00BD57D9" w:rsidRPr="00A34B19" w:rsidRDefault="00BD57D9" w:rsidP="00A34B19">
      <w:pPr>
        <w:rPr>
          <w:rFonts w:ascii="宋体" w:eastAsia="宋体" w:hAnsi="宋体"/>
          <w:color w:val="000000"/>
          <w:sz w:val="18"/>
          <w:szCs w:val="18"/>
        </w:rPr>
      </w:pPr>
      <w:r w:rsidRPr="00A34B19">
        <w:rPr>
          <w:rFonts w:ascii="宋体" w:eastAsia="宋体" w:hAnsi="宋体"/>
          <w:color w:val="000000"/>
          <w:sz w:val="18"/>
          <w:szCs w:val="18"/>
        </w:rPr>
        <w:t>[2]王长城.薪酬案例诊断与推介.[M].北京.中国经济出版社.2003</w:t>
      </w:r>
    </w:p>
    <w:p w14:paraId="4F5DE5C5" w14:textId="77777777" w:rsidR="00BD57D9" w:rsidRPr="00A34B19" w:rsidRDefault="00BD57D9" w:rsidP="00A34B19">
      <w:pPr>
        <w:rPr>
          <w:rFonts w:ascii="宋体" w:eastAsia="宋体" w:hAnsi="宋体"/>
          <w:color w:val="000000"/>
          <w:sz w:val="18"/>
          <w:szCs w:val="18"/>
        </w:rPr>
      </w:pPr>
      <w:r w:rsidRPr="00A34B19">
        <w:rPr>
          <w:rFonts w:ascii="宋体" w:eastAsia="宋体" w:hAnsi="宋体"/>
          <w:color w:val="000000"/>
          <w:sz w:val="18"/>
          <w:szCs w:val="18"/>
        </w:rPr>
        <w:t>[3]刘昕.薪酬福利管理.[M].北京.对外经济贸易大学出版社.2003</w:t>
      </w:r>
    </w:p>
    <w:p w14:paraId="5FEE9BAB" w14:textId="644893E0" w:rsidR="00BD57D9" w:rsidRPr="00A34B19" w:rsidRDefault="00BD57D9" w:rsidP="00A34B19">
      <w:pPr>
        <w:rPr>
          <w:rFonts w:ascii="宋体" w:eastAsia="宋体" w:hAnsi="宋体"/>
          <w:color w:val="000000"/>
          <w:sz w:val="18"/>
          <w:szCs w:val="18"/>
        </w:rPr>
      </w:pPr>
      <w:r w:rsidRPr="00A34B19">
        <w:rPr>
          <w:rFonts w:ascii="宋体" w:eastAsia="宋体" w:hAnsi="宋体"/>
          <w:color w:val="000000"/>
          <w:sz w:val="18"/>
          <w:szCs w:val="18"/>
        </w:rPr>
        <w:t>[4]刘昕.薪酬管理.[M].北京.中国人民大学出版社.2007</w:t>
      </w:r>
    </w:p>
    <w:p w14:paraId="552FACFE" w14:textId="4BC62F29" w:rsidR="001F7320" w:rsidRDefault="00BD57D9" w:rsidP="003037DA">
      <w:pPr>
        <w:rPr>
          <w:rFonts w:ascii="宋体" w:eastAsia="宋体" w:hAnsi="宋体"/>
          <w:color w:val="000000"/>
          <w:sz w:val="18"/>
          <w:szCs w:val="18"/>
        </w:rPr>
      </w:pPr>
      <w:r w:rsidRPr="00A34B19">
        <w:rPr>
          <w:rFonts w:ascii="宋体" w:eastAsia="宋体" w:hAnsi="宋体"/>
          <w:color w:val="000000"/>
          <w:sz w:val="18"/>
          <w:szCs w:val="18"/>
        </w:rPr>
        <w:t>[5]杨剑、白云、朱晓红、郑蓓莉.激励导向的薪酬设计.[M].北京.中国纺织出版社.2002</w:t>
      </w:r>
    </w:p>
    <w:p w14:paraId="0D0C0A78" w14:textId="3332A9AA" w:rsidR="0074590F" w:rsidRPr="003037DA" w:rsidRDefault="0074590F" w:rsidP="0074590F">
      <w:pPr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color w:val="000000"/>
          <w:sz w:val="18"/>
          <w:szCs w:val="18"/>
        </w:rPr>
        <w:t>[</w:t>
      </w:r>
      <w:r>
        <w:rPr>
          <w:rFonts w:ascii="宋体" w:eastAsia="宋体" w:hAnsi="宋体"/>
          <w:color w:val="000000"/>
          <w:sz w:val="18"/>
          <w:szCs w:val="18"/>
        </w:rPr>
        <w:t>6]</w:t>
      </w:r>
      <w:r>
        <w:rPr>
          <w:rFonts w:ascii="宋体" w:eastAsia="宋体" w:hAnsi="宋体" w:hint="eastAsia"/>
          <w:color w:val="000000"/>
          <w:sz w:val="18"/>
          <w:szCs w:val="18"/>
        </w:rPr>
        <w:t>杨家兰.</w:t>
      </w:r>
      <w:r w:rsidRPr="0074590F">
        <w:t xml:space="preserve"> </w:t>
      </w:r>
      <w:r w:rsidRPr="0074590F">
        <w:rPr>
          <w:rFonts w:ascii="宋体" w:eastAsia="宋体" w:hAnsi="宋体"/>
          <w:color w:val="000000"/>
          <w:sz w:val="18"/>
          <w:szCs w:val="18"/>
        </w:rPr>
        <w:t>IT行业的薪酬制度分析</w:t>
      </w:r>
      <w:r>
        <w:rPr>
          <w:rFonts w:ascii="宋体" w:eastAsia="宋体" w:hAnsi="宋体" w:hint="eastAsia"/>
          <w:color w:val="000000"/>
          <w:sz w:val="18"/>
          <w:szCs w:val="18"/>
        </w:rPr>
        <w:t>.</w:t>
      </w:r>
      <w:r w:rsidRPr="0074590F">
        <w:rPr>
          <w:rFonts w:ascii="宋体" w:eastAsia="宋体" w:hAnsi="宋体"/>
          <w:color w:val="000000"/>
          <w:sz w:val="18"/>
          <w:szCs w:val="18"/>
        </w:rPr>
        <w:t>[</w:t>
      </w:r>
      <w:r>
        <w:rPr>
          <w:rFonts w:ascii="宋体" w:eastAsia="宋体" w:hAnsi="宋体" w:hint="eastAsia"/>
          <w:color w:val="000000"/>
          <w:sz w:val="18"/>
          <w:szCs w:val="18"/>
        </w:rPr>
        <w:t>M</w:t>
      </w:r>
      <w:r w:rsidRPr="0074590F">
        <w:rPr>
          <w:rFonts w:ascii="宋体" w:eastAsia="宋体" w:hAnsi="宋体"/>
          <w:color w:val="000000"/>
          <w:sz w:val="18"/>
          <w:szCs w:val="18"/>
        </w:rPr>
        <w:t>]</w:t>
      </w:r>
      <w:r>
        <w:rPr>
          <w:rFonts w:ascii="宋体" w:eastAsia="宋体" w:hAnsi="宋体"/>
          <w:color w:val="000000"/>
          <w:sz w:val="18"/>
          <w:szCs w:val="18"/>
        </w:rPr>
        <w:t>.</w:t>
      </w:r>
      <w:r w:rsidRPr="0074590F">
        <w:rPr>
          <w:rFonts w:ascii="宋体" w:eastAsia="宋体" w:hAnsi="宋体"/>
          <w:color w:val="000000"/>
          <w:sz w:val="18"/>
          <w:szCs w:val="18"/>
        </w:rPr>
        <w:t xml:space="preserve"> 城市建设理论研究 </w:t>
      </w:r>
      <w:r>
        <w:rPr>
          <w:rFonts w:ascii="宋体" w:eastAsia="宋体" w:hAnsi="宋体"/>
          <w:color w:val="000000"/>
          <w:sz w:val="18"/>
          <w:szCs w:val="18"/>
        </w:rPr>
        <w:t>.2013</w:t>
      </w:r>
    </w:p>
    <w:sectPr w:rsidR="0074590F" w:rsidRPr="0030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747A5" w14:textId="77777777" w:rsidR="00C740E0" w:rsidRDefault="00C740E0" w:rsidP="000D071E">
      <w:r>
        <w:separator/>
      </w:r>
    </w:p>
  </w:endnote>
  <w:endnote w:type="continuationSeparator" w:id="0">
    <w:p w14:paraId="63C566B4" w14:textId="77777777" w:rsidR="00C740E0" w:rsidRDefault="00C740E0" w:rsidP="000D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-BZ+ZDKAIq-2">
    <w:altName w:val="Cambria"/>
    <w:panose1 w:val="00000000000000000000"/>
    <w:charset w:val="00"/>
    <w:family w:val="roman"/>
    <w:notTrueType/>
    <w:pitch w:val="default"/>
  </w:font>
  <w:font w:name="FZSSK--GBK1-00+ZDKAIs-19">
    <w:panose1 w:val="00000000000000000000"/>
    <w:charset w:val="00"/>
    <w:family w:val="roman"/>
    <w:notTrueType/>
    <w:pitch w:val="default"/>
  </w:font>
  <w:font w:name="FZSSK--GBK1-00+ZDKAIq-8">
    <w:altName w:val="Cambria"/>
    <w:panose1 w:val="00000000000000000000"/>
    <w:charset w:val="00"/>
    <w:family w:val="roman"/>
    <w:notTrueType/>
    <w:pitch w:val="default"/>
  </w:font>
  <w:font w:name="FZSSK--GBK1-00+ZDKAIr-11">
    <w:altName w:val="Cambria"/>
    <w:panose1 w:val="00000000000000000000"/>
    <w:charset w:val="00"/>
    <w:family w:val="roman"/>
    <w:notTrueType/>
    <w:pitch w:val="default"/>
  </w:font>
  <w:font w:name="FZSSK--GBK1-00+ZDKAIq-10">
    <w:altName w:val="Cambria"/>
    <w:panose1 w:val="00000000000000000000"/>
    <w:charset w:val="00"/>
    <w:family w:val="roman"/>
    <w:notTrueType/>
    <w:pitch w:val="default"/>
  </w:font>
  <w:font w:name="SSJ4+ZDKAIq-1">
    <w:altName w:val="Cambria"/>
    <w:panose1 w:val="00000000000000000000"/>
    <w:charset w:val="00"/>
    <w:family w:val="roman"/>
    <w:notTrueType/>
    <w:pitch w:val="default"/>
  </w:font>
  <w:font w:name="FZSSK--GBK1-00+ZDKAIq-9">
    <w:altName w:val="Cambria"/>
    <w:panose1 w:val="00000000000000000000"/>
    <w:charset w:val="00"/>
    <w:family w:val="roman"/>
    <w:notTrueType/>
    <w:pitch w:val="default"/>
  </w:font>
  <w:font w:name="FZSSK--GBK1-00+ZDKAIs-20">
    <w:panose1 w:val="00000000000000000000"/>
    <w:charset w:val="00"/>
    <w:family w:val="roman"/>
    <w:notTrueType/>
    <w:pitch w:val="default"/>
  </w:font>
  <w:font w:name="FZSSK--GBK1-00+ZDKAIr-12">
    <w:panose1 w:val="00000000000000000000"/>
    <w:charset w:val="00"/>
    <w:family w:val="roman"/>
    <w:notTrueType/>
    <w:pitch w:val="default"/>
  </w:font>
  <w:font w:name="FZSSK--GBK1-00+ZDKAIr-13">
    <w:altName w:val="Cambria"/>
    <w:panose1 w:val="00000000000000000000"/>
    <w:charset w:val="00"/>
    <w:family w:val="roman"/>
    <w:notTrueType/>
    <w:pitch w:val="default"/>
  </w:font>
  <w:font w:name="FZSSK--GBK1-00+ZDKAIv-29">
    <w:altName w:val="Cambria"/>
    <w:panose1 w:val="00000000000000000000"/>
    <w:charset w:val="00"/>
    <w:family w:val="roman"/>
    <w:notTrueType/>
    <w:pitch w:val="default"/>
  </w:font>
  <w:font w:name="FZSSK--GBK1-00+ZDKAIs-18">
    <w:altName w:val="Cambria"/>
    <w:panose1 w:val="00000000000000000000"/>
    <w:charset w:val="00"/>
    <w:family w:val="roman"/>
    <w:notTrueType/>
    <w:pitch w:val="default"/>
  </w:font>
  <w:font w:name="FZSSK--GBK1-00+ZDKAI3-47">
    <w:panose1 w:val="00000000000000000000"/>
    <w:charset w:val="00"/>
    <w:family w:val="roman"/>
    <w:notTrueType/>
    <w:pitch w:val="default"/>
  </w:font>
  <w:font w:name="FZWBK--GBK1-00+ZDKAIq-7">
    <w:panose1 w:val="00000000000000000000"/>
    <w:charset w:val="00"/>
    <w:family w:val="roman"/>
    <w:notTrueType/>
    <w:pitch w:val="default"/>
  </w:font>
  <w:font w:name="FZSSK--GBK1-00+ZDKAIu-26">
    <w:panose1 w:val="00000000000000000000"/>
    <w:charset w:val="00"/>
    <w:family w:val="roman"/>
    <w:notTrueType/>
    <w:pitch w:val="default"/>
  </w:font>
  <w:font w:name="FZSSK--GBK1-00+ZDKAJG-59">
    <w:panose1 w:val="00000000000000000000"/>
    <w:charset w:val="00"/>
    <w:family w:val="roman"/>
    <w:notTrueType/>
    <w:pitch w:val="default"/>
  </w:font>
  <w:font w:name="FZSSK--GBK1-00+ZDKAIx-33">
    <w:panose1 w:val="00000000000000000000"/>
    <w:charset w:val="00"/>
    <w:family w:val="roman"/>
    <w:notTrueType/>
    <w:pitch w:val="default"/>
  </w:font>
  <w:font w:name="FZSSK--GBK1-00+ZDKAI4-48">
    <w:panose1 w:val="00000000000000000000"/>
    <w:charset w:val="00"/>
    <w:family w:val="roman"/>
    <w:notTrueType/>
    <w:pitch w:val="default"/>
  </w:font>
  <w:font w:name="FZSSK--GBK1-00+ZDKAJL-62">
    <w:altName w:val="Cambria"/>
    <w:panose1 w:val="00000000000000000000"/>
    <w:charset w:val="00"/>
    <w:family w:val="roman"/>
    <w:notTrueType/>
    <w:pitch w:val="default"/>
  </w:font>
  <w:font w:name="FZSSK--GBK1-00+ZDKAIu-24">
    <w:panose1 w:val="00000000000000000000"/>
    <w:charset w:val="00"/>
    <w:family w:val="roman"/>
    <w:notTrueType/>
    <w:pitch w:val="default"/>
  </w:font>
  <w:font w:name="FZSSK--GBK1-00+ZDKAJD-56">
    <w:panose1 w:val="00000000000000000000"/>
    <w:charset w:val="00"/>
    <w:family w:val="roman"/>
    <w:notTrueType/>
    <w:pitch w:val="default"/>
  </w:font>
  <w:font w:name="DY1+ZDKAIq-6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D82E1" w14:textId="77777777" w:rsidR="00C740E0" w:rsidRDefault="00C740E0" w:rsidP="000D071E">
      <w:r>
        <w:separator/>
      </w:r>
    </w:p>
  </w:footnote>
  <w:footnote w:type="continuationSeparator" w:id="0">
    <w:p w14:paraId="636C05E1" w14:textId="77777777" w:rsidR="00C740E0" w:rsidRDefault="00C740E0" w:rsidP="000D0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005"/>
    <w:multiLevelType w:val="hybridMultilevel"/>
    <w:tmpl w:val="5E6497AC"/>
    <w:lvl w:ilvl="0" w:tplc="BD12D808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23"/>
    <w:rsid w:val="00075F84"/>
    <w:rsid w:val="000A1E8E"/>
    <w:rsid w:val="000B28F5"/>
    <w:rsid w:val="000D071E"/>
    <w:rsid w:val="00105DB8"/>
    <w:rsid w:val="001421C2"/>
    <w:rsid w:val="00153F06"/>
    <w:rsid w:val="0017596E"/>
    <w:rsid w:val="001F7320"/>
    <w:rsid w:val="00204802"/>
    <w:rsid w:val="002351D5"/>
    <w:rsid w:val="00235B9D"/>
    <w:rsid w:val="00243708"/>
    <w:rsid w:val="00256639"/>
    <w:rsid w:val="00284A4E"/>
    <w:rsid w:val="002D2E35"/>
    <w:rsid w:val="002E5F85"/>
    <w:rsid w:val="003037DA"/>
    <w:rsid w:val="003441F1"/>
    <w:rsid w:val="003B2BF9"/>
    <w:rsid w:val="003B5BBC"/>
    <w:rsid w:val="003D6A58"/>
    <w:rsid w:val="003D7B5E"/>
    <w:rsid w:val="003E7A94"/>
    <w:rsid w:val="003F3EA6"/>
    <w:rsid w:val="00475713"/>
    <w:rsid w:val="00483BE0"/>
    <w:rsid w:val="004A0DA3"/>
    <w:rsid w:val="004B656D"/>
    <w:rsid w:val="004C5484"/>
    <w:rsid w:val="00573685"/>
    <w:rsid w:val="0057537C"/>
    <w:rsid w:val="005777E2"/>
    <w:rsid w:val="00595C7F"/>
    <w:rsid w:val="005D0F53"/>
    <w:rsid w:val="00606009"/>
    <w:rsid w:val="006174AD"/>
    <w:rsid w:val="00627044"/>
    <w:rsid w:val="00627AFF"/>
    <w:rsid w:val="00686A30"/>
    <w:rsid w:val="0070785F"/>
    <w:rsid w:val="00721148"/>
    <w:rsid w:val="00725720"/>
    <w:rsid w:val="007322DF"/>
    <w:rsid w:val="0074590F"/>
    <w:rsid w:val="00747B7A"/>
    <w:rsid w:val="007641F1"/>
    <w:rsid w:val="007A2BC2"/>
    <w:rsid w:val="007C4D12"/>
    <w:rsid w:val="007D0811"/>
    <w:rsid w:val="007F21F9"/>
    <w:rsid w:val="007F3153"/>
    <w:rsid w:val="007F6E1F"/>
    <w:rsid w:val="0085506A"/>
    <w:rsid w:val="00861B07"/>
    <w:rsid w:val="00875B69"/>
    <w:rsid w:val="008C0CEE"/>
    <w:rsid w:val="008D2A67"/>
    <w:rsid w:val="008E2852"/>
    <w:rsid w:val="008E644B"/>
    <w:rsid w:val="008F51B0"/>
    <w:rsid w:val="009239D8"/>
    <w:rsid w:val="0092548A"/>
    <w:rsid w:val="00927A1F"/>
    <w:rsid w:val="009B6AFF"/>
    <w:rsid w:val="009C31A1"/>
    <w:rsid w:val="009E1DF0"/>
    <w:rsid w:val="009E4117"/>
    <w:rsid w:val="009F2E2E"/>
    <w:rsid w:val="00A03665"/>
    <w:rsid w:val="00A10723"/>
    <w:rsid w:val="00A13E72"/>
    <w:rsid w:val="00A32067"/>
    <w:rsid w:val="00A34B19"/>
    <w:rsid w:val="00A83340"/>
    <w:rsid w:val="00A942E1"/>
    <w:rsid w:val="00AA1938"/>
    <w:rsid w:val="00AB69CD"/>
    <w:rsid w:val="00AC6A6E"/>
    <w:rsid w:val="00B038CE"/>
    <w:rsid w:val="00B15EDD"/>
    <w:rsid w:val="00B20E93"/>
    <w:rsid w:val="00B3116B"/>
    <w:rsid w:val="00B350B0"/>
    <w:rsid w:val="00B81EF8"/>
    <w:rsid w:val="00B96E93"/>
    <w:rsid w:val="00BD57D9"/>
    <w:rsid w:val="00C14771"/>
    <w:rsid w:val="00C740E0"/>
    <w:rsid w:val="00C75836"/>
    <w:rsid w:val="00CB003C"/>
    <w:rsid w:val="00CF59F3"/>
    <w:rsid w:val="00D51E53"/>
    <w:rsid w:val="00D8172F"/>
    <w:rsid w:val="00DA2134"/>
    <w:rsid w:val="00DB49AB"/>
    <w:rsid w:val="00DD4230"/>
    <w:rsid w:val="00DE1B40"/>
    <w:rsid w:val="00E117FA"/>
    <w:rsid w:val="00E21115"/>
    <w:rsid w:val="00E538F8"/>
    <w:rsid w:val="00E64C18"/>
    <w:rsid w:val="00E72DE3"/>
    <w:rsid w:val="00E76EF7"/>
    <w:rsid w:val="00E872EC"/>
    <w:rsid w:val="00EC54E8"/>
    <w:rsid w:val="00EC5EE5"/>
    <w:rsid w:val="00ED75B0"/>
    <w:rsid w:val="00EE253D"/>
    <w:rsid w:val="00EE65FB"/>
    <w:rsid w:val="00EF1003"/>
    <w:rsid w:val="00F148D7"/>
    <w:rsid w:val="00F37598"/>
    <w:rsid w:val="00F57A7A"/>
    <w:rsid w:val="00F7179A"/>
    <w:rsid w:val="00F93EC0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F0603"/>
  <w15:chartTrackingRefBased/>
  <w15:docId w15:val="{8169AFE7-EBEB-49EF-A7FC-54CA429B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116B"/>
    <w:rPr>
      <w:rFonts w:ascii="Helvetica" w:hAnsi="Helvetica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a0"/>
    <w:rsid w:val="00B3116B"/>
    <w:rPr>
      <w:rFonts w:ascii="宋体" w:eastAsia="宋体" w:hAnsi="宋体" w:hint="eastAsia"/>
      <w:b w:val="0"/>
      <w:bCs w:val="0"/>
      <w:i w:val="0"/>
      <w:iCs w:val="0"/>
      <w:color w:val="000000"/>
      <w:sz w:val="42"/>
      <w:szCs w:val="42"/>
    </w:rPr>
  </w:style>
  <w:style w:type="paragraph" w:styleId="a3">
    <w:name w:val="Title"/>
    <w:basedOn w:val="a"/>
    <w:next w:val="a"/>
    <w:link w:val="a4"/>
    <w:uiPriority w:val="1"/>
    <w:qFormat/>
    <w:rsid w:val="00DB49A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4">
    <w:name w:val="标题 字符"/>
    <w:basedOn w:val="a0"/>
    <w:link w:val="a3"/>
    <w:uiPriority w:val="1"/>
    <w:rsid w:val="00DB49AB"/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D0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07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0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071E"/>
    <w:rPr>
      <w:sz w:val="18"/>
      <w:szCs w:val="18"/>
    </w:rPr>
  </w:style>
  <w:style w:type="paragraph" w:styleId="a9">
    <w:name w:val="List Paragraph"/>
    <w:basedOn w:val="a"/>
    <w:uiPriority w:val="34"/>
    <w:qFormat/>
    <w:rsid w:val="000D071E"/>
    <w:pPr>
      <w:ind w:firstLineChars="200" w:firstLine="420"/>
    </w:pPr>
  </w:style>
  <w:style w:type="character" w:customStyle="1" w:styleId="fontstyle110">
    <w:name w:val="fontstyle110"/>
    <w:basedOn w:val="a0"/>
    <w:rsid w:val="001F7320"/>
    <w:rPr>
      <w:rFonts w:ascii="E-BZ+ZDKAIq-2" w:hAnsi="E-BZ+ZDKAIq-2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1F7320"/>
    <w:rPr>
      <w:rFonts w:ascii="FZSSK--GBK1-00+ZDKAIs-19" w:hAnsi="FZSSK--GBK1-00+ZDKAIs-19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1F7320"/>
    <w:rPr>
      <w:rFonts w:ascii="FZSSK--GBK1-00+ZDKAIq-8" w:hAnsi="FZSSK--GBK1-00+ZDKAIq-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1F7320"/>
    <w:rPr>
      <w:rFonts w:ascii="FZSSK--GBK1-00+ZDKAIr-11" w:hAnsi="FZSSK--GBK1-00+ZDKAIr-11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1F7320"/>
    <w:rPr>
      <w:rFonts w:ascii="FZSSK--GBK1-00+ZDKAIq-10" w:hAnsi="FZSSK--GBK1-00+ZDKAIq-1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1F7320"/>
    <w:rPr>
      <w:rFonts w:ascii="SSJ4+ZDKAIq-1" w:hAnsi="SSJ4+ZDKAIq-1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81">
    <w:name w:val="fontstyle81"/>
    <w:basedOn w:val="a0"/>
    <w:rsid w:val="001F7320"/>
    <w:rPr>
      <w:rFonts w:ascii="FZSSK--GBK1-00+ZDKAIq-9" w:hAnsi="FZSSK--GBK1-00+ZDKAIq-9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91">
    <w:name w:val="fontstyle91"/>
    <w:basedOn w:val="a0"/>
    <w:rsid w:val="001F7320"/>
    <w:rPr>
      <w:rFonts w:ascii="FZSSK--GBK1-00+ZDKAIs-20" w:hAnsi="FZSSK--GBK1-00+ZDKAIs-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01">
    <w:name w:val="fontstyle101"/>
    <w:basedOn w:val="a0"/>
    <w:rsid w:val="001F7320"/>
    <w:rPr>
      <w:rFonts w:ascii="FZSSK--GBK1-00+ZDKAIr-12" w:hAnsi="FZSSK--GBK1-00+ZDKAIr-12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1">
    <w:name w:val="fontstyle111"/>
    <w:basedOn w:val="a0"/>
    <w:rsid w:val="001F7320"/>
    <w:rPr>
      <w:rFonts w:ascii="FZSSK--GBK1-00+ZDKAIr-13" w:hAnsi="FZSSK--GBK1-00+ZDKAIr-1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21">
    <w:name w:val="fontstyle121"/>
    <w:basedOn w:val="a0"/>
    <w:rsid w:val="001F7320"/>
    <w:rPr>
      <w:rFonts w:ascii="FZSSK--GBK1-00+ZDKAIv-29" w:hAnsi="FZSSK--GBK1-00+ZDKAIv-29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31">
    <w:name w:val="fontstyle131"/>
    <w:basedOn w:val="a0"/>
    <w:rsid w:val="001F7320"/>
    <w:rPr>
      <w:rFonts w:ascii="FZSSK--GBK1-00+ZDKAIs-18" w:hAnsi="FZSSK--GBK1-00+ZDKAIs-1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41">
    <w:name w:val="fontstyle141"/>
    <w:basedOn w:val="a0"/>
    <w:rsid w:val="001F7320"/>
    <w:rPr>
      <w:rFonts w:ascii="FZSSK--GBK1-00+ZDKAI3-47" w:hAnsi="FZSSK--GBK1-00+ZDKAI3-47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51">
    <w:name w:val="fontstyle151"/>
    <w:basedOn w:val="a0"/>
    <w:rsid w:val="001F7320"/>
    <w:rPr>
      <w:rFonts w:ascii="FZWBK--GBK1-00+ZDKAIq-7" w:hAnsi="FZWBK--GBK1-00+ZDKAIq-7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61">
    <w:name w:val="fontstyle161"/>
    <w:basedOn w:val="a0"/>
    <w:rsid w:val="001F7320"/>
    <w:rPr>
      <w:rFonts w:ascii="FZSSK--GBK1-00+ZDKAIu-26" w:hAnsi="FZSSK--GBK1-00+ZDKAIu-26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71">
    <w:name w:val="fontstyle171"/>
    <w:basedOn w:val="a0"/>
    <w:rsid w:val="001F7320"/>
    <w:rPr>
      <w:rFonts w:ascii="FZSSK--GBK1-00+ZDKAJG-59" w:hAnsi="FZSSK--GBK1-00+ZDKAJG-59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81">
    <w:name w:val="fontstyle181"/>
    <w:basedOn w:val="a0"/>
    <w:rsid w:val="001F7320"/>
    <w:rPr>
      <w:rFonts w:ascii="FZSSK--GBK1-00+ZDKAIx-33" w:hAnsi="FZSSK--GBK1-00+ZDKAIx-3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91">
    <w:name w:val="fontstyle191"/>
    <w:basedOn w:val="a0"/>
    <w:rsid w:val="001F7320"/>
    <w:rPr>
      <w:rFonts w:ascii="FZSSK--GBK1-00+ZDKAI4-48" w:hAnsi="FZSSK--GBK1-00+ZDKAI4-4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01">
    <w:name w:val="fontstyle201"/>
    <w:basedOn w:val="a0"/>
    <w:rsid w:val="001F7320"/>
    <w:rPr>
      <w:rFonts w:ascii="FZSSK--GBK1-00+ZDKAJL-62" w:hAnsi="FZSSK--GBK1-00+ZDKAJL-62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1">
    <w:name w:val="fontstyle211"/>
    <w:basedOn w:val="a0"/>
    <w:rsid w:val="001F7320"/>
    <w:rPr>
      <w:rFonts w:ascii="FZSSK--GBK1-00+ZDKAIu-24" w:hAnsi="FZSSK--GBK1-00+ZDKAIu-2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21">
    <w:name w:val="fontstyle221"/>
    <w:basedOn w:val="a0"/>
    <w:rsid w:val="001F7320"/>
    <w:rPr>
      <w:rFonts w:ascii="FZSSK--GBK1-00+ZDKAJD-56" w:hAnsi="FZSSK--GBK1-00+ZDKAJD-56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31">
    <w:name w:val="fontstyle231"/>
    <w:basedOn w:val="a0"/>
    <w:rsid w:val="001F7320"/>
    <w:rPr>
      <w:rFonts w:ascii="DY1+ZDKAIq-6" w:hAnsi="DY1+ZDKAIq-6" w:hint="default"/>
      <w:b w:val="0"/>
      <w:bCs w:val="0"/>
      <w:i w:val="0"/>
      <w:iCs w:val="0"/>
      <w:color w:val="80808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BD5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7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483B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Chen</dc:creator>
  <cp:keywords/>
  <dc:description/>
  <cp:lastModifiedBy>chai hz</cp:lastModifiedBy>
  <cp:revision>98</cp:revision>
  <cp:lastPrinted>2021-04-05T07:41:00Z</cp:lastPrinted>
  <dcterms:created xsi:type="dcterms:W3CDTF">2021-04-02T12:07:00Z</dcterms:created>
  <dcterms:modified xsi:type="dcterms:W3CDTF">2021-04-05T07:42:00Z</dcterms:modified>
</cp:coreProperties>
</file>