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46D9" w14:textId="45D28E77" w:rsidR="00F40576" w:rsidRDefault="00F40576">
      <w:pPr>
        <w:rPr>
          <w:rFonts w:ascii="黑体" w:eastAsia="黑体" w:hAnsi="黑体"/>
          <w:sz w:val="32"/>
          <w:szCs w:val="32"/>
        </w:rPr>
      </w:pPr>
      <w:r w:rsidRPr="00F40576">
        <w:rPr>
          <w:rFonts w:ascii="黑体" w:eastAsia="黑体" w:hAnsi="黑体" w:hint="eastAsia"/>
          <w:sz w:val="32"/>
          <w:szCs w:val="32"/>
        </w:rPr>
        <w:t>2</w:t>
      </w:r>
      <w:r w:rsidRPr="00F40576">
        <w:rPr>
          <w:rFonts w:ascii="黑体" w:eastAsia="黑体" w:hAnsi="黑体"/>
          <w:sz w:val="32"/>
          <w:szCs w:val="32"/>
        </w:rPr>
        <w:t>013</w:t>
      </w:r>
      <w:r w:rsidRPr="00F40576">
        <w:rPr>
          <w:rFonts w:ascii="黑体" w:eastAsia="黑体" w:hAnsi="黑体" w:hint="eastAsia"/>
          <w:sz w:val="32"/>
          <w:szCs w:val="32"/>
        </w:rPr>
        <w:t>年至2019年</w:t>
      </w:r>
      <w:r w:rsidR="006D26D8">
        <w:rPr>
          <w:rFonts w:ascii="黑体" w:eastAsia="黑体" w:hAnsi="黑体" w:hint="eastAsia"/>
          <w:sz w:val="32"/>
          <w:szCs w:val="32"/>
        </w:rPr>
        <w:t>中国信息技术</w:t>
      </w:r>
      <w:r w:rsidRPr="00F40576">
        <w:rPr>
          <w:rFonts w:ascii="黑体" w:eastAsia="黑体" w:hAnsi="黑体" w:hint="eastAsia"/>
          <w:sz w:val="32"/>
          <w:szCs w:val="32"/>
        </w:rPr>
        <w:t>行业薪酬变化的数据分析</w:t>
      </w:r>
    </w:p>
    <w:p w14:paraId="5CCE50E3" w14:textId="5DE0D899" w:rsidR="00EA47A8" w:rsidRDefault="00EA47A8">
      <w:pPr>
        <w:rPr>
          <w:rFonts w:ascii="宋体" w:eastAsia="宋体" w:hAnsi="宋体"/>
          <w:b/>
          <w:bCs/>
          <w:szCs w:val="21"/>
          <w:vertAlign w:val="superscript"/>
        </w:rPr>
      </w:pPr>
      <w:r w:rsidRPr="00EA47A8">
        <w:rPr>
          <w:rFonts w:ascii="宋体" w:eastAsia="宋体" w:hAnsi="宋体" w:hint="eastAsia"/>
          <w:b/>
          <w:bCs/>
          <w:szCs w:val="21"/>
        </w:rPr>
        <w:t>殷德好</w:t>
      </w:r>
      <w:r w:rsidRPr="00EA47A8">
        <w:rPr>
          <w:rFonts w:ascii="宋体" w:eastAsia="宋体" w:hAnsi="宋体" w:hint="eastAsia"/>
          <w:b/>
          <w:bCs/>
          <w:szCs w:val="21"/>
          <w:vertAlign w:val="superscript"/>
        </w:rPr>
        <w:t>1</w:t>
      </w:r>
    </w:p>
    <w:p w14:paraId="254178A0" w14:textId="5EBB92AA" w:rsidR="006D26D8" w:rsidRDefault="006D26D8">
      <w:pPr>
        <w:rPr>
          <w:rFonts w:ascii="宋体" w:eastAsia="宋体" w:hAnsi="宋体"/>
          <w:b/>
          <w:bCs/>
          <w:szCs w:val="21"/>
          <w:vertAlign w:val="superscript"/>
        </w:rPr>
      </w:pPr>
    </w:p>
    <w:p w14:paraId="5CF66038" w14:textId="57075247" w:rsidR="003B50A7" w:rsidRDefault="003B50A7" w:rsidP="003B50A7">
      <w:pPr>
        <w:pStyle w:val="a3"/>
        <w:numPr>
          <w:ilvl w:val="0"/>
          <w:numId w:val="6"/>
        </w:numPr>
        <w:ind w:firstLineChars="0"/>
        <w:rPr>
          <w:rFonts w:ascii="仿宋" w:eastAsia="仿宋" w:hAnsi="仿宋"/>
          <w:sz w:val="18"/>
          <w:szCs w:val="18"/>
        </w:rPr>
      </w:pPr>
      <w:r w:rsidRPr="003B50A7">
        <w:rPr>
          <w:rFonts w:ascii="仿宋" w:eastAsia="仿宋" w:hAnsi="仿宋" w:hint="eastAsia"/>
          <w:sz w:val="18"/>
          <w:szCs w:val="18"/>
        </w:rPr>
        <w:t>大连理工大学 辽宁</w:t>
      </w:r>
      <w:r w:rsidRPr="003B50A7">
        <w:rPr>
          <w:rFonts w:ascii="仿宋" w:eastAsia="仿宋" w:hAnsi="仿宋"/>
          <w:sz w:val="18"/>
          <w:szCs w:val="18"/>
        </w:rPr>
        <w:t xml:space="preserve"> </w:t>
      </w:r>
      <w:r w:rsidRPr="003B50A7">
        <w:rPr>
          <w:rFonts w:ascii="仿宋" w:eastAsia="仿宋" w:hAnsi="仿宋" w:hint="eastAsia"/>
          <w:sz w:val="18"/>
          <w:szCs w:val="18"/>
        </w:rPr>
        <w:t>大连</w:t>
      </w:r>
      <w:r>
        <w:rPr>
          <w:rFonts w:ascii="仿宋" w:eastAsia="仿宋" w:hAnsi="仿宋" w:hint="eastAsia"/>
          <w:sz w:val="18"/>
          <w:szCs w:val="18"/>
        </w:rPr>
        <w:t xml:space="preserve"> 116600</w:t>
      </w:r>
    </w:p>
    <w:p w14:paraId="4F723CED" w14:textId="77777777" w:rsidR="003B50A7" w:rsidRPr="003B50A7" w:rsidRDefault="003B50A7" w:rsidP="003B50A7">
      <w:pPr>
        <w:rPr>
          <w:rFonts w:ascii="仿宋" w:eastAsia="仿宋" w:hAnsi="仿宋"/>
          <w:sz w:val="18"/>
          <w:szCs w:val="18"/>
        </w:rPr>
      </w:pPr>
    </w:p>
    <w:p w14:paraId="2B06505F" w14:textId="2CAD4463" w:rsidR="007272C0" w:rsidRDefault="00BB7266" w:rsidP="00B63916">
      <w:pPr>
        <w:jc w:val="left"/>
        <w:rPr>
          <w:rFonts w:ascii="仿宋" w:eastAsia="仿宋" w:hAnsi="仿宋"/>
          <w:sz w:val="18"/>
          <w:szCs w:val="18"/>
        </w:rPr>
      </w:pPr>
      <w:r w:rsidRPr="003B50A7">
        <w:rPr>
          <w:rFonts w:ascii="仿宋" w:eastAsia="仿宋" w:hAnsi="仿宋" w:hint="eastAsia"/>
          <w:b/>
          <w:bCs/>
          <w:sz w:val="18"/>
          <w:szCs w:val="18"/>
        </w:rPr>
        <w:t>摘要</w:t>
      </w:r>
      <w:r w:rsidR="003B50A7">
        <w:rPr>
          <w:rFonts w:ascii="宋体" w:eastAsia="宋体" w:hAnsi="宋体"/>
          <w:szCs w:val="21"/>
        </w:rPr>
        <w:t xml:space="preserve"> </w:t>
      </w:r>
      <w:r w:rsidR="003B50A7" w:rsidRPr="003B50A7">
        <w:rPr>
          <w:rFonts w:ascii="仿宋" w:eastAsia="仿宋" w:hAnsi="仿宋" w:hint="eastAsia"/>
          <w:sz w:val="18"/>
          <w:szCs w:val="18"/>
        </w:rPr>
        <w:t>信息技术产业包括信息传输、软件和信息技术服务业，是第三次科技革命发展的主要成果。</w:t>
      </w:r>
      <w:r w:rsidR="003B50A7">
        <w:rPr>
          <w:rFonts w:ascii="仿宋" w:eastAsia="仿宋" w:hAnsi="仿宋" w:hint="eastAsia"/>
          <w:sz w:val="18"/>
          <w:szCs w:val="18"/>
        </w:rPr>
        <w:t>随着通信技术和软件工程的发展，</w:t>
      </w:r>
      <w:r w:rsidR="000A0017">
        <w:rPr>
          <w:rFonts w:ascii="仿宋" w:eastAsia="仿宋" w:hAnsi="仿宋" w:hint="eastAsia"/>
          <w:sz w:val="18"/>
          <w:szCs w:val="18"/>
        </w:rPr>
        <w:t>信息技术专业人员的薪资一度引起广泛的讨论。本文引用中国国家统计局的相关数据，系统地阐述信息技术行业各岗位从业人员的薪资及其增长情况。</w:t>
      </w:r>
    </w:p>
    <w:p w14:paraId="0E254C34" w14:textId="77777777" w:rsidR="0080490C" w:rsidRDefault="0080490C">
      <w:pPr>
        <w:rPr>
          <w:rFonts w:ascii="仿宋" w:eastAsia="仿宋" w:hAnsi="仿宋" w:hint="eastAsia"/>
          <w:sz w:val="18"/>
          <w:szCs w:val="18"/>
        </w:rPr>
      </w:pPr>
    </w:p>
    <w:p w14:paraId="39B62DBA" w14:textId="1690F675" w:rsidR="000A0017" w:rsidRPr="0080490C" w:rsidRDefault="0080490C" w:rsidP="00B63916">
      <w:pPr>
        <w:jc w:val="left"/>
        <w:rPr>
          <w:rFonts w:ascii="宋体" w:eastAsia="宋体" w:hAnsi="宋体"/>
          <w:b/>
          <w:bCs/>
          <w:sz w:val="18"/>
          <w:szCs w:val="18"/>
        </w:rPr>
      </w:pPr>
      <w:r w:rsidRPr="0080490C">
        <w:rPr>
          <w:rFonts w:ascii="宋体" w:eastAsia="宋体" w:hAnsi="宋体" w:hint="eastAsia"/>
          <w:b/>
          <w:bCs/>
          <w:sz w:val="18"/>
          <w:szCs w:val="18"/>
        </w:rPr>
        <w:t>关键词</w:t>
      </w:r>
      <w:r>
        <w:rPr>
          <w:rFonts w:ascii="宋体" w:eastAsia="宋体" w:hAnsi="宋体" w:hint="eastAsia"/>
          <w:b/>
          <w:bCs/>
          <w:sz w:val="18"/>
          <w:szCs w:val="18"/>
        </w:rPr>
        <w:t xml:space="preserve"> </w:t>
      </w:r>
      <w:r w:rsidRPr="0080490C">
        <w:rPr>
          <w:rFonts w:ascii="宋体" w:eastAsia="宋体" w:hAnsi="宋体" w:hint="eastAsia"/>
          <w:sz w:val="18"/>
          <w:szCs w:val="18"/>
        </w:rPr>
        <w:t>信息技术行业</w:t>
      </w:r>
      <w:r>
        <w:rPr>
          <w:rFonts w:ascii="宋体" w:eastAsia="宋体" w:hAnsi="宋体" w:hint="eastAsia"/>
          <w:sz w:val="18"/>
          <w:szCs w:val="18"/>
        </w:rPr>
        <w:t>；薪酬变化；年平均工资；信息技术行业各岗位</w:t>
      </w:r>
    </w:p>
    <w:p w14:paraId="69266B25" w14:textId="77777777" w:rsidR="0080490C" w:rsidRPr="000A0017" w:rsidRDefault="0080490C">
      <w:pPr>
        <w:rPr>
          <w:rFonts w:ascii="宋体" w:eastAsia="宋体" w:hAnsi="宋体" w:hint="eastAsia"/>
          <w:szCs w:val="21"/>
        </w:rPr>
      </w:pPr>
    </w:p>
    <w:p w14:paraId="19FDCA96" w14:textId="7DDFA1BF" w:rsidR="007272C0" w:rsidRDefault="007272C0" w:rsidP="006D26D8">
      <w:pPr>
        <w:pStyle w:val="a3"/>
        <w:numPr>
          <w:ilvl w:val="0"/>
          <w:numId w:val="1"/>
        </w:numPr>
        <w:ind w:firstLineChars="0"/>
        <w:rPr>
          <w:rFonts w:ascii="黑体" w:eastAsia="黑体" w:hAnsi="黑体"/>
        </w:rPr>
      </w:pPr>
      <w:r>
        <w:rPr>
          <w:rFonts w:ascii="黑体" w:eastAsia="黑体" w:hAnsi="黑体" w:hint="eastAsia"/>
        </w:rPr>
        <w:t>引言</w:t>
      </w:r>
    </w:p>
    <w:p w14:paraId="1D6518BC" w14:textId="118B454B" w:rsidR="008957AB" w:rsidRDefault="007272C0" w:rsidP="00B63916">
      <w:pPr>
        <w:pStyle w:val="a3"/>
        <w:spacing w:line="400" w:lineRule="exact"/>
        <w:ind w:firstLine="360"/>
        <w:jc w:val="left"/>
        <w:rPr>
          <w:rFonts w:ascii="宋体" w:eastAsia="宋体" w:hAnsi="宋体"/>
          <w:sz w:val="18"/>
          <w:szCs w:val="18"/>
        </w:rPr>
      </w:pPr>
      <w:r w:rsidRPr="007272C0">
        <w:rPr>
          <w:rFonts w:ascii="宋体" w:eastAsia="宋体" w:hAnsi="宋体" w:hint="eastAsia"/>
          <w:sz w:val="18"/>
          <w:szCs w:val="18"/>
        </w:rPr>
        <w:t>自2013年来，</w:t>
      </w:r>
      <w:r w:rsidR="00B44BF4">
        <w:rPr>
          <w:rFonts w:ascii="宋体" w:eastAsia="宋体" w:hAnsi="宋体" w:hint="eastAsia"/>
          <w:sz w:val="18"/>
          <w:szCs w:val="18"/>
        </w:rPr>
        <w:t>中国</w:t>
      </w:r>
      <w:r w:rsidRPr="007272C0">
        <w:rPr>
          <w:rFonts w:ascii="宋体" w:eastAsia="宋体" w:hAnsi="宋体" w:hint="eastAsia"/>
          <w:sz w:val="18"/>
          <w:szCs w:val="18"/>
        </w:rPr>
        <w:t>国家统计局</w:t>
      </w:r>
      <w:r>
        <w:rPr>
          <w:rFonts w:ascii="宋体" w:eastAsia="宋体" w:hAnsi="宋体" w:hint="eastAsia"/>
          <w:sz w:val="18"/>
          <w:szCs w:val="18"/>
        </w:rPr>
        <w:t>开始对一套表联网直报平台，包括16个行业门类的近100万家</w:t>
      </w:r>
      <w:r w:rsidR="007E345C">
        <w:rPr>
          <w:rFonts w:ascii="宋体" w:eastAsia="宋体" w:hAnsi="宋体" w:hint="eastAsia"/>
          <w:sz w:val="18"/>
          <w:szCs w:val="18"/>
        </w:rPr>
        <w:t>，</w:t>
      </w:r>
      <w:r w:rsidR="008957AB">
        <w:rPr>
          <w:rFonts w:ascii="宋体" w:eastAsia="宋体" w:hAnsi="宋体" w:hint="eastAsia"/>
          <w:sz w:val="18"/>
          <w:szCs w:val="18"/>
        </w:rPr>
        <w:t>年主营收入在2000万元</w:t>
      </w:r>
      <w:r w:rsidR="007E345C">
        <w:rPr>
          <w:rFonts w:ascii="宋体" w:eastAsia="宋体" w:hAnsi="宋体" w:hint="eastAsia"/>
          <w:sz w:val="18"/>
          <w:szCs w:val="18"/>
        </w:rPr>
        <w:t>以上</w:t>
      </w:r>
      <w:r w:rsidR="008957AB">
        <w:rPr>
          <w:rFonts w:ascii="宋体" w:eastAsia="宋体" w:hAnsi="宋体" w:hint="eastAsia"/>
          <w:sz w:val="18"/>
          <w:szCs w:val="18"/>
        </w:rPr>
        <w:t>的</w:t>
      </w:r>
      <w:r>
        <w:rPr>
          <w:rFonts w:ascii="宋体" w:eastAsia="宋体" w:hAnsi="宋体" w:hint="eastAsia"/>
          <w:sz w:val="18"/>
          <w:szCs w:val="18"/>
        </w:rPr>
        <w:t>企业法人单位进行调查。调查单位的就业人员按岗位分为</w:t>
      </w:r>
      <w:r w:rsidR="004F28E8">
        <w:rPr>
          <w:rFonts w:ascii="宋体" w:eastAsia="宋体" w:hAnsi="宋体" w:hint="eastAsia"/>
          <w:sz w:val="18"/>
          <w:szCs w:val="18"/>
        </w:rPr>
        <w:t>中层及以上管理人员、专业技术人员、办事人员和有关人员、社会生产服务和生活服务人员、生产制造及有关人员。近七年调查数据显示，在16个行业门类中，平均工资最高的行业均为信息传输、软件和信息技术服务业</w:t>
      </w:r>
      <w:r w:rsidR="00B44BF4" w:rsidRPr="00B44BF4">
        <w:rPr>
          <w:rFonts w:ascii="宋体" w:eastAsia="宋体" w:hAnsi="宋体" w:hint="eastAsia"/>
          <w:sz w:val="18"/>
          <w:szCs w:val="18"/>
          <w:vertAlign w:val="superscript"/>
        </w:rPr>
        <w:t>[</w:t>
      </w:r>
      <w:r w:rsidR="00B44BF4" w:rsidRPr="00B44BF4">
        <w:rPr>
          <w:rFonts w:ascii="宋体" w:eastAsia="宋体" w:hAnsi="宋体"/>
          <w:sz w:val="18"/>
          <w:szCs w:val="18"/>
          <w:vertAlign w:val="superscript"/>
        </w:rPr>
        <w:t>1-6]</w:t>
      </w:r>
      <w:r w:rsidR="004F28E8">
        <w:rPr>
          <w:rFonts w:ascii="宋体" w:eastAsia="宋体" w:hAnsi="宋体" w:hint="eastAsia"/>
          <w:sz w:val="18"/>
          <w:szCs w:val="18"/>
        </w:rPr>
        <w:t>。</w:t>
      </w:r>
    </w:p>
    <w:p w14:paraId="26EDFC8E" w14:textId="01685B14" w:rsidR="00DA1BE8" w:rsidRPr="008957AB" w:rsidRDefault="00DA1BE8" w:rsidP="00B63916">
      <w:pPr>
        <w:pStyle w:val="a3"/>
        <w:spacing w:line="400" w:lineRule="exact"/>
        <w:ind w:firstLine="360"/>
        <w:jc w:val="left"/>
        <w:rPr>
          <w:rFonts w:ascii="宋体" w:eastAsia="宋体" w:hAnsi="宋体"/>
          <w:sz w:val="18"/>
          <w:szCs w:val="18"/>
        </w:rPr>
      </w:pPr>
      <w:r>
        <w:rPr>
          <w:rFonts w:ascii="宋体" w:eastAsia="宋体" w:hAnsi="宋体" w:hint="eastAsia"/>
          <w:sz w:val="18"/>
          <w:szCs w:val="18"/>
        </w:rPr>
        <w:t>除了国家统计局发布的数据外，一些</w:t>
      </w:r>
      <w:r w:rsidR="003B50A7">
        <w:rPr>
          <w:rFonts w:ascii="宋体" w:eastAsia="宋体" w:hAnsi="宋体" w:hint="eastAsia"/>
          <w:sz w:val="18"/>
          <w:szCs w:val="18"/>
        </w:rPr>
        <w:t>招聘公司和研究机构也发布了他们整理的信息技术行业年平均工资的统计数据以及统计成果。在本文中，将以招聘公司Ro</w:t>
      </w:r>
      <w:r w:rsidR="003B50A7">
        <w:rPr>
          <w:rFonts w:ascii="宋体" w:eastAsia="宋体" w:hAnsi="宋体"/>
          <w:sz w:val="18"/>
          <w:szCs w:val="18"/>
        </w:rPr>
        <w:t>bert Half</w:t>
      </w:r>
      <w:r w:rsidR="003B50A7">
        <w:rPr>
          <w:rFonts w:ascii="宋体" w:eastAsia="宋体" w:hAnsi="宋体" w:hint="eastAsia"/>
          <w:sz w:val="18"/>
          <w:szCs w:val="18"/>
        </w:rPr>
        <w:t>公司发布的薪酬报</w:t>
      </w:r>
      <w:proofErr w:type="gramStart"/>
      <w:r w:rsidR="003B50A7">
        <w:rPr>
          <w:rFonts w:ascii="宋体" w:eastAsia="宋体" w:hAnsi="宋体" w:hint="eastAsia"/>
          <w:sz w:val="18"/>
          <w:szCs w:val="18"/>
        </w:rPr>
        <w:t>告作为</w:t>
      </w:r>
      <w:proofErr w:type="gramEnd"/>
      <w:r w:rsidR="003B50A7">
        <w:rPr>
          <w:rFonts w:ascii="宋体" w:eastAsia="宋体" w:hAnsi="宋体" w:hint="eastAsia"/>
          <w:sz w:val="18"/>
          <w:szCs w:val="18"/>
        </w:rPr>
        <w:t>参考，详细分析信息技术行业各个岗位的薪酬数据，以及关于未来信息技术行业的预测。</w:t>
      </w:r>
    </w:p>
    <w:p w14:paraId="64C5F1E0" w14:textId="058B9331" w:rsidR="004F28E8" w:rsidRDefault="004F28E8" w:rsidP="00B63916">
      <w:pPr>
        <w:pStyle w:val="a3"/>
        <w:spacing w:line="400" w:lineRule="exact"/>
        <w:ind w:firstLine="360"/>
        <w:jc w:val="left"/>
        <w:rPr>
          <w:rFonts w:ascii="宋体" w:eastAsia="宋体" w:hAnsi="宋体"/>
          <w:sz w:val="18"/>
          <w:szCs w:val="18"/>
        </w:rPr>
      </w:pPr>
      <w:r>
        <w:rPr>
          <w:rFonts w:ascii="宋体" w:eastAsia="宋体" w:hAnsi="宋体" w:hint="eastAsia"/>
          <w:sz w:val="18"/>
          <w:szCs w:val="18"/>
        </w:rPr>
        <w:t>本文着重</w:t>
      </w:r>
      <w:r w:rsidR="00B44BF4">
        <w:rPr>
          <w:rFonts w:ascii="宋体" w:eastAsia="宋体" w:hAnsi="宋体" w:hint="eastAsia"/>
          <w:sz w:val="18"/>
          <w:szCs w:val="18"/>
        </w:rPr>
        <w:t>从信息技术行业就业人员</w:t>
      </w:r>
      <w:r w:rsidR="00A71DB1">
        <w:rPr>
          <w:rFonts w:ascii="宋体" w:eastAsia="宋体" w:hAnsi="宋体" w:hint="eastAsia"/>
          <w:sz w:val="18"/>
          <w:szCs w:val="18"/>
        </w:rPr>
        <w:t>和</w:t>
      </w:r>
      <w:r w:rsidR="00B44BF4">
        <w:rPr>
          <w:rFonts w:ascii="宋体" w:eastAsia="宋体" w:hAnsi="宋体" w:hint="eastAsia"/>
          <w:sz w:val="18"/>
          <w:szCs w:val="18"/>
        </w:rPr>
        <w:t>信息技术行业</w:t>
      </w:r>
      <w:r w:rsidR="00A71DB1">
        <w:rPr>
          <w:rFonts w:ascii="宋体" w:eastAsia="宋体" w:hAnsi="宋体" w:hint="eastAsia"/>
          <w:sz w:val="18"/>
          <w:szCs w:val="18"/>
        </w:rPr>
        <w:t>分岗位</w:t>
      </w:r>
      <w:r w:rsidR="00B44BF4">
        <w:rPr>
          <w:rFonts w:ascii="宋体" w:eastAsia="宋体" w:hAnsi="宋体" w:hint="eastAsia"/>
          <w:sz w:val="18"/>
          <w:szCs w:val="18"/>
        </w:rPr>
        <w:t>就业人员</w:t>
      </w:r>
      <w:r w:rsidR="00A71DB1">
        <w:rPr>
          <w:rFonts w:ascii="宋体" w:eastAsia="宋体" w:hAnsi="宋体" w:hint="eastAsia"/>
          <w:sz w:val="18"/>
          <w:szCs w:val="18"/>
        </w:rPr>
        <w:t>两方面</w:t>
      </w:r>
      <w:r w:rsidR="00B44BF4">
        <w:rPr>
          <w:rFonts w:ascii="宋体" w:eastAsia="宋体" w:hAnsi="宋体" w:hint="eastAsia"/>
          <w:sz w:val="18"/>
          <w:szCs w:val="18"/>
        </w:rPr>
        <w:t>，对年平均工资变化情况进行横向和纵向分析，以供信息技术行业就业人员参考。第</w:t>
      </w:r>
      <w:r w:rsidR="008957AB">
        <w:rPr>
          <w:rFonts w:ascii="宋体" w:eastAsia="宋体" w:hAnsi="宋体" w:hint="eastAsia"/>
          <w:sz w:val="18"/>
          <w:szCs w:val="18"/>
        </w:rPr>
        <w:t>2</w:t>
      </w:r>
      <w:r w:rsidR="00B44BF4">
        <w:rPr>
          <w:rFonts w:ascii="宋体" w:eastAsia="宋体" w:hAnsi="宋体" w:hint="eastAsia"/>
          <w:sz w:val="18"/>
          <w:szCs w:val="18"/>
        </w:rPr>
        <w:t>节介绍信息技术行业就业人员年平均工资情况；第</w:t>
      </w:r>
      <w:r w:rsidR="008957AB">
        <w:rPr>
          <w:rFonts w:ascii="宋体" w:eastAsia="宋体" w:hAnsi="宋体" w:hint="eastAsia"/>
          <w:sz w:val="18"/>
          <w:szCs w:val="18"/>
        </w:rPr>
        <w:t>3</w:t>
      </w:r>
      <w:r w:rsidR="00B44BF4">
        <w:rPr>
          <w:rFonts w:ascii="宋体" w:eastAsia="宋体" w:hAnsi="宋体" w:hint="eastAsia"/>
          <w:sz w:val="18"/>
          <w:szCs w:val="18"/>
        </w:rPr>
        <w:t>节分析信息技术行业各岗位就业人员年平均工资变化情况；</w:t>
      </w:r>
      <w:r w:rsidR="008957AB">
        <w:rPr>
          <w:rFonts w:ascii="宋体" w:eastAsia="宋体" w:hAnsi="宋体" w:hint="eastAsia"/>
          <w:sz w:val="18"/>
          <w:szCs w:val="18"/>
        </w:rPr>
        <w:t>第4节详细分析2020年信息技术人员薪资情况；</w:t>
      </w:r>
      <w:r w:rsidR="00B44BF4">
        <w:rPr>
          <w:rFonts w:ascii="宋体" w:eastAsia="宋体" w:hAnsi="宋体" w:hint="eastAsia"/>
          <w:sz w:val="18"/>
          <w:szCs w:val="18"/>
        </w:rPr>
        <w:t>最后总结全文</w:t>
      </w:r>
      <w:r w:rsidR="00A010FB">
        <w:rPr>
          <w:rFonts w:ascii="宋体" w:eastAsia="宋体" w:hAnsi="宋体" w:hint="eastAsia"/>
          <w:sz w:val="18"/>
          <w:szCs w:val="18"/>
        </w:rPr>
        <w:t>。</w:t>
      </w:r>
    </w:p>
    <w:p w14:paraId="24AE28E5" w14:textId="77777777" w:rsidR="00B44BF4" w:rsidRPr="004F28E8" w:rsidRDefault="00B44BF4" w:rsidP="004F28E8">
      <w:pPr>
        <w:pStyle w:val="a3"/>
        <w:ind w:firstLine="360"/>
        <w:jc w:val="left"/>
        <w:rPr>
          <w:rFonts w:ascii="宋体" w:eastAsia="宋体" w:hAnsi="宋体"/>
          <w:sz w:val="18"/>
          <w:szCs w:val="18"/>
        </w:rPr>
      </w:pPr>
    </w:p>
    <w:p w14:paraId="07BC4FC4" w14:textId="6F1A9C83" w:rsidR="006D26D8" w:rsidRDefault="0038231D" w:rsidP="00B63916">
      <w:pPr>
        <w:pStyle w:val="a3"/>
        <w:numPr>
          <w:ilvl w:val="0"/>
          <w:numId w:val="1"/>
        </w:numPr>
        <w:spacing w:line="400" w:lineRule="exact"/>
        <w:ind w:left="357" w:firstLineChars="0" w:hanging="357"/>
        <w:rPr>
          <w:rFonts w:ascii="黑体" w:eastAsia="黑体" w:hAnsi="黑体"/>
        </w:rPr>
      </w:pPr>
      <w:r w:rsidRPr="007272C0">
        <w:rPr>
          <w:rFonts w:ascii="黑体" w:eastAsia="黑体" w:hAnsi="黑体" w:hint="eastAsia"/>
        </w:rPr>
        <w:t>中国信息技术行业就业人员年平均工资</w:t>
      </w:r>
      <w:r w:rsidR="00A010FB">
        <w:rPr>
          <w:rFonts w:ascii="黑体" w:eastAsia="黑体" w:hAnsi="黑体" w:hint="eastAsia"/>
        </w:rPr>
        <w:t>情况</w:t>
      </w:r>
    </w:p>
    <w:p w14:paraId="71C9F449" w14:textId="4B5650E9" w:rsidR="00DE6A21" w:rsidRPr="007E345C" w:rsidRDefault="00A010FB" w:rsidP="00B63916">
      <w:pPr>
        <w:pStyle w:val="a3"/>
        <w:numPr>
          <w:ilvl w:val="1"/>
          <w:numId w:val="4"/>
        </w:numPr>
        <w:spacing w:line="400" w:lineRule="exact"/>
        <w:ind w:left="357" w:firstLineChars="0" w:hanging="357"/>
        <w:rPr>
          <w:rFonts w:ascii="宋体" w:eastAsia="宋体" w:hAnsi="宋体"/>
          <w:sz w:val="18"/>
          <w:szCs w:val="18"/>
        </w:rPr>
      </w:pPr>
      <w:r w:rsidRPr="007E345C">
        <w:rPr>
          <w:rFonts w:ascii="黑体" w:eastAsia="黑体" w:hAnsi="黑体"/>
          <w:sz w:val="18"/>
          <w:szCs w:val="18"/>
        </w:rPr>
        <w:t>2013-2019年</w:t>
      </w:r>
      <w:r w:rsidRPr="007E345C">
        <w:rPr>
          <w:rFonts w:ascii="黑体" w:eastAsia="黑体" w:hAnsi="黑体" w:hint="eastAsia"/>
          <w:sz w:val="18"/>
          <w:szCs w:val="18"/>
        </w:rPr>
        <w:t>信息技术行业</w:t>
      </w:r>
      <w:r w:rsidRPr="007E345C">
        <w:rPr>
          <w:rFonts w:ascii="黑体" w:eastAsia="黑体" w:hAnsi="黑体"/>
          <w:sz w:val="18"/>
          <w:szCs w:val="18"/>
        </w:rPr>
        <w:t>就业人员年平均工资</w:t>
      </w:r>
      <w:r w:rsidR="00257B06" w:rsidRPr="007E345C">
        <w:rPr>
          <w:rFonts w:ascii="黑体" w:eastAsia="黑体" w:hAnsi="黑体" w:hint="eastAsia"/>
          <w:sz w:val="18"/>
          <w:szCs w:val="18"/>
        </w:rPr>
        <w:t>增长情况</w:t>
      </w:r>
    </w:p>
    <w:p w14:paraId="4491D38E" w14:textId="4404ED0D" w:rsidR="00E41C37" w:rsidRPr="00B63916" w:rsidRDefault="00B6045E" w:rsidP="00B63916">
      <w:pPr>
        <w:pStyle w:val="a3"/>
        <w:spacing w:line="400" w:lineRule="exact"/>
        <w:ind w:firstLine="360"/>
        <w:rPr>
          <w:rFonts w:ascii="宋体" w:eastAsia="宋体" w:hAnsi="宋体" w:hint="eastAsia"/>
          <w:sz w:val="18"/>
          <w:szCs w:val="18"/>
        </w:rPr>
      </w:pPr>
      <w:r>
        <w:rPr>
          <w:rFonts w:ascii="宋体" w:eastAsia="宋体" w:hAnsi="宋体" w:hint="eastAsia"/>
          <w:sz w:val="18"/>
          <w:szCs w:val="18"/>
        </w:rPr>
        <w:t>从2013年到2019年，信息技术行业就业人员年平均工资从93044元增长到160170元</w:t>
      </w:r>
      <w:r w:rsidR="00804801">
        <w:rPr>
          <w:rFonts w:ascii="宋体" w:eastAsia="宋体" w:hAnsi="宋体" w:hint="eastAsia"/>
          <w:sz w:val="18"/>
          <w:szCs w:val="18"/>
        </w:rPr>
        <w:t>（如</w:t>
      </w:r>
      <w:r w:rsidR="00A822C5">
        <w:rPr>
          <w:rFonts w:ascii="宋体" w:eastAsia="宋体" w:hAnsi="宋体" w:hint="eastAsia"/>
          <w:sz w:val="18"/>
          <w:szCs w:val="18"/>
        </w:rPr>
        <w:t>图</w:t>
      </w:r>
      <w:r w:rsidR="00804801">
        <w:rPr>
          <w:rFonts w:ascii="宋体" w:eastAsia="宋体" w:hAnsi="宋体" w:hint="eastAsia"/>
          <w:sz w:val="18"/>
          <w:szCs w:val="18"/>
        </w:rPr>
        <w:t>1所示）</w:t>
      </w:r>
      <w:r>
        <w:rPr>
          <w:rFonts w:ascii="宋体" w:eastAsia="宋体" w:hAnsi="宋体" w:hint="eastAsia"/>
          <w:sz w:val="18"/>
          <w:szCs w:val="18"/>
        </w:rPr>
        <w:t>，</w:t>
      </w:r>
      <w:r w:rsidR="00F67B8D">
        <w:rPr>
          <w:rFonts w:ascii="宋体" w:eastAsia="宋体" w:hAnsi="宋体" w:hint="eastAsia"/>
          <w:sz w:val="18"/>
          <w:szCs w:val="18"/>
        </w:rPr>
        <w:t>且信息技术行业就业人员年平均工资是同时期全部行业就业人员年平均工资的两倍多</w:t>
      </w:r>
      <w:r w:rsidR="00257B06">
        <w:rPr>
          <w:rFonts w:ascii="宋体" w:eastAsia="宋体" w:hAnsi="宋体" w:hint="eastAsia"/>
          <w:sz w:val="18"/>
          <w:szCs w:val="18"/>
        </w:rPr>
        <w:t>（如表2所示）</w:t>
      </w:r>
      <w:r w:rsidR="00F67B8D">
        <w:rPr>
          <w:rFonts w:ascii="宋体" w:eastAsia="宋体" w:hAnsi="宋体" w:hint="eastAsia"/>
          <w:sz w:val="18"/>
          <w:szCs w:val="18"/>
        </w:rPr>
        <w:t>。</w:t>
      </w:r>
    </w:p>
    <w:p w14:paraId="5E5A6E3A" w14:textId="48BD7A64" w:rsidR="00804801" w:rsidRDefault="00DE6A21" w:rsidP="00B6045E">
      <w:pPr>
        <w:jc w:val="center"/>
        <w:rPr>
          <w:rFonts w:ascii="宋体" w:eastAsia="宋体" w:hAnsi="宋体"/>
          <w:sz w:val="12"/>
          <w:szCs w:val="12"/>
        </w:rPr>
      </w:pPr>
      <w:r>
        <w:rPr>
          <w:noProof/>
        </w:rPr>
        <w:drawing>
          <wp:inline distT="0" distB="0" distL="0" distR="0" wp14:anchorId="176D0A7D" wp14:editId="7364131C">
            <wp:extent cx="3706906" cy="1918447"/>
            <wp:effectExtent l="0" t="0" r="8255" b="5715"/>
            <wp:docPr id="7" name="图表 7">
              <a:extLst xmlns:a="http://schemas.openxmlformats.org/drawingml/2006/main">
                <a:ext uri="{FF2B5EF4-FFF2-40B4-BE49-F238E27FC236}">
                  <a16:creationId xmlns:a16="http://schemas.microsoft.com/office/drawing/2014/main" id="{44B697A8-26AE-47DB-8E67-0C8D63BDF7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8D1FA1" w14:textId="761CD336" w:rsidR="00804801" w:rsidRDefault="00A822C5" w:rsidP="00804801">
      <w:pPr>
        <w:jc w:val="center"/>
        <w:rPr>
          <w:rFonts w:ascii="宋体" w:eastAsia="宋体" w:hAnsi="宋体"/>
          <w:sz w:val="12"/>
          <w:szCs w:val="12"/>
        </w:rPr>
      </w:pPr>
      <w:r>
        <w:rPr>
          <w:rFonts w:ascii="宋体" w:eastAsia="宋体" w:hAnsi="宋体" w:hint="eastAsia"/>
          <w:sz w:val="12"/>
          <w:szCs w:val="12"/>
        </w:rPr>
        <w:t>图</w:t>
      </w:r>
      <w:r w:rsidR="00804801" w:rsidRPr="00B6045E">
        <w:rPr>
          <w:rFonts w:ascii="宋体" w:eastAsia="宋体" w:hAnsi="宋体" w:hint="eastAsia"/>
          <w:sz w:val="12"/>
          <w:szCs w:val="12"/>
        </w:rPr>
        <w:t>1</w:t>
      </w:r>
      <w:r w:rsidR="00804801" w:rsidRPr="00B6045E">
        <w:rPr>
          <w:rFonts w:ascii="宋体" w:eastAsia="宋体" w:hAnsi="宋体"/>
          <w:sz w:val="12"/>
          <w:szCs w:val="12"/>
        </w:rPr>
        <w:t xml:space="preserve"> 2013-2019年</w:t>
      </w:r>
      <w:r w:rsidR="00F67B8D">
        <w:rPr>
          <w:rFonts w:ascii="宋体" w:eastAsia="宋体" w:hAnsi="宋体" w:hint="eastAsia"/>
          <w:sz w:val="12"/>
          <w:szCs w:val="12"/>
        </w:rPr>
        <w:t>全部行业与</w:t>
      </w:r>
      <w:r w:rsidR="00804801" w:rsidRPr="00B6045E">
        <w:rPr>
          <w:rFonts w:ascii="宋体" w:eastAsia="宋体" w:hAnsi="宋体"/>
          <w:sz w:val="12"/>
          <w:szCs w:val="12"/>
        </w:rPr>
        <w:t>信息技术行业就业人员年平均工资变化情况</w:t>
      </w:r>
    </w:p>
    <w:p w14:paraId="4ADFB12F" w14:textId="029D2794" w:rsidR="007E345C" w:rsidRDefault="007E345C" w:rsidP="00804801">
      <w:pPr>
        <w:jc w:val="center"/>
        <w:rPr>
          <w:rFonts w:ascii="宋体" w:eastAsia="宋体" w:hAnsi="宋体"/>
          <w:sz w:val="12"/>
          <w:szCs w:val="12"/>
        </w:rPr>
      </w:pPr>
    </w:p>
    <w:p w14:paraId="793797B0" w14:textId="27A1A108" w:rsidR="00F67B8D" w:rsidRDefault="007E345C" w:rsidP="007E345C">
      <w:pPr>
        <w:jc w:val="center"/>
        <w:rPr>
          <w:rFonts w:ascii="宋体" w:eastAsia="宋体" w:hAnsi="宋体"/>
          <w:sz w:val="12"/>
          <w:szCs w:val="12"/>
        </w:rPr>
      </w:pPr>
      <w:r>
        <w:rPr>
          <w:rFonts w:ascii="宋体" w:eastAsia="宋体" w:hAnsi="宋体" w:hint="eastAsia"/>
          <w:sz w:val="12"/>
          <w:szCs w:val="12"/>
        </w:rPr>
        <w:t>表2</w:t>
      </w:r>
      <w:r>
        <w:rPr>
          <w:rFonts w:ascii="宋体" w:eastAsia="宋体" w:hAnsi="宋体"/>
          <w:sz w:val="12"/>
          <w:szCs w:val="12"/>
        </w:rPr>
        <w:t xml:space="preserve"> </w:t>
      </w:r>
      <w:r>
        <w:rPr>
          <w:rFonts w:ascii="宋体" w:eastAsia="宋体" w:hAnsi="宋体" w:hint="eastAsia"/>
          <w:sz w:val="12"/>
          <w:szCs w:val="12"/>
        </w:rPr>
        <w:t>同年份信息行业平均工资与全部行业平均工资情况比较</w:t>
      </w:r>
    </w:p>
    <w:tbl>
      <w:tblPr>
        <w:tblStyle w:val="a4"/>
        <w:tblW w:w="0" w:type="auto"/>
        <w:jc w:val="center"/>
        <w:tblLook w:val="04A0" w:firstRow="1" w:lastRow="0" w:firstColumn="1" w:lastColumn="0" w:noHBand="0" w:noVBand="1"/>
      </w:tblPr>
      <w:tblGrid>
        <w:gridCol w:w="1951"/>
        <w:gridCol w:w="2761"/>
      </w:tblGrid>
      <w:tr w:rsidR="00F67B8D" w:rsidRPr="00F67B8D" w14:paraId="65C91BB1" w14:textId="77777777" w:rsidTr="00DE6A21">
        <w:trPr>
          <w:trHeight w:val="372"/>
          <w:jc w:val="center"/>
        </w:trPr>
        <w:tc>
          <w:tcPr>
            <w:tcW w:w="1951" w:type="dxa"/>
            <w:noWrap/>
            <w:hideMark/>
          </w:tcPr>
          <w:p w14:paraId="5578D69F" w14:textId="77777777" w:rsidR="00F67B8D" w:rsidRPr="00F67B8D" w:rsidRDefault="00F67B8D" w:rsidP="00F67B8D">
            <w:pPr>
              <w:jc w:val="center"/>
              <w:rPr>
                <w:rFonts w:ascii="宋体" w:eastAsia="宋体" w:hAnsi="宋体"/>
                <w:sz w:val="12"/>
                <w:szCs w:val="12"/>
              </w:rPr>
            </w:pPr>
            <w:r w:rsidRPr="00F67B8D">
              <w:rPr>
                <w:rFonts w:ascii="宋体" w:eastAsia="宋体" w:hAnsi="宋体" w:hint="eastAsia"/>
                <w:sz w:val="12"/>
                <w:szCs w:val="12"/>
              </w:rPr>
              <w:t>年份</w:t>
            </w:r>
          </w:p>
        </w:tc>
        <w:tc>
          <w:tcPr>
            <w:tcW w:w="2761" w:type="dxa"/>
            <w:noWrap/>
            <w:hideMark/>
          </w:tcPr>
          <w:p w14:paraId="17CE70C6" w14:textId="77777777" w:rsidR="00F67B8D" w:rsidRPr="00F67B8D" w:rsidRDefault="00F67B8D" w:rsidP="00F67B8D">
            <w:pPr>
              <w:jc w:val="center"/>
              <w:rPr>
                <w:rFonts w:ascii="宋体" w:eastAsia="宋体" w:hAnsi="宋体"/>
                <w:sz w:val="12"/>
                <w:szCs w:val="12"/>
              </w:rPr>
            </w:pPr>
            <w:r w:rsidRPr="00F67B8D">
              <w:rPr>
                <w:rFonts w:ascii="宋体" w:eastAsia="宋体" w:hAnsi="宋体" w:hint="eastAsia"/>
                <w:sz w:val="12"/>
                <w:szCs w:val="12"/>
              </w:rPr>
              <w:t>信息行业平均工资/全部行业平均工资</w:t>
            </w:r>
          </w:p>
        </w:tc>
      </w:tr>
      <w:tr w:rsidR="00F67B8D" w:rsidRPr="00F67B8D" w14:paraId="16BF29F6" w14:textId="77777777" w:rsidTr="00DE6A21">
        <w:trPr>
          <w:trHeight w:val="372"/>
          <w:jc w:val="center"/>
        </w:trPr>
        <w:tc>
          <w:tcPr>
            <w:tcW w:w="1951" w:type="dxa"/>
            <w:noWrap/>
            <w:hideMark/>
          </w:tcPr>
          <w:p w14:paraId="6F38453E" w14:textId="77777777" w:rsidR="00F67B8D" w:rsidRPr="00F67B8D" w:rsidRDefault="00F67B8D">
            <w:pPr>
              <w:jc w:val="center"/>
              <w:rPr>
                <w:rFonts w:ascii="宋体" w:eastAsia="宋体" w:hAnsi="宋体"/>
                <w:sz w:val="12"/>
                <w:szCs w:val="12"/>
              </w:rPr>
            </w:pPr>
            <w:r w:rsidRPr="00F67B8D">
              <w:rPr>
                <w:rFonts w:ascii="宋体" w:eastAsia="宋体" w:hAnsi="宋体" w:hint="eastAsia"/>
                <w:sz w:val="12"/>
                <w:szCs w:val="12"/>
              </w:rPr>
              <w:t>2013</w:t>
            </w:r>
          </w:p>
        </w:tc>
        <w:tc>
          <w:tcPr>
            <w:tcW w:w="2761" w:type="dxa"/>
            <w:noWrap/>
            <w:hideMark/>
          </w:tcPr>
          <w:p w14:paraId="5CC54399" w14:textId="77777777" w:rsidR="00F67B8D" w:rsidRPr="00F67B8D" w:rsidRDefault="00F67B8D" w:rsidP="00F67B8D">
            <w:pPr>
              <w:jc w:val="center"/>
              <w:rPr>
                <w:rFonts w:ascii="宋体" w:eastAsia="宋体" w:hAnsi="宋体"/>
                <w:sz w:val="12"/>
                <w:szCs w:val="12"/>
              </w:rPr>
            </w:pPr>
            <w:r w:rsidRPr="00F67B8D">
              <w:rPr>
                <w:rFonts w:ascii="宋体" w:eastAsia="宋体" w:hAnsi="宋体" w:hint="eastAsia"/>
                <w:sz w:val="12"/>
                <w:szCs w:val="12"/>
              </w:rPr>
              <w:t xml:space="preserve">2.04 </w:t>
            </w:r>
          </w:p>
        </w:tc>
      </w:tr>
      <w:tr w:rsidR="00F67B8D" w:rsidRPr="00F67B8D" w14:paraId="369972F0" w14:textId="77777777" w:rsidTr="00DE6A21">
        <w:trPr>
          <w:trHeight w:val="372"/>
          <w:jc w:val="center"/>
        </w:trPr>
        <w:tc>
          <w:tcPr>
            <w:tcW w:w="1951" w:type="dxa"/>
            <w:noWrap/>
            <w:hideMark/>
          </w:tcPr>
          <w:p w14:paraId="3EB992FE" w14:textId="77777777" w:rsidR="00F67B8D" w:rsidRPr="00F67B8D" w:rsidRDefault="00F67B8D">
            <w:pPr>
              <w:jc w:val="center"/>
              <w:rPr>
                <w:rFonts w:ascii="宋体" w:eastAsia="宋体" w:hAnsi="宋体"/>
                <w:sz w:val="12"/>
                <w:szCs w:val="12"/>
              </w:rPr>
            </w:pPr>
            <w:r w:rsidRPr="00F67B8D">
              <w:rPr>
                <w:rFonts w:ascii="宋体" w:eastAsia="宋体" w:hAnsi="宋体" w:hint="eastAsia"/>
                <w:sz w:val="12"/>
                <w:szCs w:val="12"/>
              </w:rPr>
              <w:t>2015</w:t>
            </w:r>
          </w:p>
        </w:tc>
        <w:tc>
          <w:tcPr>
            <w:tcW w:w="2761" w:type="dxa"/>
            <w:noWrap/>
            <w:hideMark/>
          </w:tcPr>
          <w:p w14:paraId="7048DED5" w14:textId="77777777" w:rsidR="00F67B8D" w:rsidRPr="00F67B8D" w:rsidRDefault="00F67B8D" w:rsidP="00F67B8D">
            <w:pPr>
              <w:jc w:val="center"/>
              <w:rPr>
                <w:rFonts w:ascii="宋体" w:eastAsia="宋体" w:hAnsi="宋体"/>
                <w:sz w:val="12"/>
                <w:szCs w:val="12"/>
              </w:rPr>
            </w:pPr>
            <w:r w:rsidRPr="00F67B8D">
              <w:rPr>
                <w:rFonts w:ascii="宋体" w:eastAsia="宋体" w:hAnsi="宋体" w:hint="eastAsia"/>
                <w:sz w:val="12"/>
                <w:szCs w:val="12"/>
              </w:rPr>
              <w:t xml:space="preserve">2.09 </w:t>
            </w:r>
          </w:p>
        </w:tc>
      </w:tr>
      <w:tr w:rsidR="00F67B8D" w:rsidRPr="00F67B8D" w14:paraId="72592C5B" w14:textId="77777777" w:rsidTr="00DE6A21">
        <w:trPr>
          <w:trHeight w:val="372"/>
          <w:jc w:val="center"/>
        </w:trPr>
        <w:tc>
          <w:tcPr>
            <w:tcW w:w="1951" w:type="dxa"/>
            <w:noWrap/>
            <w:hideMark/>
          </w:tcPr>
          <w:p w14:paraId="37DB27D9" w14:textId="77777777" w:rsidR="00F67B8D" w:rsidRPr="00F67B8D" w:rsidRDefault="00F67B8D">
            <w:pPr>
              <w:jc w:val="center"/>
              <w:rPr>
                <w:rFonts w:ascii="宋体" w:eastAsia="宋体" w:hAnsi="宋体"/>
                <w:sz w:val="12"/>
                <w:szCs w:val="12"/>
              </w:rPr>
            </w:pPr>
            <w:r w:rsidRPr="00F67B8D">
              <w:rPr>
                <w:rFonts w:ascii="宋体" w:eastAsia="宋体" w:hAnsi="宋体" w:hint="eastAsia"/>
                <w:sz w:val="12"/>
                <w:szCs w:val="12"/>
              </w:rPr>
              <w:t>2016</w:t>
            </w:r>
          </w:p>
        </w:tc>
        <w:tc>
          <w:tcPr>
            <w:tcW w:w="2761" w:type="dxa"/>
            <w:noWrap/>
            <w:hideMark/>
          </w:tcPr>
          <w:p w14:paraId="6D946E52" w14:textId="77777777" w:rsidR="00F67B8D" w:rsidRPr="00F67B8D" w:rsidRDefault="00F67B8D" w:rsidP="00F67B8D">
            <w:pPr>
              <w:jc w:val="center"/>
              <w:rPr>
                <w:rFonts w:ascii="宋体" w:eastAsia="宋体" w:hAnsi="宋体"/>
                <w:sz w:val="12"/>
                <w:szCs w:val="12"/>
              </w:rPr>
            </w:pPr>
            <w:r w:rsidRPr="00F67B8D">
              <w:rPr>
                <w:rFonts w:ascii="宋体" w:eastAsia="宋体" w:hAnsi="宋体" w:hint="eastAsia"/>
                <w:sz w:val="12"/>
                <w:szCs w:val="12"/>
              </w:rPr>
              <w:t xml:space="preserve">2.11 </w:t>
            </w:r>
          </w:p>
        </w:tc>
      </w:tr>
      <w:tr w:rsidR="00F67B8D" w:rsidRPr="00F67B8D" w14:paraId="00732034" w14:textId="77777777" w:rsidTr="00DE6A21">
        <w:trPr>
          <w:trHeight w:val="372"/>
          <w:jc w:val="center"/>
        </w:trPr>
        <w:tc>
          <w:tcPr>
            <w:tcW w:w="1951" w:type="dxa"/>
            <w:noWrap/>
            <w:hideMark/>
          </w:tcPr>
          <w:p w14:paraId="6207A6E7" w14:textId="77777777" w:rsidR="00F67B8D" w:rsidRPr="00F67B8D" w:rsidRDefault="00F67B8D">
            <w:pPr>
              <w:jc w:val="center"/>
              <w:rPr>
                <w:rFonts w:ascii="宋体" w:eastAsia="宋体" w:hAnsi="宋体"/>
                <w:sz w:val="12"/>
                <w:szCs w:val="12"/>
              </w:rPr>
            </w:pPr>
            <w:r w:rsidRPr="00F67B8D">
              <w:rPr>
                <w:rFonts w:ascii="宋体" w:eastAsia="宋体" w:hAnsi="宋体" w:hint="eastAsia"/>
                <w:sz w:val="12"/>
                <w:szCs w:val="12"/>
              </w:rPr>
              <w:t>2017</w:t>
            </w:r>
          </w:p>
        </w:tc>
        <w:tc>
          <w:tcPr>
            <w:tcW w:w="2761" w:type="dxa"/>
            <w:noWrap/>
            <w:hideMark/>
          </w:tcPr>
          <w:p w14:paraId="5A9AD1E5" w14:textId="77777777" w:rsidR="00F67B8D" w:rsidRPr="00F67B8D" w:rsidRDefault="00F67B8D" w:rsidP="00F67B8D">
            <w:pPr>
              <w:jc w:val="center"/>
              <w:rPr>
                <w:rFonts w:ascii="宋体" w:eastAsia="宋体" w:hAnsi="宋体"/>
                <w:sz w:val="12"/>
                <w:szCs w:val="12"/>
              </w:rPr>
            </w:pPr>
            <w:r w:rsidRPr="00F67B8D">
              <w:rPr>
                <w:rFonts w:ascii="宋体" w:eastAsia="宋体" w:hAnsi="宋体" w:hint="eastAsia"/>
                <w:sz w:val="12"/>
                <w:szCs w:val="12"/>
              </w:rPr>
              <w:t xml:space="preserve">2.12 </w:t>
            </w:r>
          </w:p>
        </w:tc>
      </w:tr>
      <w:tr w:rsidR="00F67B8D" w:rsidRPr="00F67B8D" w14:paraId="59492552" w14:textId="77777777" w:rsidTr="00DE6A21">
        <w:trPr>
          <w:trHeight w:val="372"/>
          <w:jc w:val="center"/>
        </w:trPr>
        <w:tc>
          <w:tcPr>
            <w:tcW w:w="1951" w:type="dxa"/>
            <w:noWrap/>
            <w:hideMark/>
          </w:tcPr>
          <w:p w14:paraId="5BA70E7B" w14:textId="77777777" w:rsidR="00F67B8D" w:rsidRPr="00F67B8D" w:rsidRDefault="00F67B8D">
            <w:pPr>
              <w:jc w:val="center"/>
              <w:rPr>
                <w:rFonts w:ascii="宋体" w:eastAsia="宋体" w:hAnsi="宋体"/>
                <w:sz w:val="12"/>
                <w:szCs w:val="12"/>
              </w:rPr>
            </w:pPr>
            <w:r w:rsidRPr="00F67B8D">
              <w:rPr>
                <w:rFonts w:ascii="宋体" w:eastAsia="宋体" w:hAnsi="宋体" w:hint="eastAsia"/>
                <w:sz w:val="12"/>
                <w:szCs w:val="12"/>
              </w:rPr>
              <w:t>2018</w:t>
            </w:r>
          </w:p>
        </w:tc>
        <w:tc>
          <w:tcPr>
            <w:tcW w:w="2761" w:type="dxa"/>
            <w:noWrap/>
            <w:hideMark/>
          </w:tcPr>
          <w:p w14:paraId="32E3693D" w14:textId="77777777" w:rsidR="00F67B8D" w:rsidRPr="00F67B8D" w:rsidRDefault="00F67B8D" w:rsidP="00F67B8D">
            <w:pPr>
              <w:jc w:val="center"/>
              <w:rPr>
                <w:rFonts w:ascii="宋体" w:eastAsia="宋体" w:hAnsi="宋体"/>
                <w:sz w:val="12"/>
                <w:szCs w:val="12"/>
              </w:rPr>
            </w:pPr>
            <w:r w:rsidRPr="00F67B8D">
              <w:rPr>
                <w:rFonts w:ascii="宋体" w:eastAsia="宋体" w:hAnsi="宋体" w:hint="eastAsia"/>
                <w:sz w:val="12"/>
                <w:szCs w:val="12"/>
              </w:rPr>
              <w:t xml:space="preserve">2.08 </w:t>
            </w:r>
          </w:p>
        </w:tc>
      </w:tr>
      <w:tr w:rsidR="00F67B8D" w:rsidRPr="00F67B8D" w14:paraId="7730A0E2" w14:textId="77777777" w:rsidTr="00DE6A21">
        <w:trPr>
          <w:trHeight w:val="372"/>
          <w:jc w:val="center"/>
        </w:trPr>
        <w:tc>
          <w:tcPr>
            <w:tcW w:w="1951" w:type="dxa"/>
            <w:noWrap/>
            <w:hideMark/>
          </w:tcPr>
          <w:p w14:paraId="6629A4A9" w14:textId="77777777" w:rsidR="00F67B8D" w:rsidRPr="00F67B8D" w:rsidRDefault="00F67B8D">
            <w:pPr>
              <w:jc w:val="center"/>
              <w:rPr>
                <w:rFonts w:ascii="宋体" w:eastAsia="宋体" w:hAnsi="宋体"/>
                <w:sz w:val="12"/>
                <w:szCs w:val="12"/>
              </w:rPr>
            </w:pPr>
            <w:r w:rsidRPr="00F67B8D">
              <w:rPr>
                <w:rFonts w:ascii="宋体" w:eastAsia="宋体" w:hAnsi="宋体" w:hint="eastAsia"/>
                <w:sz w:val="12"/>
                <w:szCs w:val="12"/>
              </w:rPr>
              <w:t>2019</w:t>
            </w:r>
          </w:p>
        </w:tc>
        <w:tc>
          <w:tcPr>
            <w:tcW w:w="2761" w:type="dxa"/>
            <w:noWrap/>
            <w:hideMark/>
          </w:tcPr>
          <w:p w14:paraId="669EDA7B" w14:textId="27917281" w:rsidR="00F67B8D" w:rsidRPr="007E345C" w:rsidRDefault="00F67B8D" w:rsidP="00E41C37">
            <w:pPr>
              <w:pStyle w:val="a3"/>
              <w:numPr>
                <w:ilvl w:val="1"/>
                <w:numId w:val="5"/>
              </w:numPr>
              <w:ind w:firstLineChars="0"/>
              <w:jc w:val="center"/>
              <w:rPr>
                <w:rFonts w:ascii="宋体" w:eastAsia="宋体" w:hAnsi="宋体"/>
                <w:sz w:val="12"/>
                <w:szCs w:val="12"/>
              </w:rPr>
            </w:pPr>
          </w:p>
        </w:tc>
      </w:tr>
    </w:tbl>
    <w:p w14:paraId="1B9D6412" w14:textId="77777777" w:rsidR="00DE6A21" w:rsidRPr="00804801" w:rsidRDefault="00DE6A21" w:rsidP="008957AB">
      <w:pPr>
        <w:rPr>
          <w:rFonts w:ascii="宋体" w:eastAsia="宋体" w:hAnsi="宋体"/>
          <w:sz w:val="12"/>
          <w:szCs w:val="12"/>
        </w:rPr>
      </w:pPr>
    </w:p>
    <w:p w14:paraId="587F2160" w14:textId="7B6481DC" w:rsidR="00DE6A21" w:rsidRPr="007E345C" w:rsidRDefault="007E345C" w:rsidP="007E345C">
      <w:pPr>
        <w:rPr>
          <w:rFonts w:ascii="黑体" w:eastAsia="黑体" w:hAnsi="黑体"/>
          <w:sz w:val="18"/>
          <w:szCs w:val="18"/>
        </w:rPr>
      </w:pPr>
      <w:r>
        <w:rPr>
          <w:rFonts w:ascii="黑体" w:eastAsia="黑体" w:hAnsi="黑体" w:hint="eastAsia"/>
          <w:sz w:val="18"/>
          <w:szCs w:val="18"/>
        </w:rPr>
        <w:t>2.2</w:t>
      </w:r>
      <w:r>
        <w:rPr>
          <w:rFonts w:ascii="黑体" w:eastAsia="黑体" w:hAnsi="黑体"/>
          <w:sz w:val="18"/>
          <w:szCs w:val="18"/>
        </w:rPr>
        <w:t xml:space="preserve"> </w:t>
      </w:r>
      <w:r w:rsidR="00DE6A21" w:rsidRPr="007E345C">
        <w:rPr>
          <w:rFonts w:ascii="黑体" w:eastAsia="黑体" w:hAnsi="黑体"/>
          <w:sz w:val="18"/>
          <w:szCs w:val="18"/>
        </w:rPr>
        <w:t>2013-2019年</w:t>
      </w:r>
      <w:r w:rsidR="00DE6A21" w:rsidRPr="007E345C">
        <w:rPr>
          <w:rFonts w:ascii="黑体" w:eastAsia="黑体" w:hAnsi="黑体" w:hint="eastAsia"/>
          <w:sz w:val="18"/>
          <w:szCs w:val="18"/>
        </w:rPr>
        <w:t>信息技术行业</w:t>
      </w:r>
      <w:r w:rsidR="00DE6A21" w:rsidRPr="007E345C">
        <w:rPr>
          <w:rFonts w:ascii="黑体" w:eastAsia="黑体" w:hAnsi="黑体"/>
          <w:sz w:val="18"/>
          <w:szCs w:val="18"/>
        </w:rPr>
        <w:t>就业人员年平均工资</w:t>
      </w:r>
      <w:r w:rsidR="00DE6A21" w:rsidRPr="007E345C">
        <w:rPr>
          <w:rFonts w:ascii="黑体" w:eastAsia="黑体" w:hAnsi="黑体" w:hint="eastAsia"/>
          <w:sz w:val="18"/>
          <w:szCs w:val="18"/>
        </w:rPr>
        <w:t>年增长率</w:t>
      </w:r>
    </w:p>
    <w:p w14:paraId="4C2C48BD" w14:textId="2837293E" w:rsidR="00DE6A21" w:rsidRPr="00E31D9C" w:rsidRDefault="00DE6A21" w:rsidP="00B63916">
      <w:pPr>
        <w:pStyle w:val="a3"/>
        <w:spacing w:line="400" w:lineRule="exact"/>
        <w:ind w:firstLine="360"/>
        <w:rPr>
          <w:rFonts w:ascii="宋体" w:eastAsia="宋体" w:hAnsi="宋体"/>
          <w:sz w:val="18"/>
          <w:szCs w:val="18"/>
        </w:rPr>
      </w:pPr>
      <w:r w:rsidRPr="00DE6A21">
        <w:rPr>
          <w:rFonts w:ascii="宋体" w:eastAsia="宋体" w:hAnsi="宋体" w:hint="eastAsia"/>
          <w:sz w:val="18"/>
          <w:szCs w:val="18"/>
        </w:rPr>
        <w:t>根据</w:t>
      </w:r>
      <w:r w:rsidR="00E31D9C">
        <w:rPr>
          <w:rFonts w:ascii="宋体" w:eastAsia="宋体" w:hAnsi="宋体" w:hint="eastAsia"/>
          <w:sz w:val="18"/>
          <w:szCs w:val="18"/>
        </w:rPr>
        <w:t>世界货币基金组织发布的数据显示</w:t>
      </w:r>
      <w:r w:rsidR="00E31D9C" w:rsidRPr="00E31D9C">
        <w:rPr>
          <w:rFonts w:ascii="宋体" w:eastAsia="宋体" w:hAnsi="宋体" w:hint="eastAsia"/>
          <w:sz w:val="18"/>
          <w:szCs w:val="18"/>
          <w:vertAlign w:val="superscript"/>
        </w:rPr>
        <w:t>[</w:t>
      </w:r>
      <w:r w:rsidR="00E31D9C" w:rsidRPr="00E31D9C">
        <w:rPr>
          <w:rFonts w:ascii="宋体" w:eastAsia="宋体" w:hAnsi="宋体"/>
          <w:sz w:val="18"/>
          <w:szCs w:val="18"/>
          <w:vertAlign w:val="superscript"/>
        </w:rPr>
        <w:t>7]</w:t>
      </w:r>
      <w:r w:rsidR="00E31D9C">
        <w:rPr>
          <w:rFonts w:ascii="宋体" w:eastAsia="宋体" w:hAnsi="宋体"/>
          <w:sz w:val="18"/>
          <w:szCs w:val="18"/>
        </w:rPr>
        <w:t>,</w:t>
      </w:r>
      <w:r w:rsidR="00E31D9C">
        <w:rPr>
          <w:rFonts w:ascii="宋体" w:eastAsia="宋体" w:hAnsi="宋体" w:hint="eastAsia"/>
          <w:sz w:val="18"/>
          <w:szCs w:val="18"/>
        </w:rPr>
        <w:t>2015年至2019年中国的GDP增长率</w:t>
      </w:r>
      <w:r w:rsidR="007E345C">
        <w:rPr>
          <w:rFonts w:ascii="宋体" w:eastAsia="宋体" w:hAnsi="宋体" w:hint="eastAsia"/>
          <w:sz w:val="18"/>
          <w:szCs w:val="18"/>
        </w:rPr>
        <w:t>在7%左右</w:t>
      </w:r>
      <w:r w:rsidR="00E31D9C">
        <w:rPr>
          <w:rFonts w:ascii="宋体" w:eastAsia="宋体" w:hAnsi="宋体" w:hint="eastAsia"/>
          <w:sz w:val="18"/>
          <w:szCs w:val="18"/>
        </w:rPr>
        <w:t>。</w:t>
      </w:r>
      <w:r w:rsidR="007E345C">
        <w:rPr>
          <w:rFonts w:ascii="宋体" w:eastAsia="宋体" w:hAnsi="宋体" w:hint="eastAsia"/>
          <w:sz w:val="18"/>
          <w:szCs w:val="18"/>
        </w:rPr>
        <w:t>中国</w:t>
      </w:r>
      <w:r w:rsidR="00E31D9C">
        <w:rPr>
          <w:rFonts w:ascii="宋体" w:eastAsia="宋体" w:hAnsi="宋体" w:hint="eastAsia"/>
          <w:sz w:val="18"/>
          <w:szCs w:val="18"/>
        </w:rPr>
        <w:t>信息技术行业就业人员年平均工资增长率</w:t>
      </w:r>
      <w:r w:rsidR="007E345C">
        <w:rPr>
          <w:rFonts w:ascii="宋体" w:eastAsia="宋体" w:hAnsi="宋体" w:hint="eastAsia"/>
          <w:sz w:val="18"/>
          <w:szCs w:val="18"/>
        </w:rPr>
        <w:t>在8%左右，</w:t>
      </w:r>
      <w:r w:rsidR="00E31D9C">
        <w:rPr>
          <w:rFonts w:ascii="宋体" w:eastAsia="宋体" w:hAnsi="宋体" w:hint="eastAsia"/>
          <w:sz w:val="18"/>
          <w:szCs w:val="18"/>
        </w:rPr>
        <w:t>和当年GDP增长率基本相等（如</w:t>
      </w:r>
      <w:r w:rsidR="00A822C5">
        <w:rPr>
          <w:rFonts w:ascii="宋体" w:eastAsia="宋体" w:hAnsi="宋体" w:hint="eastAsia"/>
          <w:sz w:val="18"/>
          <w:szCs w:val="18"/>
        </w:rPr>
        <w:t>图</w:t>
      </w:r>
      <w:r w:rsidR="00E31D9C">
        <w:rPr>
          <w:rFonts w:ascii="宋体" w:eastAsia="宋体" w:hAnsi="宋体" w:hint="eastAsia"/>
          <w:sz w:val="18"/>
          <w:szCs w:val="18"/>
        </w:rPr>
        <w:t>3所示）。</w:t>
      </w:r>
    </w:p>
    <w:p w14:paraId="238FB09D" w14:textId="12B12BDC" w:rsidR="00B6045E" w:rsidRPr="00DE6A21" w:rsidRDefault="00DE6A21" w:rsidP="00DE6A21">
      <w:pPr>
        <w:pStyle w:val="a3"/>
        <w:ind w:firstLineChars="0" w:firstLine="0"/>
        <w:jc w:val="center"/>
        <w:rPr>
          <w:rFonts w:ascii="宋体" w:eastAsia="宋体" w:hAnsi="宋体"/>
          <w:sz w:val="18"/>
          <w:szCs w:val="18"/>
        </w:rPr>
      </w:pPr>
      <w:r>
        <w:rPr>
          <w:noProof/>
        </w:rPr>
        <w:drawing>
          <wp:inline distT="0" distB="0" distL="0" distR="0" wp14:anchorId="31EC54F7" wp14:editId="34259BBE">
            <wp:extent cx="3448050" cy="2100263"/>
            <wp:effectExtent l="0" t="0" r="0" b="14605"/>
            <wp:docPr id="4" name="图表 4">
              <a:extLst xmlns:a="http://schemas.openxmlformats.org/drawingml/2006/main">
                <a:ext uri="{FF2B5EF4-FFF2-40B4-BE49-F238E27FC236}">
                  <a16:creationId xmlns:a16="http://schemas.microsoft.com/office/drawing/2014/main" id="{1EDD7AB5-F9AD-4777-AEEC-E6129E8C59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3BA2F1" w14:textId="707B77E7" w:rsidR="00A010FB" w:rsidRDefault="00A822C5" w:rsidP="00E31D9C">
      <w:pPr>
        <w:jc w:val="center"/>
        <w:rPr>
          <w:rFonts w:ascii="宋体" w:eastAsia="宋体" w:hAnsi="宋体"/>
          <w:sz w:val="12"/>
          <w:szCs w:val="12"/>
        </w:rPr>
      </w:pPr>
      <w:r>
        <w:rPr>
          <w:rFonts w:ascii="宋体" w:eastAsia="宋体" w:hAnsi="宋体" w:hint="eastAsia"/>
          <w:sz w:val="12"/>
          <w:szCs w:val="12"/>
        </w:rPr>
        <w:t>图</w:t>
      </w:r>
      <w:r w:rsidR="00E31D9C" w:rsidRPr="00E31D9C">
        <w:rPr>
          <w:rFonts w:ascii="宋体" w:eastAsia="宋体" w:hAnsi="宋体" w:hint="eastAsia"/>
          <w:sz w:val="12"/>
          <w:szCs w:val="12"/>
        </w:rPr>
        <w:t>3</w:t>
      </w:r>
      <w:r w:rsidR="00E31D9C">
        <w:rPr>
          <w:rFonts w:ascii="宋体" w:eastAsia="宋体" w:hAnsi="宋体"/>
          <w:sz w:val="12"/>
          <w:szCs w:val="12"/>
        </w:rPr>
        <w:t xml:space="preserve"> </w:t>
      </w:r>
      <w:r w:rsidR="00E31D9C">
        <w:rPr>
          <w:rFonts w:ascii="宋体" w:eastAsia="宋体" w:hAnsi="宋体" w:hint="eastAsia"/>
          <w:sz w:val="12"/>
          <w:szCs w:val="12"/>
        </w:rPr>
        <w:t>2015年到2019年中国GDP增长率和</w:t>
      </w:r>
      <w:r w:rsidR="00E31D9C" w:rsidRPr="00E31D9C">
        <w:rPr>
          <w:rFonts w:ascii="宋体" w:eastAsia="宋体" w:hAnsi="宋体" w:hint="eastAsia"/>
          <w:sz w:val="12"/>
          <w:szCs w:val="12"/>
        </w:rPr>
        <w:t>信息技术行业就业人员年平均工资年增长率</w:t>
      </w:r>
    </w:p>
    <w:p w14:paraId="68587D8D" w14:textId="25D57C0A" w:rsidR="00A35E18" w:rsidRDefault="00A35E18" w:rsidP="00E31D9C">
      <w:pPr>
        <w:jc w:val="center"/>
        <w:rPr>
          <w:rFonts w:ascii="宋体" w:eastAsia="宋体" w:hAnsi="宋体"/>
          <w:sz w:val="12"/>
          <w:szCs w:val="12"/>
        </w:rPr>
      </w:pPr>
    </w:p>
    <w:p w14:paraId="71628B48" w14:textId="77777777" w:rsidR="008957AB" w:rsidRPr="008957AB" w:rsidRDefault="00A35E18" w:rsidP="008957AB">
      <w:pPr>
        <w:pStyle w:val="a3"/>
        <w:numPr>
          <w:ilvl w:val="0"/>
          <w:numId w:val="1"/>
        </w:numPr>
        <w:ind w:firstLineChars="0"/>
        <w:rPr>
          <w:rFonts w:ascii="宋体" w:eastAsia="宋体" w:hAnsi="宋体"/>
          <w:sz w:val="18"/>
          <w:szCs w:val="18"/>
        </w:rPr>
      </w:pPr>
      <w:r w:rsidRPr="007272C0">
        <w:rPr>
          <w:rFonts w:ascii="黑体" w:eastAsia="黑体" w:hAnsi="黑体" w:hint="eastAsia"/>
        </w:rPr>
        <w:t>中国信息技术行业</w:t>
      </w:r>
      <w:r>
        <w:rPr>
          <w:rFonts w:ascii="黑体" w:eastAsia="黑体" w:hAnsi="黑体" w:hint="eastAsia"/>
        </w:rPr>
        <w:t>分岗位就业人员年平均工资分析</w:t>
      </w:r>
    </w:p>
    <w:p w14:paraId="6B3549DE" w14:textId="74A9956B" w:rsidR="00474AA8" w:rsidRDefault="00A822C5" w:rsidP="00B63916">
      <w:pPr>
        <w:spacing w:line="400" w:lineRule="exact"/>
        <w:ind w:firstLineChars="200" w:firstLine="360"/>
        <w:rPr>
          <w:rFonts w:ascii="宋体" w:eastAsia="宋体" w:hAnsi="宋体"/>
          <w:sz w:val="18"/>
          <w:szCs w:val="18"/>
        </w:rPr>
      </w:pPr>
      <w:r w:rsidRPr="008957AB">
        <w:rPr>
          <w:rFonts w:ascii="宋体" w:eastAsia="宋体" w:hAnsi="宋体" w:hint="eastAsia"/>
          <w:sz w:val="18"/>
          <w:szCs w:val="18"/>
        </w:rPr>
        <w:t>调查数据显示，</w:t>
      </w:r>
      <w:r w:rsidR="00474AA8" w:rsidRPr="008957AB">
        <w:rPr>
          <w:rFonts w:ascii="宋体" w:eastAsia="宋体" w:hAnsi="宋体" w:hint="eastAsia"/>
          <w:sz w:val="18"/>
          <w:szCs w:val="18"/>
        </w:rPr>
        <w:t>从2013年到2019年，信息技术行业的各个岗位，年平均工资总体均呈现出逐年增长的趋势</w:t>
      </w:r>
      <w:r w:rsidRPr="008957AB">
        <w:rPr>
          <w:rFonts w:ascii="宋体" w:eastAsia="宋体" w:hAnsi="宋体" w:hint="eastAsia"/>
          <w:sz w:val="18"/>
          <w:szCs w:val="18"/>
        </w:rPr>
        <w:t>（如图4所示）</w:t>
      </w:r>
      <w:r w:rsidR="00474AA8" w:rsidRPr="008957AB">
        <w:rPr>
          <w:rFonts w:ascii="宋体" w:eastAsia="宋体" w:hAnsi="宋体" w:hint="eastAsia"/>
          <w:sz w:val="18"/>
          <w:szCs w:val="18"/>
        </w:rPr>
        <w:t>。在五类岗位中，中层及以上管理人员工资</w:t>
      </w:r>
      <w:r w:rsidRPr="008957AB">
        <w:rPr>
          <w:rFonts w:ascii="宋体" w:eastAsia="宋体" w:hAnsi="宋体" w:hint="eastAsia"/>
          <w:sz w:val="18"/>
          <w:szCs w:val="18"/>
        </w:rPr>
        <w:t>平均工资最高</w:t>
      </w:r>
      <w:r w:rsidR="00474AA8" w:rsidRPr="008957AB">
        <w:rPr>
          <w:rFonts w:ascii="宋体" w:eastAsia="宋体" w:hAnsi="宋体" w:hint="eastAsia"/>
          <w:sz w:val="18"/>
          <w:szCs w:val="18"/>
        </w:rPr>
        <w:t>，</w:t>
      </w:r>
      <w:r w:rsidRPr="008957AB">
        <w:rPr>
          <w:rFonts w:ascii="宋体" w:eastAsia="宋体" w:hAnsi="宋体" w:hint="eastAsia"/>
          <w:sz w:val="18"/>
          <w:szCs w:val="18"/>
        </w:rPr>
        <w:t>且增长幅度最大；</w:t>
      </w:r>
      <w:r w:rsidR="00474AA8" w:rsidRPr="008957AB">
        <w:rPr>
          <w:rFonts w:ascii="宋体" w:eastAsia="宋体" w:hAnsi="宋体" w:hint="eastAsia"/>
          <w:sz w:val="18"/>
          <w:szCs w:val="18"/>
        </w:rPr>
        <w:t>专业技术人员，和办事人员和有关人员增长相对平稳</w:t>
      </w:r>
      <w:r w:rsidRPr="008957AB">
        <w:rPr>
          <w:rFonts w:ascii="宋体" w:eastAsia="宋体" w:hAnsi="宋体" w:hint="eastAsia"/>
          <w:sz w:val="18"/>
          <w:szCs w:val="18"/>
        </w:rPr>
        <w:t>；</w:t>
      </w:r>
      <w:r w:rsidR="00474AA8" w:rsidRPr="008957AB">
        <w:rPr>
          <w:rFonts w:ascii="宋体" w:eastAsia="宋体" w:hAnsi="宋体" w:hint="eastAsia"/>
          <w:sz w:val="18"/>
          <w:szCs w:val="18"/>
        </w:rPr>
        <w:t>而社会生产服务和生活服务人员，和生产制造及有关人员</w:t>
      </w:r>
      <w:r w:rsidRPr="008957AB">
        <w:rPr>
          <w:rFonts w:ascii="宋体" w:eastAsia="宋体" w:hAnsi="宋体" w:hint="eastAsia"/>
          <w:sz w:val="18"/>
          <w:szCs w:val="18"/>
        </w:rPr>
        <w:t>平均工资最低，且</w:t>
      </w:r>
      <w:r w:rsidR="00474AA8" w:rsidRPr="008957AB">
        <w:rPr>
          <w:rFonts w:ascii="宋体" w:eastAsia="宋体" w:hAnsi="宋体" w:hint="eastAsia"/>
          <w:sz w:val="18"/>
          <w:szCs w:val="18"/>
        </w:rPr>
        <w:t>增长幅度较小</w:t>
      </w:r>
      <w:r w:rsidRPr="008957AB">
        <w:rPr>
          <w:rFonts w:ascii="宋体" w:eastAsia="宋体" w:hAnsi="宋体" w:hint="eastAsia"/>
          <w:sz w:val="18"/>
          <w:szCs w:val="18"/>
        </w:rPr>
        <w:t>。岗位平均</w:t>
      </w:r>
      <w:r w:rsidR="00474AA8" w:rsidRPr="008957AB">
        <w:rPr>
          <w:rFonts w:ascii="宋体" w:eastAsia="宋体" w:hAnsi="宋体" w:hint="eastAsia"/>
          <w:sz w:val="18"/>
          <w:szCs w:val="18"/>
        </w:rPr>
        <w:t>工资</w:t>
      </w:r>
      <w:r w:rsidRPr="008957AB">
        <w:rPr>
          <w:rFonts w:ascii="宋体" w:eastAsia="宋体" w:hAnsi="宋体" w:hint="eastAsia"/>
          <w:sz w:val="18"/>
          <w:szCs w:val="18"/>
        </w:rPr>
        <w:t>最高和最低之比保持在4.0左右（如图5所示）。</w:t>
      </w:r>
    </w:p>
    <w:p w14:paraId="28D6226F" w14:textId="77777777" w:rsidR="008957AB" w:rsidRPr="008957AB" w:rsidRDefault="008957AB" w:rsidP="008957AB">
      <w:pPr>
        <w:rPr>
          <w:rFonts w:ascii="宋体" w:eastAsia="宋体" w:hAnsi="宋体"/>
          <w:sz w:val="18"/>
          <w:szCs w:val="18"/>
        </w:rPr>
      </w:pPr>
    </w:p>
    <w:p w14:paraId="0A04621B" w14:textId="451F1E68" w:rsidR="00A35E18" w:rsidRDefault="00A35E18" w:rsidP="00A35E18">
      <w:pPr>
        <w:jc w:val="center"/>
        <w:rPr>
          <w:rFonts w:ascii="宋体" w:eastAsia="宋体" w:hAnsi="宋体"/>
          <w:sz w:val="12"/>
          <w:szCs w:val="12"/>
        </w:rPr>
      </w:pPr>
      <w:r w:rsidRPr="00A35E18">
        <w:rPr>
          <w:noProof/>
          <w:sz w:val="12"/>
          <w:szCs w:val="12"/>
        </w:rPr>
        <w:lastRenderedPageBreak/>
        <w:drawing>
          <wp:inline distT="0" distB="0" distL="0" distR="0" wp14:anchorId="1A38D786" wp14:editId="0A7CB550">
            <wp:extent cx="3612776" cy="2021541"/>
            <wp:effectExtent l="0" t="0" r="6985" b="17145"/>
            <wp:docPr id="1" name="图表 1">
              <a:extLst xmlns:a="http://schemas.openxmlformats.org/drawingml/2006/main">
                <a:ext uri="{FF2B5EF4-FFF2-40B4-BE49-F238E27FC236}">
                  <a16:creationId xmlns:a16="http://schemas.microsoft.com/office/drawing/2014/main" id="{33D4A5F5-3E42-43AA-B60C-5CDA5E920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DE473C" w14:textId="0F1ECAEB" w:rsidR="00A35E18" w:rsidRDefault="00A35E18" w:rsidP="00A35E18">
      <w:pPr>
        <w:jc w:val="center"/>
        <w:rPr>
          <w:rFonts w:ascii="宋体" w:eastAsia="宋体" w:hAnsi="宋体"/>
          <w:sz w:val="12"/>
          <w:szCs w:val="12"/>
        </w:rPr>
      </w:pPr>
      <w:r>
        <w:rPr>
          <w:rFonts w:ascii="宋体" w:eastAsia="宋体" w:hAnsi="宋体" w:hint="eastAsia"/>
          <w:sz w:val="12"/>
          <w:szCs w:val="12"/>
        </w:rPr>
        <w:t>表4</w:t>
      </w:r>
      <w:r>
        <w:rPr>
          <w:rFonts w:ascii="宋体" w:eastAsia="宋体" w:hAnsi="宋体"/>
          <w:sz w:val="12"/>
          <w:szCs w:val="12"/>
        </w:rPr>
        <w:t xml:space="preserve"> </w:t>
      </w:r>
      <w:r w:rsidRPr="00A35E18">
        <w:rPr>
          <w:rFonts w:ascii="宋体" w:eastAsia="宋体" w:hAnsi="宋体"/>
          <w:sz w:val="12"/>
          <w:szCs w:val="12"/>
        </w:rPr>
        <w:t>2013-2019年信息技术行业就业人员分岗位年平均工资</w:t>
      </w:r>
    </w:p>
    <w:p w14:paraId="2B5B50F8" w14:textId="49D2A66E" w:rsidR="00A822C5" w:rsidRDefault="00A822C5" w:rsidP="00A35E18">
      <w:pPr>
        <w:jc w:val="center"/>
        <w:rPr>
          <w:rFonts w:ascii="宋体" w:eastAsia="宋体" w:hAnsi="宋体"/>
          <w:sz w:val="12"/>
          <w:szCs w:val="12"/>
        </w:rPr>
      </w:pPr>
      <w:r w:rsidRPr="00A822C5">
        <w:rPr>
          <w:noProof/>
          <w:sz w:val="12"/>
          <w:szCs w:val="12"/>
        </w:rPr>
        <w:drawing>
          <wp:inline distT="0" distB="0" distL="0" distR="0" wp14:anchorId="606021EE" wp14:editId="317D6DC6">
            <wp:extent cx="3576917" cy="1479176"/>
            <wp:effectExtent l="0" t="0" r="5080" b="6985"/>
            <wp:docPr id="8" name="图表 8">
              <a:extLst xmlns:a="http://schemas.openxmlformats.org/drawingml/2006/main">
                <a:ext uri="{FF2B5EF4-FFF2-40B4-BE49-F238E27FC236}">
                  <a16:creationId xmlns:a16="http://schemas.microsoft.com/office/drawing/2014/main" id="{4F68DE67-25DA-4F5F-B535-7A2093DC4D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147A0CE" w14:textId="15ECF4C5" w:rsidR="00A822C5" w:rsidRDefault="00A822C5" w:rsidP="00A35E18">
      <w:pPr>
        <w:jc w:val="center"/>
        <w:rPr>
          <w:rFonts w:ascii="宋体" w:eastAsia="宋体" w:hAnsi="宋体"/>
          <w:sz w:val="12"/>
          <w:szCs w:val="12"/>
        </w:rPr>
      </w:pPr>
      <w:r>
        <w:rPr>
          <w:rFonts w:ascii="宋体" w:eastAsia="宋体" w:hAnsi="宋体" w:hint="eastAsia"/>
          <w:sz w:val="12"/>
          <w:szCs w:val="12"/>
        </w:rPr>
        <w:t>图5</w:t>
      </w:r>
      <w:r>
        <w:rPr>
          <w:rFonts w:ascii="宋体" w:eastAsia="宋体" w:hAnsi="宋体"/>
          <w:sz w:val="12"/>
          <w:szCs w:val="12"/>
        </w:rPr>
        <w:t xml:space="preserve"> </w:t>
      </w:r>
      <w:r w:rsidRPr="00A35E18">
        <w:rPr>
          <w:rFonts w:ascii="宋体" w:eastAsia="宋体" w:hAnsi="宋体"/>
          <w:sz w:val="12"/>
          <w:szCs w:val="12"/>
        </w:rPr>
        <w:t>2013-2019年信息技术行业</w:t>
      </w:r>
      <w:r>
        <w:rPr>
          <w:rFonts w:ascii="宋体" w:eastAsia="宋体" w:hAnsi="宋体" w:hint="eastAsia"/>
          <w:sz w:val="12"/>
          <w:szCs w:val="12"/>
        </w:rPr>
        <w:t>各岗位</w:t>
      </w:r>
      <w:r w:rsidRPr="00A822C5">
        <w:rPr>
          <w:rFonts w:ascii="宋体" w:eastAsia="宋体" w:hAnsi="宋体" w:hint="eastAsia"/>
          <w:sz w:val="12"/>
          <w:szCs w:val="12"/>
        </w:rPr>
        <w:t>平均工资最高</w:t>
      </w:r>
      <w:r>
        <w:rPr>
          <w:rFonts w:ascii="宋体" w:eastAsia="宋体" w:hAnsi="宋体" w:hint="eastAsia"/>
          <w:sz w:val="12"/>
          <w:szCs w:val="12"/>
        </w:rPr>
        <w:t>和</w:t>
      </w:r>
      <w:r w:rsidRPr="00A822C5">
        <w:rPr>
          <w:rFonts w:ascii="宋体" w:eastAsia="宋体" w:hAnsi="宋体"/>
          <w:sz w:val="12"/>
          <w:szCs w:val="12"/>
        </w:rPr>
        <w:t>最低</w:t>
      </w:r>
      <w:r>
        <w:rPr>
          <w:rFonts w:ascii="宋体" w:eastAsia="宋体" w:hAnsi="宋体" w:hint="eastAsia"/>
          <w:sz w:val="12"/>
          <w:szCs w:val="12"/>
        </w:rPr>
        <w:t>之比</w:t>
      </w:r>
    </w:p>
    <w:p w14:paraId="2094D694" w14:textId="17692232" w:rsidR="007E345C" w:rsidRPr="007E345C" w:rsidRDefault="007E345C" w:rsidP="007E345C">
      <w:pPr>
        <w:ind w:firstLineChars="200" w:firstLine="260"/>
        <w:rPr>
          <w:rFonts w:ascii="宋体" w:eastAsia="宋体" w:hAnsi="宋体"/>
          <w:sz w:val="13"/>
          <w:szCs w:val="13"/>
        </w:rPr>
      </w:pPr>
    </w:p>
    <w:p w14:paraId="0D155D69" w14:textId="05973C7D" w:rsidR="008957AB" w:rsidRDefault="00B66D4E" w:rsidP="008957AB">
      <w:pPr>
        <w:pStyle w:val="a3"/>
        <w:numPr>
          <w:ilvl w:val="0"/>
          <w:numId w:val="1"/>
        </w:numPr>
        <w:ind w:firstLineChars="0"/>
        <w:rPr>
          <w:rFonts w:ascii="黑体" w:eastAsia="黑体" w:hAnsi="黑体"/>
        </w:rPr>
      </w:pPr>
      <w:r>
        <w:rPr>
          <w:rFonts w:ascii="黑体" w:eastAsia="黑体" w:hAnsi="黑体" w:hint="eastAsia"/>
        </w:rPr>
        <w:t>中国</w:t>
      </w:r>
      <w:r w:rsidR="008957AB" w:rsidRPr="007272C0">
        <w:rPr>
          <w:rFonts w:ascii="黑体" w:eastAsia="黑体" w:hAnsi="黑体" w:hint="eastAsia"/>
        </w:rPr>
        <w:t>信息技术行业</w:t>
      </w:r>
      <w:r>
        <w:rPr>
          <w:rFonts w:ascii="黑体" w:eastAsia="黑体" w:hAnsi="黑体" w:hint="eastAsia"/>
        </w:rPr>
        <w:t>岗位年平均工资参考</w:t>
      </w:r>
    </w:p>
    <w:p w14:paraId="7D28BFF0" w14:textId="6BBA1B08" w:rsidR="00BF0C8D" w:rsidRDefault="00BF0C8D" w:rsidP="00B63916">
      <w:pPr>
        <w:spacing w:line="400" w:lineRule="exact"/>
        <w:ind w:firstLineChars="200" w:firstLine="360"/>
        <w:rPr>
          <w:rFonts w:ascii="宋体" w:eastAsia="宋体" w:hAnsi="宋体"/>
          <w:sz w:val="18"/>
          <w:szCs w:val="18"/>
        </w:rPr>
      </w:pPr>
      <w:r>
        <w:rPr>
          <w:rFonts w:ascii="宋体" w:eastAsia="宋体" w:hAnsi="宋体" w:hint="eastAsia"/>
          <w:sz w:val="18"/>
          <w:szCs w:val="18"/>
        </w:rPr>
        <w:t>除了</w:t>
      </w:r>
      <w:r w:rsidRPr="00BF0C8D">
        <w:rPr>
          <w:rFonts w:ascii="宋体" w:eastAsia="宋体" w:hAnsi="宋体" w:hint="eastAsia"/>
          <w:sz w:val="18"/>
          <w:szCs w:val="18"/>
        </w:rPr>
        <w:t>国家统计局</w:t>
      </w:r>
      <w:r>
        <w:rPr>
          <w:rFonts w:ascii="宋体" w:eastAsia="宋体" w:hAnsi="宋体" w:hint="eastAsia"/>
          <w:sz w:val="18"/>
          <w:szCs w:val="18"/>
        </w:rPr>
        <w:t>发布的数据外，一些招聘公司发布了他们调查的薪资数据</w:t>
      </w:r>
      <w:r w:rsidR="00B66D4E" w:rsidRPr="00B66D4E">
        <w:rPr>
          <w:rFonts w:ascii="宋体" w:eastAsia="宋体" w:hAnsi="宋体" w:hint="eastAsia"/>
          <w:sz w:val="18"/>
          <w:szCs w:val="18"/>
          <w:vertAlign w:val="superscript"/>
        </w:rPr>
        <w:t>[</w:t>
      </w:r>
      <w:r w:rsidR="00B66D4E" w:rsidRPr="00B66D4E">
        <w:rPr>
          <w:rFonts w:ascii="宋体" w:eastAsia="宋体" w:hAnsi="宋体"/>
          <w:sz w:val="18"/>
          <w:szCs w:val="18"/>
          <w:vertAlign w:val="superscript"/>
        </w:rPr>
        <w:t>8]</w:t>
      </w:r>
      <w:r>
        <w:rPr>
          <w:rFonts w:ascii="宋体" w:eastAsia="宋体" w:hAnsi="宋体" w:hint="eastAsia"/>
          <w:sz w:val="18"/>
          <w:szCs w:val="18"/>
        </w:rPr>
        <w:t>。R</w:t>
      </w:r>
      <w:r>
        <w:rPr>
          <w:rFonts w:ascii="宋体" w:eastAsia="宋体" w:hAnsi="宋体"/>
          <w:sz w:val="18"/>
          <w:szCs w:val="18"/>
        </w:rPr>
        <w:t>obert Half</w:t>
      </w:r>
      <w:r>
        <w:rPr>
          <w:rFonts w:ascii="宋体" w:eastAsia="宋体" w:hAnsi="宋体" w:hint="eastAsia"/>
          <w:sz w:val="18"/>
          <w:szCs w:val="18"/>
        </w:rPr>
        <w:t>公司发布了他们在2020年调查的各个岗位薪资详细数据，</w:t>
      </w:r>
      <w:r w:rsidR="00B66D4E">
        <w:rPr>
          <w:rFonts w:ascii="宋体" w:eastAsia="宋体" w:hAnsi="宋体" w:hint="eastAsia"/>
          <w:sz w:val="18"/>
          <w:szCs w:val="18"/>
        </w:rPr>
        <w:t>部分数据</w:t>
      </w:r>
      <w:r>
        <w:rPr>
          <w:rFonts w:ascii="宋体" w:eastAsia="宋体" w:hAnsi="宋体" w:hint="eastAsia"/>
          <w:sz w:val="18"/>
          <w:szCs w:val="18"/>
        </w:rPr>
        <w:t>如表6所示。表6中的第25个百分数代表</w:t>
      </w:r>
      <w:proofErr w:type="gramStart"/>
      <w:r>
        <w:rPr>
          <w:rFonts w:ascii="宋体" w:eastAsia="宋体" w:hAnsi="宋体" w:hint="eastAsia"/>
          <w:sz w:val="18"/>
          <w:szCs w:val="18"/>
        </w:rPr>
        <w:t>该岗位</w:t>
      </w:r>
      <w:proofErr w:type="gramEnd"/>
      <w:r>
        <w:rPr>
          <w:rFonts w:ascii="宋体" w:eastAsia="宋体" w:hAnsi="宋体" w:hint="eastAsia"/>
          <w:sz w:val="18"/>
          <w:szCs w:val="18"/>
        </w:rPr>
        <w:t>薪资的入门水平，第50个百分位数代表着</w:t>
      </w:r>
      <w:proofErr w:type="gramStart"/>
      <w:r>
        <w:rPr>
          <w:rFonts w:ascii="宋体" w:eastAsia="宋体" w:hAnsi="宋体" w:hint="eastAsia"/>
          <w:sz w:val="18"/>
          <w:szCs w:val="18"/>
        </w:rPr>
        <w:t>该岗位</w:t>
      </w:r>
      <w:proofErr w:type="gramEnd"/>
      <w:r>
        <w:rPr>
          <w:rFonts w:ascii="宋体" w:eastAsia="宋体" w:hAnsi="宋体" w:hint="eastAsia"/>
          <w:sz w:val="18"/>
          <w:szCs w:val="18"/>
        </w:rPr>
        <w:t>薪资的平均水平，第75个百分数代表</w:t>
      </w:r>
      <w:proofErr w:type="gramStart"/>
      <w:r>
        <w:rPr>
          <w:rFonts w:ascii="宋体" w:eastAsia="宋体" w:hAnsi="宋体" w:hint="eastAsia"/>
          <w:sz w:val="18"/>
          <w:szCs w:val="18"/>
        </w:rPr>
        <w:t>该岗位</w:t>
      </w:r>
      <w:proofErr w:type="gramEnd"/>
      <w:r>
        <w:rPr>
          <w:rFonts w:ascii="宋体" w:eastAsia="宋体" w:hAnsi="宋体" w:hint="eastAsia"/>
          <w:sz w:val="18"/>
          <w:szCs w:val="18"/>
        </w:rPr>
        <w:t>薪资的较高水平，第95</w:t>
      </w:r>
      <w:r w:rsidR="00B66D4E">
        <w:rPr>
          <w:rFonts w:ascii="宋体" w:eastAsia="宋体" w:hAnsi="宋体" w:hint="eastAsia"/>
          <w:sz w:val="18"/>
          <w:szCs w:val="18"/>
        </w:rPr>
        <w:t>个百分数代表该类岗位薪资的顶尖水平，如表7所示。</w:t>
      </w:r>
    </w:p>
    <w:p w14:paraId="6066B37F" w14:textId="49F9EE0A" w:rsidR="001C38F6" w:rsidRPr="00B66D4E" w:rsidRDefault="00DA1BE8" w:rsidP="001C38F6">
      <w:pPr>
        <w:ind w:firstLineChars="200" w:firstLine="360"/>
        <w:rPr>
          <w:rFonts w:ascii="宋体" w:eastAsia="宋体" w:hAnsi="宋体"/>
          <w:sz w:val="18"/>
          <w:szCs w:val="18"/>
        </w:rPr>
      </w:pPr>
      <w:r>
        <w:rPr>
          <w:rFonts w:ascii="宋体" w:eastAsia="宋体" w:hAnsi="宋体" w:hint="eastAsia"/>
          <w:sz w:val="18"/>
          <w:szCs w:val="18"/>
        </w:rPr>
        <w:t>根据R</w:t>
      </w:r>
      <w:r>
        <w:rPr>
          <w:rFonts w:ascii="宋体" w:eastAsia="宋体" w:hAnsi="宋体"/>
          <w:sz w:val="18"/>
          <w:szCs w:val="18"/>
        </w:rPr>
        <w:t>obert Half</w:t>
      </w:r>
      <w:r>
        <w:rPr>
          <w:rFonts w:ascii="宋体" w:eastAsia="宋体" w:hAnsi="宋体" w:hint="eastAsia"/>
          <w:sz w:val="18"/>
          <w:szCs w:val="18"/>
        </w:rPr>
        <w:t>发布的数据显示，</w:t>
      </w:r>
      <w:r w:rsidR="00B66D4E">
        <w:rPr>
          <w:rFonts w:ascii="宋体" w:eastAsia="宋体" w:hAnsi="宋体" w:hint="eastAsia"/>
          <w:sz w:val="18"/>
          <w:szCs w:val="18"/>
        </w:rPr>
        <w:t>在所有的技术岗位中，工资比较高的是算法岗和架构师。</w:t>
      </w:r>
      <w:r>
        <w:rPr>
          <w:rFonts w:ascii="宋体" w:eastAsia="宋体" w:hAnsi="宋体" w:hint="eastAsia"/>
          <w:sz w:val="18"/>
          <w:szCs w:val="18"/>
        </w:rPr>
        <w:t>算法工程师的年平均工资为50万，高于传统软件工程师（年平均工资为30万）和网络工程师（年平均工资为37.5万）。</w:t>
      </w:r>
      <w:r w:rsidR="001C38F6">
        <w:rPr>
          <w:rFonts w:ascii="宋体" w:eastAsia="宋体" w:hAnsi="宋体" w:hint="eastAsia"/>
          <w:sz w:val="18"/>
          <w:szCs w:val="18"/>
        </w:rPr>
        <w:t>人工智能工程师、数据分析经理和</w:t>
      </w:r>
      <w:proofErr w:type="gramStart"/>
      <w:r w:rsidR="001C38F6">
        <w:rPr>
          <w:rFonts w:ascii="宋体" w:eastAsia="宋体" w:hAnsi="宋体" w:hint="eastAsia"/>
          <w:sz w:val="18"/>
          <w:szCs w:val="18"/>
        </w:rPr>
        <w:t>云服务架构师</w:t>
      </w:r>
      <w:proofErr w:type="gramEnd"/>
      <w:r w:rsidR="00E41C37">
        <w:rPr>
          <w:rFonts w:ascii="宋体" w:eastAsia="宋体" w:hAnsi="宋体" w:hint="eastAsia"/>
          <w:sz w:val="18"/>
          <w:szCs w:val="18"/>
        </w:rPr>
        <w:t>作为新兴的职业，其</w:t>
      </w:r>
      <w:r w:rsidR="001C38F6">
        <w:rPr>
          <w:rFonts w:ascii="宋体" w:eastAsia="宋体" w:hAnsi="宋体" w:hint="eastAsia"/>
          <w:sz w:val="18"/>
          <w:szCs w:val="18"/>
        </w:rPr>
        <w:t>薪资</w:t>
      </w:r>
      <w:r w:rsidR="00E41C37">
        <w:rPr>
          <w:rFonts w:ascii="宋体" w:eastAsia="宋体" w:hAnsi="宋体" w:hint="eastAsia"/>
          <w:sz w:val="18"/>
          <w:szCs w:val="18"/>
        </w:rPr>
        <w:t>也</w:t>
      </w:r>
      <w:r w:rsidR="001C38F6">
        <w:rPr>
          <w:rFonts w:ascii="宋体" w:eastAsia="宋体" w:hAnsi="宋体" w:hint="eastAsia"/>
          <w:sz w:val="18"/>
          <w:szCs w:val="18"/>
        </w:rPr>
        <w:t>处于</w:t>
      </w:r>
      <w:proofErr w:type="gramStart"/>
      <w:r w:rsidR="001C38F6">
        <w:rPr>
          <w:rFonts w:ascii="宋体" w:eastAsia="宋体" w:hAnsi="宋体" w:hint="eastAsia"/>
          <w:sz w:val="18"/>
          <w:szCs w:val="18"/>
        </w:rPr>
        <w:t>业界较</w:t>
      </w:r>
      <w:proofErr w:type="gramEnd"/>
      <w:r w:rsidR="001C38F6">
        <w:rPr>
          <w:rFonts w:ascii="宋体" w:eastAsia="宋体" w:hAnsi="宋体" w:hint="eastAsia"/>
          <w:sz w:val="18"/>
          <w:szCs w:val="18"/>
        </w:rPr>
        <w:t>高</w:t>
      </w:r>
      <w:r w:rsidR="00E41C37">
        <w:rPr>
          <w:rFonts w:ascii="宋体" w:eastAsia="宋体" w:hAnsi="宋体" w:hint="eastAsia"/>
          <w:sz w:val="18"/>
          <w:szCs w:val="18"/>
        </w:rPr>
        <w:t>水平</w:t>
      </w:r>
      <w:r w:rsidR="001C38F6">
        <w:rPr>
          <w:rFonts w:ascii="宋体" w:eastAsia="宋体" w:hAnsi="宋体" w:hint="eastAsia"/>
          <w:sz w:val="18"/>
          <w:szCs w:val="18"/>
        </w:rPr>
        <w:t>。</w:t>
      </w:r>
    </w:p>
    <w:p w14:paraId="7A930C5F" w14:textId="642442C2" w:rsidR="00BF0C8D" w:rsidRPr="00BF0C8D" w:rsidRDefault="00BF0C8D" w:rsidP="00BF0C8D">
      <w:pPr>
        <w:jc w:val="center"/>
        <w:rPr>
          <w:noProof/>
          <w:sz w:val="12"/>
          <w:szCs w:val="12"/>
        </w:rPr>
      </w:pPr>
      <w:r>
        <w:rPr>
          <w:rFonts w:hint="eastAsia"/>
          <w:noProof/>
          <w:sz w:val="12"/>
          <w:szCs w:val="12"/>
        </w:rPr>
        <w:t>表6中国</w:t>
      </w:r>
      <w:r w:rsidRPr="00BF0C8D">
        <w:rPr>
          <w:rFonts w:hint="eastAsia"/>
          <w:noProof/>
          <w:sz w:val="12"/>
          <w:szCs w:val="12"/>
        </w:rPr>
        <w:t>信息技术行业技术人员薪资</w:t>
      </w:r>
    </w:p>
    <w:p w14:paraId="0FD5A93D" w14:textId="05654A24" w:rsidR="008957AB" w:rsidRDefault="008957AB" w:rsidP="00BF0C8D">
      <w:pPr>
        <w:jc w:val="center"/>
        <w:rPr>
          <w:noProof/>
        </w:rPr>
      </w:pPr>
      <w:r>
        <w:rPr>
          <w:noProof/>
        </w:rPr>
        <w:drawing>
          <wp:inline distT="0" distB="0" distL="0" distR="0" wp14:anchorId="09F19261" wp14:editId="7A8665BE">
            <wp:extent cx="4575922" cy="2415248"/>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84" t="15538" r="5066"/>
                    <a:stretch/>
                  </pic:blipFill>
                  <pic:spPr bwMode="auto">
                    <a:xfrm>
                      <a:off x="0" y="0"/>
                      <a:ext cx="4583019" cy="2418994"/>
                    </a:xfrm>
                    <a:prstGeom prst="rect">
                      <a:avLst/>
                    </a:prstGeom>
                    <a:ln>
                      <a:noFill/>
                    </a:ln>
                    <a:extLst>
                      <a:ext uri="{53640926-AAD7-44D8-BBD7-CCE9431645EC}">
                        <a14:shadowObscured xmlns:a14="http://schemas.microsoft.com/office/drawing/2010/main"/>
                      </a:ext>
                    </a:extLst>
                  </pic:spPr>
                </pic:pic>
              </a:graphicData>
            </a:graphic>
          </wp:inline>
        </w:drawing>
      </w:r>
      <w:r w:rsidR="00DA1BE8">
        <w:rPr>
          <w:noProof/>
        </w:rPr>
        <w:lastRenderedPageBreak/>
        <w:drawing>
          <wp:inline distT="0" distB="0" distL="0" distR="0" wp14:anchorId="19D9EE1E" wp14:editId="5C549BE7">
            <wp:extent cx="4601305" cy="18907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6219" cy="1892731"/>
                    </a:xfrm>
                    <a:prstGeom prst="rect">
                      <a:avLst/>
                    </a:prstGeom>
                  </pic:spPr>
                </pic:pic>
              </a:graphicData>
            </a:graphic>
          </wp:inline>
        </w:drawing>
      </w:r>
    </w:p>
    <w:p w14:paraId="16CBB086" w14:textId="1F3FD4EE" w:rsidR="00B66D4E" w:rsidRDefault="00B66D4E" w:rsidP="00BF0C8D">
      <w:pPr>
        <w:jc w:val="center"/>
        <w:rPr>
          <w:noProof/>
        </w:rPr>
      </w:pPr>
    </w:p>
    <w:p w14:paraId="5E799844" w14:textId="74E90C04" w:rsidR="00B66D4E" w:rsidRPr="00B66D4E" w:rsidRDefault="00B66D4E" w:rsidP="00BF0C8D">
      <w:pPr>
        <w:jc w:val="center"/>
        <w:rPr>
          <w:noProof/>
          <w:sz w:val="12"/>
          <w:szCs w:val="12"/>
        </w:rPr>
      </w:pPr>
      <w:r w:rsidRPr="00B66D4E">
        <w:rPr>
          <w:rFonts w:hint="eastAsia"/>
          <w:noProof/>
          <w:sz w:val="12"/>
          <w:szCs w:val="12"/>
        </w:rPr>
        <w:t>表7</w:t>
      </w:r>
      <w:r w:rsidRPr="00B66D4E">
        <w:rPr>
          <w:noProof/>
          <w:sz w:val="12"/>
          <w:szCs w:val="12"/>
        </w:rPr>
        <w:t xml:space="preserve"> </w:t>
      </w:r>
      <w:r w:rsidRPr="00B66D4E">
        <w:rPr>
          <w:rFonts w:hint="eastAsia"/>
          <w:noProof/>
          <w:sz w:val="12"/>
          <w:szCs w:val="12"/>
        </w:rPr>
        <w:t>Ro</w:t>
      </w:r>
      <w:r w:rsidRPr="00B66D4E">
        <w:rPr>
          <w:noProof/>
          <w:sz w:val="12"/>
          <w:szCs w:val="12"/>
        </w:rPr>
        <w:t>bertHalf</w:t>
      </w:r>
      <w:r w:rsidRPr="00B66D4E">
        <w:rPr>
          <w:rFonts w:hint="eastAsia"/>
          <w:noProof/>
          <w:sz w:val="12"/>
          <w:szCs w:val="12"/>
        </w:rPr>
        <w:t>公司百分数</w:t>
      </w:r>
    </w:p>
    <w:p w14:paraId="6ED8768A" w14:textId="45F3C844" w:rsidR="00B66D4E" w:rsidRDefault="00B66D4E" w:rsidP="00BF0C8D">
      <w:pPr>
        <w:jc w:val="center"/>
        <w:rPr>
          <w:noProof/>
        </w:rPr>
      </w:pPr>
      <w:r>
        <w:rPr>
          <w:noProof/>
        </w:rPr>
        <w:drawing>
          <wp:inline distT="0" distB="0" distL="0" distR="0" wp14:anchorId="55BB6251" wp14:editId="49CEA09E">
            <wp:extent cx="4500282" cy="1192643"/>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59" r="2436" b="9322"/>
                    <a:stretch/>
                  </pic:blipFill>
                  <pic:spPr bwMode="auto">
                    <a:xfrm>
                      <a:off x="0" y="0"/>
                      <a:ext cx="4544835" cy="1204450"/>
                    </a:xfrm>
                    <a:prstGeom prst="rect">
                      <a:avLst/>
                    </a:prstGeom>
                    <a:ln>
                      <a:noFill/>
                    </a:ln>
                    <a:extLst>
                      <a:ext uri="{53640926-AAD7-44D8-BBD7-CCE9431645EC}">
                        <a14:shadowObscured xmlns:a14="http://schemas.microsoft.com/office/drawing/2010/main"/>
                      </a:ext>
                    </a:extLst>
                  </pic:spPr>
                </pic:pic>
              </a:graphicData>
            </a:graphic>
          </wp:inline>
        </w:drawing>
      </w:r>
    </w:p>
    <w:p w14:paraId="26265848" w14:textId="7D9467D1" w:rsidR="00DA1BE8" w:rsidRDefault="00DA1BE8" w:rsidP="00DA1BE8">
      <w:pPr>
        <w:pStyle w:val="a3"/>
        <w:numPr>
          <w:ilvl w:val="0"/>
          <w:numId w:val="1"/>
        </w:numPr>
        <w:ind w:firstLineChars="0"/>
        <w:rPr>
          <w:rFonts w:ascii="黑体" w:eastAsia="黑体" w:hAnsi="黑体"/>
        </w:rPr>
      </w:pPr>
      <w:r>
        <w:rPr>
          <w:rFonts w:ascii="黑体" w:eastAsia="黑体" w:hAnsi="黑体" w:hint="eastAsia"/>
        </w:rPr>
        <w:t>结论</w:t>
      </w:r>
    </w:p>
    <w:p w14:paraId="054B9E38" w14:textId="109CAD13" w:rsidR="00CC4BE4" w:rsidRDefault="00E41C37" w:rsidP="00B63916">
      <w:pPr>
        <w:spacing w:line="400" w:lineRule="exact"/>
        <w:ind w:firstLineChars="200" w:firstLine="360"/>
        <w:rPr>
          <w:rFonts w:ascii="宋体" w:eastAsia="宋体" w:hAnsi="宋体"/>
          <w:sz w:val="18"/>
          <w:szCs w:val="18"/>
        </w:rPr>
      </w:pPr>
      <w:r>
        <w:rPr>
          <w:rFonts w:ascii="宋体" w:eastAsia="宋体" w:hAnsi="宋体" w:hint="eastAsia"/>
          <w:sz w:val="18"/>
          <w:szCs w:val="18"/>
        </w:rPr>
        <w:t>从2013年到2019年，信息技术行业就业人员年平均工资均呈现增长趋势，每年同比增长8%-10%，与同期GDP增长率基本持平。</w:t>
      </w:r>
      <w:r w:rsidR="00CC4BE4">
        <w:rPr>
          <w:rFonts w:ascii="宋体" w:eastAsia="宋体" w:hAnsi="宋体" w:hint="eastAsia"/>
          <w:sz w:val="18"/>
          <w:szCs w:val="18"/>
        </w:rPr>
        <w:t>信息技术行业就业人员年平均工资均为同期全部行业就业人员年平均工资两倍左右。</w:t>
      </w:r>
    </w:p>
    <w:p w14:paraId="5975B656" w14:textId="65A87230" w:rsidR="00CC4BE4" w:rsidRDefault="00E41C37" w:rsidP="00B63916">
      <w:pPr>
        <w:spacing w:line="400" w:lineRule="exact"/>
        <w:ind w:firstLineChars="200" w:firstLine="360"/>
        <w:rPr>
          <w:rFonts w:ascii="宋体" w:eastAsia="宋体" w:hAnsi="宋体"/>
          <w:sz w:val="18"/>
          <w:szCs w:val="18"/>
        </w:rPr>
      </w:pPr>
      <w:r>
        <w:rPr>
          <w:rFonts w:ascii="宋体" w:eastAsia="宋体" w:hAnsi="宋体" w:hint="eastAsia"/>
          <w:sz w:val="18"/>
          <w:szCs w:val="18"/>
        </w:rPr>
        <w:t>信息技术行业各岗位就业人员平均工资</w:t>
      </w:r>
      <w:r w:rsidR="00CC4BE4">
        <w:rPr>
          <w:rFonts w:ascii="宋体" w:eastAsia="宋体" w:hAnsi="宋体" w:hint="eastAsia"/>
          <w:sz w:val="18"/>
          <w:szCs w:val="18"/>
        </w:rPr>
        <w:t>相差极大，</w:t>
      </w:r>
      <w:r w:rsidR="00CC4BE4" w:rsidRPr="008957AB">
        <w:rPr>
          <w:rFonts w:ascii="宋体" w:eastAsia="宋体" w:hAnsi="宋体" w:hint="eastAsia"/>
          <w:sz w:val="18"/>
          <w:szCs w:val="18"/>
        </w:rPr>
        <w:t>岗位平均工资最高和最低之比保持在4.0左右</w:t>
      </w:r>
      <w:r w:rsidR="00CC4BE4">
        <w:rPr>
          <w:rFonts w:ascii="宋体" w:eastAsia="宋体" w:hAnsi="宋体" w:hint="eastAsia"/>
          <w:sz w:val="18"/>
          <w:szCs w:val="18"/>
        </w:rPr>
        <w:t>。</w:t>
      </w:r>
      <w:r w:rsidR="00CC4BE4" w:rsidRPr="008957AB">
        <w:rPr>
          <w:rFonts w:ascii="宋体" w:eastAsia="宋体" w:hAnsi="宋体" w:hint="eastAsia"/>
          <w:sz w:val="18"/>
          <w:szCs w:val="18"/>
        </w:rPr>
        <w:t>中层及以上管理人员工资平均工资最高，且增长幅度最大；专业技术人员，和办事人员和有关人员增长相对平稳；而社会生产服务和生活服务人员，和生产制造及有关人员平均工资最低，且增长幅度较小</w:t>
      </w:r>
      <w:r w:rsidR="00CC4BE4">
        <w:rPr>
          <w:rFonts w:ascii="宋体" w:eastAsia="宋体" w:hAnsi="宋体" w:hint="eastAsia"/>
          <w:sz w:val="18"/>
          <w:szCs w:val="18"/>
        </w:rPr>
        <w:t>。</w:t>
      </w:r>
    </w:p>
    <w:p w14:paraId="0A3195CD" w14:textId="7388F810" w:rsidR="00CC4BE4" w:rsidRDefault="00CC4BE4" w:rsidP="00B63916">
      <w:pPr>
        <w:spacing w:line="400" w:lineRule="exact"/>
        <w:ind w:firstLineChars="200" w:firstLine="360"/>
        <w:rPr>
          <w:rFonts w:ascii="宋体" w:eastAsia="宋体" w:hAnsi="宋体"/>
          <w:sz w:val="18"/>
          <w:szCs w:val="18"/>
        </w:rPr>
      </w:pPr>
      <w:r>
        <w:rPr>
          <w:rFonts w:ascii="宋体" w:eastAsia="宋体" w:hAnsi="宋体" w:hint="eastAsia"/>
          <w:sz w:val="18"/>
          <w:szCs w:val="18"/>
        </w:rPr>
        <w:t>在信息技术行业技术岗位中，薪酬较高的是算法工程师和架构师，而新兴的人工智能工程师和云</w:t>
      </w:r>
      <w:proofErr w:type="gramStart"/>
      <w:r>
        <w:rPr>
          <w:rFonts w:ascii="宋体" w:eastAsia="宋体" w:hAnsi="宋体" w:hint="eastAsia"/>
          <w:sz w:val="18"/>
          <w:szCs w:val="18"/>
        </w:rPr>
        <w:t>架构师</w:t>
      </w:r>
      <w:proofErr w:type="gramEnd"/>
      <w:r>
        <w:rPr>
          <w:rFonts w:ascii="宋体" w:eastAsia="宋体" w:hAnsi="宋体" w:hint="eastAsia"/>
          <w:sz w:val="18"/>
          <w:szCs w:val="18"/>
        </w:rPr>
        <w:t>的薪酬也处于较高水平。</w:t>
      </w:r>
    </w:p>
    <w:p w14:paraId="38B3D317" w14:textId="77777777" w:rsidR="00CC4BE4" w:rsidRDefault="00CC4BE4" w:rsidP="00CC4BE4">
      <w:pPr>
        <w:ind w:firstLineChars="200" w:firstLine="360"/>
        <w:rPr>
          <w:rFonts w:ascii="宋体" w:eastAsia="宋体" w:hAnsi="宋体"/>
          <w:sz w:val="18"/>
          <w:szCs w:val="18"/>
        </w:rPr>
      </w:pPr>
    </w:p>
    <w:p w14:paraId="777641FA" w14:textId="13E0F8C1" w:rsidR="00DA1BE8" w:rsidRPr="0080490C" w:rsidRDefault="001B7993" w:rsidP="00CC4BE4">
      <w:pPr>
        <w:ind w:firstLineChars="200" w:firstLine="361"/>
        <w:jc w:val="center"/>
        <w:rPr>
          <w:rFonts w:ascii="宋体" w:eastAsia="宋体" w:hAnsi="宋体"/>
          <w:b/>
          <w:bCs/>
          <w:noProof/>
          <w:sz w:val="18"/>
          <w:szCs w:val="18"/>
        </w:rPr>
      </w:pPr>
      <w:r w:rsidRPr="0080490C">
        <w:rPr>
          <w:rFonts w:ascii="宋体" w:eastAsia="宋体" w:hAnsi="宋体" w:hint="eastAsia"/>
          <w:b/>
          <w:bCs/>
          <w:noProof/>
          <w:sz w:val="18"/>
          <w:szCs w:val="18"/>
        </w:rPr>
        <w:t>参考文献</w:t>
      </w:r>
    </w:p>
    <w:p w14:paraId="78406806" w14:textId="77777777" w:rsidR="00DA1BE8" w:rsidRDefault="00DA1BE8" w:rsidP="00DA1BE8">
      <w:pPr>
        <w:jc w:val="center"/>
        <w:rPr>
          <w:b/>
          <w:bCs/>
          <w:noProof/>
          <w:sz w:val="18"/>
          <w:szCs w:val="18"/>
        </w:rPr>
      </w:pPr>
    </w:p>
    <w:p w14:paraId="0BA66729" w14:textId="1C3FA49B" w:rsidR="001B7993" w:rsidRDefault="001B7993" w:rsidP="00B63916">
      <w:pPr>
        <w:spacing w:line="400" w:lineRule="exact"/>
        <w:jc w:val="left"/>
        <w:rPr>
          <w:rFonts w:ascii="宋体" w:eastAsia="宋体" w:hAnsi="宋体"/>
          <w:noProof/>
          <w:sz w:val="18"/>
          <w:szCs w:val="18"/>
        </w:rPr>
      </w:pPr>
      <w:r w:rsidRPr="001B7993">
        <w:rPr>
          <w:rFonts w:ascii="宋体" w:eastAsia="宋体" w:hAnsi="宋体" w:hint="eastAsia"/>
          <w:noProof/>
          <w:sz w:val="18"/>
          <w:szCs w:val="18"/>
        </w:rPr>
        <w:t>[</w:t>
      </w:r>
      <w:r w:rsidRPr="001B7993">
        <w:rPr>
          <w:rFonts w:ascii="宋体" w:eastAsia="宋体" w:hAnsi="宋体"/>
          <w:noProof/>
          <w:sz w:val="18"/>
          <w:szCs w:val="18"/>
        </w:rPr>
        <w:t>1]</w:t>
      </w:r>
      <w:r>
        <w:rPr>
          <w:rFonts w:ascii="宋体" w:eastAsia="宋体" w:hAnsi="宋体"/>
          <w:noProof/>
          <w:sz w:val="18"/>
          <w:szCs w:val="18"/>
        </w:rPr>
        <w:t xml:space="preserve"> </w:t>
      </w:r>
      <w:r>
        <w:rPr>
          <w:rFonts w:ascii="宋体" w:eastAsia="宋体" w:hAnsi="宋体" w:hint="eastAsia"/>
          <w:noProof/>
          <w:sz w:val="18"/>
          <w:szCs w:val="18"/>
        </w:rPr>
        <w:t>国家统计局，</w:t>
      </w:r>
      <w:r w:rsidRPr="001B7993">
        <w:rPr>
          <w:rFonts w:ascii="宋体" w:eastAsia="宋体" w:hAnsi="宋体"/>
          <w:noProof/>
          <w:sz w:val="18"/>
          <w:szCs w:val="18"/>
        </w:rPr>
        <w:t>2013年不同岗位平均工资情况</w:t>
      </w:r>
      <w:r>
        <w:rPr>
          <w:rFonts w:ascii="宋体" w:eastAsia="宋体" w:hAnsi="宋体" w:hint="eastAsia"/>
          <w:noProof/>
          <w:sz w:val="18"/>
          <w:szCs w:val="18"/>
        </w:rPr>
        <w:t>[</w:t>
      </w:r>
      <w:r>
        <w:rPr>
          <w:rFonts w:ascii="宋体" w:eastAsia="宋体" w:hAnsi="宋体"/>
          <w:noProof/>
          <w:sz w:val="18"/>
          <w:szCs w:val="18"/>
        </w:rPr>
        <w:t>EB/OL</w:t>
      </w:r>
      <w:r w:rsidR="001505DF">
        <w:rPr>
          <w:rFonts w:ascii="宋体" w:eastAsia="宋体" w:hAnsi="宋体"/>
          <w:noProof/>
          <w:sz w:val="18"/>
          <w:szCs w:val="18"/>
        </w:rPr>
        <w:t>].[</w:t>
      </w:r>
      <w:r w:rsidR="001505DF" w:rsidRPr="001505DF">
        <w:rPr>
          <w:rFonts w:ascii="宋体" w:eastAsia="宋体" w:hAnsi="宋体"/>
          <w:noProof/>
          <w:sz w:val="18"/>
          <w:szCs w:val="18"/>
        </w:rPr>
        <w:t>2014-05-27</w:t>
      </w:r>
      <w:r w:rsidR="001505DF">
        <w:rPr>
          <w:rFonts w:ascii="宋体" w:eastAsia="宋体" w:hAnsi="宋体"/>
          <w:noProof/>
          <w:sz w:val="18"/>
          <w:szCs w:val="18"/>
        </w:rPr>
        <w:t xml:space="preserve">]. </w:t>
      </w:r>
      <w:hyperlink r:id="rId12" w:history="1">
        <w:r w:rsidR="001505DF" w:rsidRPr="00837B26">
          <w:rPr>
            <w:rStyle w:val="a5"/>
            <w:rFonts w:ascii="宋体" w:eastAsia="宋体" w:hAnsi="宋体"/>
            <w:noProof/>
            <w:sz w:val="18"/>
            <w:szCs w:val="18"/>
          </w:rPr>
          <w:t>http://www.stats.gov.cn/tjsj/zxfb/201405/t20140527_558611.html</w:t>
        </w:r>
      </w:hyperlink>
    </w:p>
    <w:p w14:paraId="6F0DA00E" w14:textId="211E93CB" w:rsidR="001505DF" w:rsidRDefault="001505DF" w:rsidP="00B63916">
      <w:pPr>
        <w:spacing w:line="400" w:lineRule="exact"/>
        <w:jc w:val="left"/>
        <w:rPr>
          <w:rFonts w:ascii="宋体" w:eastAsia="宋体" w:hAnsi="宋体"/>
          <w:noProof/>
          <w:sz w:val="18"/>
          <w:szCs w:val="18"/>
        </w:rPr>
      </w:pPr>
      <w:r>
        <w:rPr>
          <w:rFonts w:ascii="宋体" w:eastAsia="宋体" w:hAnsi="宋体" w:hint="eastAsia"/>
          <w:noProof/>
          <w:sz w:val="18"/>
          <w:szCs w:val="18"/>
        </w:rPr>
        <w:t>[</w:t>
      </w:r>
      <w:r>
        <w:rPr>
          <w:rFonts w:ascii="宋体" w:eastAsia="宋体" w:hAnsi="宋体"/>
          <w:noProof/>
          <w:sz w:val="18"/>
          <w:szCs w:val="18"/>
        </w:rPr>
        <w:t xml:space="preserve">2] </w:t>
      </w:r>
      <w:r>
        <w:rPr>
          <w:rFonts w:ascii="宋体" w:eastAsia="宋体" w:hAnsi="宋体" w:hint="eastAsia"/>
          <w:noProof/>
          <w:sz w:val="18"/>
          <w:szCs w:val="18"/>
        </w:rPr>
        <w:t>国家统计局，</w:t>
      </w:r>
      <w:r w:rsidRPr="001505DF">
        <w:rPr>
          <w:rFonts w:ascii="宋体" w:eastAsia="宋体" w:hAnsi="宋体"/>
          <w:noProof/>
          <w:sz w:val="18"/>
          <w:szCs w:val="18"/>
        </w:rPr>
        <w:t>2015年联网直报平台企业不同岗位平均工资情况</w:t>
      </w:r>
      <w:r>
        <w:rPr>
          <w:rFonts w:ascii="宋体" w:eastAsia="宋体" w:hAnsi="宋体" w:hint="eastAsia"/>
          <w:noProof/>
          <w:sz w:val="18"/>
          <w:szCs w:val="18"/>
        </w:rPr>
        <w:t>[</w:t>
      </w:r>
      <w:r>
        <w:rPr>
          <w:rFonts w:ascii="宋体" w:eastAsia="宋体" w:hAnsi="宋体"/>
          <w:noProof/>
          <w:sz w:val="18"/>
          <w:szCs w:val="18"/>
        </w:rPr>
        <w:t>EB/OL].[</w:t>
      </w:r>
      <w:r w:rsidRPr="001505DF">
        <w:t xml:space="preserve"> </w:t>
      </w:r>
      <w:r w:rsidRPr="001505DF">
        <w:rPr>
          <w:rFonts w:ascii="宋体" w:eastAsia="宋体" w:hAnsi="宋体"/>
          <w:noProof/>
          <w:sz w:val="18"/>
          <w:szCs w:val="18"/>
        </w:rPr>
        <w:t>2016-05-13</w:t>
      </w:r>
      <w:r>
        <w:rPr>
          <w:rFonts w:ascii="宋体" w:eastAsia="宋体" w:hAnsi="宋体"/>
          <w:noProof/>
          <w:sz w:val="18"/>
          <w:szCs w:val="18"/>
        </w:rPr>
        <w:t>].</w:t>
      </w:r>
      <w:r w:rsidRPr="001505DF">
        <w:t xml:space="preserve"> </w:t>
      </w:r>
      <w:hyperlink r:id="rId13" w:history="1">
        <w:r w:rsidRPr="00837B26">
          <w:rPr>
            <w:rStyle w:val="a5"/>
            <w:rFonts w:ascii="宋体" w:eastAsia="宋体" w:hAnsi="宋体"/>
            <w:noProof/>
            <w:sz w:val="18"/>
            <w:szCs w:val="18"/>
          </w:rPr>
          <w:t>http://www.stats.gov.cn/tjsj/zxfb/201605/t20160513_1356094.html</w:t>
        </w:r>
      </w:hyperlink>
    </w:p>
    <w:p w14:paraId="27B8FCC3" w14:textId="4304590A" w:rsidR="001505DF" w:rsidRDefault="001505DF" w:rsidP="00B63916">
      <w:pPr>
        <w:spacing w:line="400" w:lineRule="exact"/>
        <w:jc w:val="left"/>
        <w:rPr>
          <w:rFonts w:ascii="宋体" w:eastAsia="宋体" w:hAnsi="宋体"/>
          <w:noProof/>
          <w:sz w:val="18"/>
          <w:szCs w:val="18"/>
        </w:rPr>
      </w:pPr>
      <w:r>
        <w:rPr>
          <w:rFonts w:ascii="宋体" w:eastAsia="宋体" w:hAnsi="宋体"/>
          <w:noProof/>
          <w:sz w:val="18"/>
          <w:szCs w:val="18"/>
        </w:rPr>
        <w:t xml:space="preserve">[3] </w:t>
      </w:r>
      <w:r>
        <w:rPr>
          <w:rFonts w:ascii="宋体" w:eastAsia="宋体" w:hAnsi="宋体" w:hint="eastAsia"/>
          <w:noProof/>
          <w:sz w:val="18"/>
          <w:szCs w:val="18"/>
        </w:rPr>
        <w:t>国家统计局，</w:t>
      </w:r>
      <w:r w:rsidRPr="001505DF">
        <w:rPr>
          <w:rFonts w:ascii="宋体" w:eastAsia="宋体" w:hAnsi="宋体"/>
          <w:noProof/>
          <w:sz w:val="18"/>
          <w:szCs w:val="18"/>
        </w:rPr>
        <w:t>2016年联网直报平台企业不同岗位平均工资情况</w:t>
      </w:r>
      <w:r>
        <w:rPr>
          <w:rFonts w:ascii="宋体" w:eastAsia="宋体" w:hAnsi="宋体" w:hint="eastAsia"/>
          <w:noProof/>
          <w:sz w:val="18"/>
          <w:szCs w:val="18"/>
        </w:rPr>
        <w:t>[</w:t>
      </w:r>
      <w:r>
        <w:rPr>
          <w:rFonts w:ascii="宋体" w:eastAsia="宋体" w:hAnsi="宋体"/>
          <w:noProof/>
          <w:sz w:val="18"/>
          <w:szCs w:val="18"/>
        </w:rPr>
        <w:t>EB/OL].[</w:t>
      </w:r>
      <w:r w:rsidRPr="001505DF">
        <w:rPr>
          <w:rFonts w:ascii="宋体" w:eastAsia="宋体" w:hAnsi="宋体"/>
          <w:noProof/>
          <w:sz w:val="18"/>
          <w:szCs w:val="18"/>
        </w:rPr>
        <w:t>2017-05-27</w:t>
      </w:r>
      <w:r>
        <w:rPr>
          <w:rFonts w:ascii="宋体" w:eastAsia="宋体" w:hAnsi="宋体"/>
          <w:noProof/>
          <w:sz w:val="18"/>
          <w:szCs w:val="18"/>
        </w:rPr>
        <w:t>].</w:t>
      </w:r>
      <w:r w:rsidRPr="001505DF">
        <w:t xml:space="preserve"> </w:t>
      </w:r>
      <w:hyperlink r:id="rId14" w:history="1">
        <w:r w:rsidRPr="00837B26">
          <w:rPr>
            <w:rStyle w:val="a5"/>
            <w:rFonts w:ascii="宋体" w:eastAsia="宋体" w:hAnsi="宋体"/>
            <w:noProof/>
            <w:sz w:val="18"/>
            <w:szCs w:val="18"/>
          </w:rPr>
          <w:t>http://www.stats.gov.cn/tjsj/zxfb/201705/t20170527_1498364.html</w:t>
        </w:r>
      </w:hyperlink>
    </w:p>
    <w:p w14:paraId="23AFB1C5" w14:textId="0222B3AC" w:rsidR="001505DF" w:rsidRDefault="001505DF" w:rsidP="00B63916">
      <w:pPr>
        <w:spacing w:line="400" w:lineRule="exact"/>
        <w:jc w:val="left"/>
        <w:rPr>
          <w:rFonts w:ascii="宋体" w:eastAsia="宋体" w:hAnsi="宋体"/>
          <w:noProof/>
          <w:sz w:val="18"/>
          <w:szCs w:val="18"/>
        </w:rPr>
      </w:pPr>
      <w:r>
        <w:rPr>
          <w:rFonts w:ascii="宋体" w:eastAsia="宋体" w:hAnsi="宋体" w:hint="eastAsia"/>
          <w:noProof/>
          <w:sz w:val="18"/>
          <w:szCs w:val="18"/>
        </w:rPr>
        <w:t>[</w:t>
      </w:r>
      <w:r>
        <w:rPr>
          <w:rFonts w:ascii="宋体" w:eastAsia="宋体" w:hAnsi="宋体"/>
          <w:noProof/>
          <w:sz w:val="18"/>
          <w:szCs w:val="18"/>
        </w:rPr>
        <w:t xml:space="preserve">4] </w:t>
      </w:r>
      <w:r>
        <w:rPr>
          <w:rFonts w:ascii="宋体" w:eastAsia="宋体" w:hAnsi="宋体" w:hint="eastAsia"/>
          <w:noProof/>
          <w:sz w:val="18"/>
          <w:szCs w:val="18"/>
        </w:rPr>
        <w:t>国家统计局，</w:t>
      </w:r>
      <w:r w:rsidRPr="001505DF">
        <w:rPr>
          <w:rFonts w:ascii="宋体" w:eastAsia="宋体" w:hAnsi="宋体"/>
          <w:noProof/>
          <w:sz w:val="18"/>
          <w:szCs w:val="18"/>
        </w:rPr>
        <w:t>2017年规模以上企业就业人员分岗位年平均工资情况</w:t>
      </w:r>
      <w:r>
        <w:rPr>
          <w:rFonts w:ascii="宋体" w:eastAsia="宋体" w:hAnsi="宋体" w:hint="eastAsia"/>
          <w:noProof/>
          <w:sz w:val="18"/>
          <w:szCs w:val="18"/>
        </w:rPr>
        <w:t>[</w:t>
      </w:r>
      <w:r>
        <w:rPr>
          <w:rFonts w:ascii="宋体" w:eastAsia="宋体" w:hAnsi="宋体"/>
          <w:noProof/>
          <w:sz w:val="18"/>
          <w:szCs w:val="18"/>
        </w:rPr>
        <w:t>EB/OL].[</w:t>
      </w:r>
      <w:r w:rsidRPr="001505DF">
        <w:t xml:space="preserve"> </w:t>
      </w:r>
      <w:r w:rsidRPr="001505DF">
        <w:rPr>
          <w:rFonts w:ascii="宋体" w:eastAsia="宋体" w:hAnsi="宋体"/>
          <w:noProof/>
          <w:sz w:val="18"/>
          <w:szCs w:val="18"/>
        </w:rPr>
        <w:t>2018-05-16</w:t>
      </w:r>
      <w:r>
        <w:rPr>
          <w:rFonts w:ascii="宋体" w:eastAsia="宋体" w:hAnsi="宋体"/>
          <w:noProof/>
          <w:sz w:val="18"/>
          <w:szCs w:val="18"/>
        </w:rPr>
        <w:t>]</w:t>
      </w:r>
      <w:r w:rsidRPr="001505DF">
        <w:t xml:space="preserve"> </w:t>
      </w:r>
      <w:hyperlink r:id="rId15" w:history="1">
        <w:r w:rsidRPr="00837B26">
          <w:rPr>
            <w:rStyle w:val="a5"/>
            <w:rFonts w:ascii="宋体" w:eastAsia="宋体" w:hAnsi="宋体"/>
            <w:noProof/>
            <w:sz w:val="18"/>
            <w:szCs w:val="18"/>
          </w:rPr>
          <w:t>http://www.stats.gov.cn/tjsj/zxfb/201805/t20180516_1599565.html</w:t>
        </w:r>
      </w:hyperlink>
    </w:p>
    <w:p w14:paraId="377C0D7C" w14:textId="7D8FF731" w:rsidR="001505DF" w:rsidRDefault="001505DF" w:rsidP="00B63916">
      <w:pPr>
        <w:spacing w:line="400" w:lineRule="exact"/>
        <w:jc w:val="left"/>
        <w:rPr>
          <w:rFonts w:ascii="宋体" w:eastAsia="宋体" w:hAnsi="宋体"/>
          <w:noProof/>
          <w:sz w:val="18"/>
          <w:szCs w:val="18"/>
        </w:rPr>
      </w:pPr>
      <w:r>
        <w:rPr>
          <w:rFonts w:ascii="宋体" w:eastAsia="宋体" w:hAnsi="宋体" w:hint="eastAsia"/>
          <w:noProof/>
          <w:sz w:val="18"/>
          <w:szCs w:val="18"/>
        </w:rPr>
        <w:lastRenderedPageBreak/>
        <w:t>[</w:t>
      </w:r>
      <w:r>
        <w:rPr>
          <w:rFonts w:ascii="宋体" w:eastAsia="宋体" w:hAnsi="宋体"/>
          <w:noProof/>
          <w:sz w:val="18"/>
          <w:szCs w:val="18"/>
        </w:rPr>
        <w:t xml:space="preserve">5] </w:t>
      </w:r>
      <w:r>
        <w:rPr>
          <w:rFonts w:ascii="宋体" w:eastAsia="宋体" w:hAnsi="宋体" w:hint="eastAsia"/>
          <w:noProof/>
          <w:sz w:val="18"/>
          <w:szCs w:val="18"/>
        </w:rPr>
        <w:t>国家统计局，</w:t>
      </w:r>
      <w:r w:rsidRPr="001505DF">
        <w:rPr>
          <w:rFonts w:ascii="宋体" w:eastAsia="宋体" w:hAnsi="宋体"/>
          <w:noProof/>
          <w:sz w:val="18"/>
          <w:szCs w:val="18"/>
        </w:rPr>
        <w:t>2018年规模以上企业就业人员分岗位年平均工资情况</w:t>
      </w:r>
      <w:r>
        <w:rPr>
          <w:rFonts w:ascii="宋体" w:eastAsia="宋体" w:hAnsi="宋体" w:hint="eastAsia"/>
          <w:noProof/>
          <w:sz w:val="18"/>
          <w:szCs w:val="18"/>
        </w:rPr>
        <w:t>[</w:t>
      </w:r>
      <w:r>
        <w:rPr>
          <w:rFonts w:ascii="宋体" w:eastAsia="宋体" w:hAnsi="宋体"/>
          <w:noProof/>
          <w:sz w:val="18"/>
          <w:szCs w:val="18"/>
        </w:rPr>
        <w:t>EB/OL].[</w:t>
      </w:r>
      <w:r w:rsidRPr="001505DF">
        <w:t xml:space="preserve"> </w:t>
      </w:r>
      <w:r w:rsidRPr="001505DF">
        <w:rPr>
          <w:rFonts w:ascii="宋体" w:eastAsia="宋体" w:hAnsi="宋体"/>
          <w:noProof/>
          <w:sz w:val="18"/>
          <w:szCs w:val="18"/>
        </w:rPr>
        <w:t>2019-05-14</w:t>
      </w:r>
      <w:r>
        <w:rPr>
          <w:rFonts w:ascii="宋体" w:eastAsia="宋体" w:hAnsi="宋体"/>
          <w:noProof/>
          <w:sz w:val="18"/>
          <w:szCs w:val="18"/>
        </w:rPr>
        <w:t>]</w:t>
      </w:r>
      <w:r w:rsidRPr="001505DF">
        <w:t xml:space="preserve"> </w:t>
      </w:r>
      <w:hyperlink r:id="rId16" w:history="1">
        <w:r w:rsidRPr="00837B26">
          <w:rPr>
            <w:rStyle w:val="a5"/>
            <w:rFonts w:ascii="宋体" w:eastAsia="宋体" w:hAnsi="宋体"/>
            <w:noProof/>
            <w:sz w:val="18"/>
            <w:szCs w:val="18"/>
          </w:rPr>
          <w:t>http://www.stats.gov.cn/tjsj/zxfb/201905/t20190514_1664758.html</w:t>
        </w:r>
      </w:hyperlink>
    </w:p>
    <w:p w14:paraId="4A296848" w14:textId="1BEB933B" w:rsidR="001505DF" w:rsidRDefault="001505DF" w:rsidP="00B63916">
      <w:pPr>
        <w:spacing w:line="400" w:lineRule="exact"/>
        <w:jc w:val="left"/>
        <w:rPr>
          <w:rFonts w:ascii="宋体" w:eastAsia="宋体" w:hAnsi="宋体"/>
          <w:noProof/>
          <w:sz w:val="18"/>
          <w:szCs w:val="18"/>
        </w:rPr>
      </w:pPr>
      <w:r>
        <w:rPr>
          <w:rFonts w:ascii="宋体" w:eastAsia="宋体" w:hAnsi="宋体" w:hint="eastAsia"/>
          <w:noProof/>
          <w:sz w:val="18"/>
          <w:szCs w:val="18"/>
        </w:rPr>
        <w:t>[</w:t>
      </w:r>
      <w:r>
        <w:rPr>
          <w:rFonts w:ascii="宋体" w:eastAsia="宋体" w:hAnsi="宋体"/>
          <w:noProof/>
          <w:sz w:val="18"/>
          <w:szCs w:val="18"/>
        </w:rPr>
        <w:t xml:space="preserve">6] </w:t>
      </w:r>
      <w:r>
        <w:rPr>
          <w:rFonts w:ascii="宋体" w:eastAsia="宋体" w:hAnsi="宋体" w:hint="eastAsia"/>
          <w:noProof/>
          <w:sz w:val="18"/>
          <w:szCs w:val="18"/>
        </w:rPr>
        <w:t>国家统计局，</w:t>
      </w:r>
      <w:r w:rsidRPr="001505DF">
        <w:rPr>
          <w:rFonts w:ascii="宋体" w:eastAsia="宋体" w:hAnsi="宋体"/>
          <w:noProof/>
          <w:sz w:val="18"/>
          <w:szCs w:val="18"/>
        </w:rPr>
        <w:t>2019年规模以上企业分岗位就业人员年平均工资情况</w:t>
      </w:r>
      <w:r>
        <w:rPr>
          <w:rFonts w:ascii="宋体" w:eastAsia="宋体" w:hAnsi="宋体" w:hint="eastAsia"/>
          <w:noProof/>
          <w:sz w:val="18"/>
          <w:szCs w:val="18"/>
        </w:rPr>
        <w:t>[</w:t>
      </w:r>
      <w:r>
        <w:rPr>
          <w:rFonts w:ascii="宋体" w:eastAsia="宋体" w:hAnsi="宋体"/>
          <w:noProof/>
          <w:sz w:val="18"/>
          <w:szCs w:val="18"/>
        </w:rPr>
        <w:t>EB/OL].[</w:t>
      </w:r>
      <w:r w:rsidRPr="001505DF">
        <w:t xml:space="preserve"> </w:t>
      </w:r>
      <w:r w:rsidRPr="001505DF">
        <w:rPr>
          <w:rFonts w:ascii="宋体" w:eastAsia="宋体" w:hAnsi="宋体"/>
          <w:noProof/>
          <w:sz w:val="18"/>
          <w:szCs w:val="18"/>
        </w:rPr>
        <w:t>2020-05-15</w:t>
      </w:r>
      <w:r>
        <w:rPr>
          <w:rFonts w:ascii="宋体" w:eastAsia="宋体" w:hAnsi="宋体"/>
          <w:noProof/>
          <w:sz w:val="18"/>
          <w:szCs w:val="18"/>
        </w:rPr>
        <w:t>].</w:t>
      </w:r>
      <w:r w:rsidRPr="001505DF">
        <w:t xml:space="preserve"> </w:t>
      </w:r>
      <w:hyperlink r:id="rId17" w:history="1">
        <w:r w:rsidRPr="00837B26">
          <w:rPr>
            <w:rStyle w:val="a5"/>
            <w:rFonts w:ascii="宋体" w:eastAsia="宋体" w:hAnsi="宋体"/>
            <w:noProof/>
            <w:sz w:val="18"/>
            <w:szCs w:val="18"/>
          </w:rPr>
          <w:t>http://www.stats.gov.cn/tjsj/zxfb/202005/t20200515_1745762.html</w:t>
        </w:r>
      </w:hyperlink>
    </w:p>
    <w:p w14:paraId="7D03D227" w14:textId="797356E6" w:rsidR="00E3720F" w:rsidRDefault="001505DF" w:rsidP="00B63916">
      <w:pPr>
        <w:spacing w:line="400" w:lineRule="exact"/>
        <w:jc w:val="left"/>
        <w:rPr>
          <w:rFonts w:ascii="宋体" w:eastAsia="宋体" w:hAnsi="宋体"/>
          <w:noProof/>
          <w:sz w:val="18"/>
          <w:szCs w:val="18"/>
        </w:rPr>
      </w:pPr>
      <w:r>
        <w:rPr>
          <w:rFonts w:ascii="宋体" w:eastAsia="宋体" w:hAnsi="宋体"/>
          <w:noProof/>
          <w:sz w:val="18"/>
          <w:szCs w:val="18"/>
        </w:rPr>
        <w:t>[7] International Monetary Fund</w:t>
      </w:r>
      <w:r w:rsidR="00E3720F">
        <w:rPr>
          <w:rFonts w:ascii="宋体" w:eastAsia="宋体" w:hAnsi="宋体"/>
          <w:noProof/>
          <w:sz w:val="18"/>
          <w:szCs w:val="18"/>
        </w:rPr>
        <w:t>, People’s Republic of China and the IMF[DB/OL].</w:t>
      </w:r>
      <w:r w:rsidR="00E3720F" w:rsidRPr="00E3720F">
        <w:t xml:space="preserve"> </w:t>
      </w:r>
      <w:hyperlink r:id="rId18" w:history="1">
        <w:r w:rsidR="00E3720F" w:rsidRPr="00837B26">
          <w:rPr>
            <w:rStyle w:val="a5"/>
            <w:rFonts w:ascii="宋体" w:eastAsia="宋体" w:hAnsi="宋体"/>
            <w:noProof/>
            <w:sz w:val="18"/>
            <w:szCs w:val="18"/>
          </w:rPr>
          <w:t>https://www.imf.org/en/Countries/CHN</w:t>
        </w:r>
      </w:hyperlink>
    </w:p>
    <w:p w14:paraId="7C0ABF8E" w14:textId="26DFFB58" w:rsidR="00E3720F" w:rsidRDefault="00E3720F" w:rsidP="00B63916">
      <w:pPr>
        <w:spacing w:line="400" w:lineRule="exact"/>
        <w:jc w:val="left"/>
        <w:rPr>
          <w:rFonts w:ascii="宋体" w:eastAsia="宋体" w:hAnsi="宋体"/>
          <w:noProof/>
          <w:sz w:val="18"/>
          <w:szCs w:val="18"/>
        </w:rPr>
      </w:pPr>
      <w:r>
        <w:rPr>
          <w:rFonts w:ascii="宋体" w:eastAsia="宋体" w:hAnsi="宋体"/>
          <w:noProof/>
          <w:sz w:val="18"/>
          <w:szCs w:val="18"/>
        </w:rPr>
        <w:t xml:space="preserve">[8] Robert Half, </w:t>
      </w:r>
      <w:r>
        <w:rPr>
          <w:rFonts w:ascii="宋体" w:eastAsia="宋体" w:hAnsi="宋体" w:hint="eastAsia"/>
          <w:noProof/>
          <w:sz w:val="18"/>
          <w:szCs w:val="18"/>
        </w:rPr>
        <w:t>2020中国薪资指南[</w:t>
      </w:r>
      <w:r>
        <w:rPr>
          <w:rFonts w:ascii="宋体" w:eastAsia="宋体" w:hAnsi="宋体"/>
          <w:noProof/>
          <w:sz w:val="18"/>
          <w:szCs w:val="18"/>
        </w:rPr>
        <w:t>EB/OL].</w:t>
      </w:r>
      <w:r w:rsidRPr="00E3720F">
        <w:t xml:space="preserve"> </w:t>
      </w:r>
      <w:hyperlink r:id="rId19" w:history="1">
        <w:r w:rsidRPr="00837B26">
          <w:rPr>
            <w:rStyle w:val="a5"/>
            <w:rFonts w:ascii="宋体" w:eastAsia="宋体" w:hAnsi="宋体"/>
            <w:noProof/>
            <w:sz w:val="18"/>
            <w:szCs w:val="18"/>
          </w:rPr>
          <w:t>https://www.roberthalf.cn/sites/roberthalf.cn/files/documents_not_indexed/2020%20%E5%B9%B4%E4%B8%AD%E5%9B%BD%E8%96%AA%E8%B5%84%E6%8C%87%E5%8D%97.pdf?utm_source=sfmc-transactional&amp;utm_medium=Email&amp;utm_campaign=2020salaryguide-ongoing&amp;i=</w:t>
        </w:r>
      </w:hyperlink>
    </w:p>
    <w:p w14:paraId="7233F9BB" w14:textId="77777777" w:rsidR="00E3720F" w:rsidRPr="00E3720F" w:rsidRDefault="00E3720F" w:rsidP="001505DF">
      <w:pPr>
        <w:jc w:val="left"/>
        <w:rPr>
          <w:rFonts w:ascii="宋体" w:eastAsia="宋体" w:hAnsi="宋体"/>
          <w:noProof/>
          <w:sz w:val="18"/>
          <w:szCs w:val="18"/>
        </w:rPr>
      </w:pPr>
    </w:p>
    <w:p w14:paraId="44AA32A5" w14:textId="77777777" w:rsidR="001B7993" w:rsidRDefault="001B7993" w:rsidP="001B7993">
      <w:pPr>
        <w:rPr>
          <w:noProof/>
        </w:rPr>
      </w:pPr>
    </w:p>
    <w:sectPr w:rsidR="001B79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1069C"/>
    <w:multiLevelType w:val="multilevel"/>
    <w:tmpl w:val="7CE24EDA"/>
    <w:lvl w:ilvl="0">
      <w:start w:val="3"/>
      <w:numFmt w:val="decimal"/>
      <w:lvlText w:val="%1"/>
      <w:lvlJc w:val="left"/>
      <w:pPr>
        <w:ind w:left="360" w:hanging="360"/>
      </w:pPr>
      <w:rPr>
        <w:rFonts w:hint="default"/>
        <w:sz w:val="18"/>
      </w:rPr>
    </w:lvl>
    <w:lvl w:ilvl="1">
      <w:start w:val="1"/>
      <w:numFmt w:val="decimal"/>
      <w:lvlText w:val="%1.%2"/>
      <w:lvlJc w:val="left"/>
      <w:pPr>
        <w:ind w:left="360" w:hanging="360"/>
      </w:pPr>
      <w:rPr>
        <w:rFonts w:hint="default"/>
        <w:sz w:val="18"/>
      </w:rPr>
    </w:lvl>
    <w:lvl w:ilvl="2">
      <w:start w:val="1"/>
      <w:numFmt w:val="decimal"/>
      <w:lvlText w:val="%1.%2.%3"/>
      <w:lvlJc w:val="left"/>
      <w:pPr>
        <w:ind w:left="720" w:hanging="720"/>
      </w:pPr>
      <w:rPr>
        <w:rFonts w:hint="default"/>
        <w:sz w:val="18"/>
      </w:rPr>
    </w:lvl>
    <w:lvl w:ilvl="3">
      <w:start w:val="1"/>
      <w:numFmt w:val="decimal"/>
      <w:lvlText w:val="%1.%2.%3.%4"/>
      <w:lvlJc w:val="left"/>
      <w:pPr>
        <w:ind w:left="1080" w:hanging="1080"/>
      </w:pPr>
      <w:rPr>
        <w:rFonts w:hint="default"/>
        <w:sz w:val="18"/>
      </w:rPr>
    </w:lvl>
    <w:lvl w:ilvl="4">
      <w:start w:val="1"/>
      <w:numFmt w:val="decimal"/>
      <w:lvlText w:val="%1.%2.%3.%4.%5"/>
      <w:lvlJc w:val="left"/>
      <w:pPr>
        <w:ind w:left="1080" w:hanging="1080"/>
      </w:pPr>
      <w:rPr>
        <w:rFonts w:hint="default"/>
        <w:sz w:val="18"/>
      </w:rPr>
    </w:lvl>
    <w:lvl w:ilvl="5">
      <w:start w:val="1"/>
      <w:numFmt w:val="decimal"/>
      <w:lvlText w:val="%1.%2.%3.%4.%5.%6"/>
      <w:lvlJc w:val="left"/>
      <w:pPr>
        <w:ind w:left="1440" w:hanging="1440"/>
      </w:pPr>
      <w:rPr>
        <w:rFonts w:hint="default"/>
        <w:sz w:val="18"/>
      </w:rPr>
    </w:lvl>
    <w:lvl w:ilvl="6">
      <w:start w:val="1"/>
      <w:numFmt w:val="decimal"/>
      <w:lvlText w:val="%1.%2.%3.%4.%5.%6.%7"/>
      <w:lvlJc w:val="left"/>
      <w:pPr>
        <w:ind w:left="1440" w:hanging="1440"/>
      </w:pPr>
      <w:rPr>
        <w:rFonts w:hint="default"/>
        <w:sz w:val="18"/>
      </w:rPr>
    </w:lvl>
    <w:lvl w:ilvl="7">
      <w:start w:val="1"/>
      <w:numFmt w:val="decimal"/>
      <w:lvlText w:val="%1.%2.%3.%4.%5.%6.%7.%8"/>
      <w:lvlJc w:val="left"/>
      <w:pPr>
        <w:ind w:left="1800" w:hanging="1800"/>
      </w:pPr>
      <w:rPr>
        <w:rFonts w:hint="default"/>
        <w:sz w:val="18"/>
      </w:rPr>
    </w:lvl>
    <w:lvl w:ilvl="8">
      <w:start w:val="1"/>
      <w:numFmt w:val="decimal"/>
      <w:lvlText w:val="%1.%2.%3.%4.%5.%6.%7.%8.%9"/>
      <w:lvlJc w:val="left"/>
      <w:pPr>
        <w:ind w:left="1800" w:hanging="1800"/>
      </w:pPr>
      <w:rPr>
        <w:rFonts w:hint="default"/>
        <w:sz w:val="18"/>
      </w:rPr>
    </w:lvl>
  </w:abstractNum>
  <w:abstractNum w:abstractNumId="1" w15:restartNumberingAfterBreak="0">
    <w:nsid w:val="11E239E0"/>
    <w:multiLevelType w:val="multilevel"/>
    <w:tmpl w:val="24F8C8FC"/>
    <w:lvl w:ilvl="0">
      <w:start w:val="2"/>
      <w:numFmt w:val="decimal"/>
      <w:lvlText w:val="%1"/>
      <w:lvlJc w:val="left"/>
      <w:pPr>
        <w:ind w:left="360" w:hanging="360"/>
      </w:pPr>
      <w:rPr>
        <w:rFonts w:hint="default"/>
      </w:rPr>
    </w:lvl>
    <w:lvl w:ilvl="1">
      <w:start w:val="1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D945C7"/>
    <w:multiLevelType w:val="hybridMultilevel"/>
    <w:tmpl w:val="6FAEF4CA"/>
    <w:lvl w:ilvl="0" w:tplc="8AE4BF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FF0B52"/>
    <w:multiLevelType w:val="multilevel"/>
    <w:tmpl w:val="02026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254C41"/>
    <w:multiLevelType w:val="hybridMultilevel"/>
    <w:tmpl w:val="1DB65302"/>
    <w:lvl w:ilvl="0" w:tplc="14B84CC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6A2357"/>
    <w:multiLevelType w:val="multilevel"/>
    <w:tmpl w:val="FA648504"/>
    <w:lvl w:ilvl="0">
      <w:start w:val="2"/>
      <w:numFmt w:val="decimal"/>
      <w:lvlText w:val="%1"/>
      <w:lvlJc w:val="left"/>
      <w:pPr>
        <w:ind w:left="360" w:hanging="360"/>
      </w:pPr>
      <w:rPr>
        <w:rFonts w:ascii="黑体" w:eastAsia="黑体" w:hAnsi="黑体" w:hint="default"/>
      </w:rPr>
    </w:lvl>
    <w:lvl w:ilvl="1">
      <w:start w:val="1"/>
      <w:numFmt w:val="decimal"/>
      <w:lvlText w:val="%1.%2"/>
      <w:lvlJc w:val="left"/>
      <w:pPr>
        <w:ind w:left="360" w:hanging="360"/>
      </w:pPr>
      <w:rPr>
        <w:rFonts w:ascii="黑体" w:eastAsia="黑体" w:hAnsi="黑体" w:hint="default"/>
      </w:rPr>
    </w:lvl>
    <w:lvl w:ilvl="2">
      <w:start w:val="1"/>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ascii="黑体" w:eastAsia="黑体" w:hAnsi="黑体" w:hint="default"/>
      </w:rPr>
    </w:lvl>
    <w:lvl w:ilvl="4">
      <w:start w:val="1"/>
      <w:numFmt w:val="decimal"/>
      <w:lvlText w:val="%1.%2.%3.%4.%5"/>
      <w:lvlJc w:val="left"/>
      <w:pPr>
        <w:ind w:left="1080" w:hanging="1080"/>
      </w:pPr>
      <w:rPr>
        <w:rFonts w:ascii="黑体" w:eastAsia="黑体" w:hAnsi="黑体" w:hint="default"/>
      </w:rPr>
    </w:lvl>
    <w:lvl w:ilvl="5">
      <w:start w:val="1"/>
      <w:numFmt w:val="decimal"/>
      <w:lvlText w:val="%1.%2.%3.%4.%5.%6"/>
      <w:lvlJc w:val="left"/>
      <w:pPr>
        <w:ind w:left="1080" w:hanging="1080"/>
      </w:pPr>
      <w:rPr>
        <w:rFonts w:ascii="黑体" w:eastAsia="黑体" w:hAnsi="黑体" w:hint="default"/>
      </w:rPr>
    </w:lvl>
    <w:lvl w:ilvl="6">
      <w:start w:val="1"/>
      <w:numFmt w:val="decimal"/>
      <w:lvlText w:val="%1.%2.%3.%4.%5.%6.%7"/>
      <w:lvlJc w:val="left"/>
      <w:pPr>
        <w:ind w:left="1440" w:hanging="1440"/>
      </w:pPr>
      <w:rPr>
        <w:rFonts w:ascii="黑体" w:eastAsia="黑体" w:hAnsi="黑体" w:hint="default"/>
      </w:rPr>
    </w:lvl>
    <w:lvl w:ilvl="7">
      <w:start w:val="1"/>
      <w:numFmt w:val="decimal"/>
      <w:lvlText w:val="%1.%2.%3.%4.%5.%6.%7.%8"/>
      <w:lvlJc w:val="left"/>
      <w:pPr>
        <w:ind w:left="1440" w:hanging="1440"/>
      </w:pPr>
      <w:rPr>
        <w:rFonts w:ascii="黑体" w:eastAsia="黑体" w:hAnsi="黑体" w:hint="default"/>
      </w:rPr>
    </w:lvl>
    <w:lvl w:ilvl="8">
      <w:start w:val="1"/>
      <w:numFmt w:val="decimal"/>
      <w:lvlText w:val="%1.%2.%3.%4.%5.%6.%7.%8.%9"/>
      <w:lvlJc w:val="left"/>
      <w:pPr>
        <w:ind w:left="1800" w:hanging="1800"/>
      </w:pPr>
      <w:rPr>
        <w:rFonts w:ascii="黑体" w:eastAsia="黑体" w:hAnsi="黑体"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76"/>
    <w:rsid w:val="000A0017"/>
    <w:rsid w:val="001505DF"/>
    <w:rsid w:val="001B7993"/>
    <w:rsid w:val="001C38F6"/>
    <w:rsid w:val="00257B06"/>
    <w:rsid w:val="0038231D"/>
    <w:rsid w:val="003B50A7"/>
    <w:rsid w:val="00474AA8"/>
    <w:rsid w:val="004F28E8"/>
    <w:rsid w:val="006D26D8"/>
    <w:rsid w:val="007272C0"/>
    <w:rsid w:val="007E345C"/>
    <w:rsid w:val="00804801"/>
    <w:rsid w:val="0080490C"/>
    <w:rsid w:val="008957AB"/>
    <w:rsid w:val="00A010FB"/>
    <w:rsid w:val="00A35E18"/>
    <w:rsid w:val="00A71DB1"/>
    <w:rsid w:val="00A822C5"/>
    <w:rsid w:val="00B44BF4"/>
    <w:rsid w:val="00B6045E"/>
    <w:rsid w:val="00B63916"/>
    <w:rsid w:val="00B66D4E"/>
    <w:rsid w:val="00BB7266"/>
    <w:rsid w:val="00BF0C8D"/>
    <w:rsid w:val="00CC4BE4"/>
    <w:rsid w:val="00DA1BE8"/>
    <w:rsid w:val="00DE6A21"/>
    <w:rsid w:val="00E31D9C"/>
    <w:rsid w:val="00E3720F"/>
    <w:rsid w:val="00E41C37"/>
    <w:rsid w:val="00EA47A8"/>
    <w:rsid w:val="00F40576"/>
    <w:rsid w:val="00F67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F391"/>
  <w15:chartTrackingRefBased/>
  <w15:docId w15:val="{FA6DCD48-89F4-4C41-97B8-0F1E0D65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26D8"/>
    <w:pPr>
      <w:ind w:firstLineChars="200" w:firstLine="420"/>
    </w:pPr>
  </w:style>
  <w:style w:type="table" w:styleId="a4">
    <w:name w:val="Table Grid"/>
    <w:basedOn w:val="a1"/>
    <w:uiPriority w:val="39"/>
    <w:rsid w:val="00F67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505DF"/>
    <w:rPr>
      <w:color w:val="0563C1" w:themeColor="hyperlink"/>
      <w:u w:val="single"/>
    </w:rPr>
  </w:style>
  <w:style w:type="character" w:styleId="a6">
    <w:name w:val="Unresolved Mention"/>
    <w:basedOn w:val="a0"/>
    <w:uiPriority w:val="99"/>
    <w:semiHidden/>
    <w:unhideWhenUsed/>
    <w:rsid w:val="00150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450126">
      <w:bodyDiv w:val="1"/>
      <w:marLeft w:val="0"/>
      <w:marRight w:val="0"/>
      <w:marTop w:val="0"/>
      <w:marBottom w:val="0"/>
      <w:divBdr>
        <w:top w:val="none" w:sz="0" w:space="0" w:color="auto"/>
        <w:left w:val="none" w:sz="0" w:space="0" w:color="auto"/>
        <w:bottom w:val="none" w:sz="0" w:space="0" w:color="auto"/>
        <w:right w:val="none" w:sz="0" w:space="0" w:color="auto"/>
      </w:divBdr>
    </w:div>
    <w:div w:id="851803442">
      <w:bodyDiv w:val="1"/>
      <w:marLeft w:val="0"/>
      <w:marRight w:val="0"/>
      <w:marTop w:val="0"/>
      <w:marBottom w:val="0"/>
      <w:divBdr>
        <w:top w:val="none" w:sz="0" w:space="0" w:color="auto"/>
        <w:left w:val="none" w:sz="0" w:space="0" w:color="auto"/>
        <w:bottom w:val="none" w:sz="0" w:space="0" w:color="auto"/>
        <w:right w:val="none" w:sz="0" w:space="0" w:color="auto"/>
      </w:divBdr>
    </w:div>
    <w:div w:id="862982092">
      <w:bodyDiv w:val="1"/>
      <w:marLeft w:val="0"/>
      <w:marRight w:val="0"/>
      <w:marTop w:val="0"/>
      <w:marBottom w:val="0"/>
      <w:divBdr>
        <w:top w:val="none" w:sz="0" w:space="0" w:color="auto"/>
        <w:left w:val="none" w:sz="0" w:space="0" w:color="auto"/>
        <w:bottom w:val="none" w:sz="0" w:space="0" w:color="auto"/>
        <w:right w:val="none" w:sz="0" w:space="0" w:color="auto"/>
      </w:divBdr>
    </w:div>
    <w:div w:id="987398052">
      <w:bodyDiv w:val="1"/>
      <w:marLeft w:val="0"/>
      <w:marRight w:val="0"/>
      <w:marTop w:val="0"/>
      <w:marBottom w:val="0"/>
      <w:divBdr>
        <w:top w:val="none" w:sz="0" w:space="0" w:color="auto"/>
        <w:left w:val="none" w:sz="0" w:space="0" w:color="auto"/>
        <w:bottom w:val="none" w:sz="0" w:space="0" w:color="auto"/>
        <w:right w:val="none" w:sz="0" w:space="0" w:color="auto"/>
      </w:divBdr>
    </w:div>
    <w:div w:id="1144157650">
      <w:bodyDiv w:val="1"/>
      <w:marLeft w:val="0"/>
      <w:marRight w:val="0"/>
      <w:marTop w:val="0"/>
      <w:marBottom w:val="0"/>
      <w:divBdr>
        <w:top w:val="none" w:sz="0" w:space="0" w:color="auto"/>
        <w:left w:val="none" w:sz="0" w:space="0" w:color="auto"/>
        <w:bottom w:val="none" w:sz="0" w:space="0" w:color="auto"/>
        <w:right w:val="none" w:sz="0" w:space="0" w:color="auto"/>
      </w:divBdr>
    </w:div>
    <w:div w:id="1232276582">
      <w:bodyDiv w:val="1"/>
      <w:marLeft w:val="0"/>
      <w:marRight w:val="0"/>
      <w:marTop w:val="0"/>
      <w:marBottom w:val="0"/>
      <w:divBdr>
        <w:top w:val="none" w:sz="0" w:space="0" w:color="auto"/>
        <w:left w:val="none" w:sz="0" w:space="0" w:color="auto"/>
        <w:bottom w:val="none" w:sz="0" w:space="0" w:color="auto"/>
        <w:right w:val="none" w:sz="0" w:space="0" w:color="auto"/>
      </w:divBdr>
    </w:div>
    <w:div w:id="1472361646">
      <w:bodyDiv w:val="1"/>
      <w:marLeft w:val="0"/>
      <w:marRight w:val="0"/>
      <w:marTop w:val="0"/>
      <w:marBottom w:val="0"/>
      <w:divBdr>
        <w:top w:val="none" w:sz="0" w:space="0" w:color="auto"/>
        <w:left w:val="none" w:sz="0" w:space="0" w:color="auto"/>
        <w:bottom w:val="none" w:sz="0" w:space="0" w:color="auto"/>
        <w:right w:val="none" w:sz="0" w:space="0" w:color="auto"/>
      </w:divBdr>
    </w:div>
    <w:div w:id="1660815118">
      <w:bodyDiv w:val="1"/>
      <w:marLeft w:val="0"/>
      <w:marRight w:val="0"/>
      <w:marTop w:val="0"/>
      <w:marBottom w:val="0"/>
      <w:divBdr>
        <w:top w:val="none" w:sz="0" w:space="0" w:color="auto"/>
        <w:left w:val="none" w:sz="0" w:space="0" w:color="auto"/>
        <w:bottom w:val="none" w:sz="0" w:space="0" w:color="auto"/>
        <w:right w:val="none" w:sz="0" w:space="0" w:color="auto"/>
      </w:divBdr>
    </w:div>
    <w:div w:id="206741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www.stats.gov.cn/tjsj/zxfb/201605/t20160513_1356094.html" TargetMode="External"/><Relationship Id="rId18" Type="http://schemas.openxmlformats.org/officeDocument/2006/relationships/hyperlink" Target="https://www.imf.org/en/Countries/CH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3.xml"/><Relationship Id="rId12" Type="http://schemas.openxmlformats.org/officeDocument/2006/relationships/hyperlink" Target="http://www.stats.gov.cn/tjsj/zxfb/201405/t20140527_558611.html" TargetMode="External"/><Relationship Id="rId17" Type="http://schemas.openxmlformats.org/officeDocument/2006/relationships/hyperlink" Target="http://www.stats.gov.cn/tjsj/zxfb/202005/t20200515_1745762.html" TargetMode="External"/><Relationship Id="rId2" Type="http://schemas.openxmlformats.org/officeDocument/2006/relationships/styles" Target="styles.xml"/><Relationship Id="rId16" Type="http://schemas.openxmlformats.org/officeDocument/2006/relationships/hyperlink" Target="http://www.stats.gov.cn/tjsj/zxfb/201905/t20190514_1664758.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3.png"/><Relationship Id="rId5" Type="http://schemas.openxmlformats.org/officeDocument/2006/relationships/chart" Target="charts/chart1.xml"/><Relationship Id="rId15" Type="http://schemas.openxmlformats.org/officeDocument/2006/relationships/hyperlink" Target="http://www.stats.gov.cn/tjsj/zxfb/201805/t20180516_1599565.html" TargetMode="External"/><Relationship Id="rId10" Type="http://schemas.openxmlformats.org/officeDocument/2006/relationships/image" Target="media/image2.png"/><Relationship Id="rId19" Type="http://schemas.openxmlformats.org/officeDocument/2006/relationships/hyperlink" Target="https://www.roberthalf.cn/sites/roberthalf.cn/files/documents_not_indexed/2020%20%E5%B9%B4%E4%B8%AD%E5%9B%BD%E8%96%AA%E8%B5%84%E6%8C%87%E5%8D%97.pdf?utm_source=sfmc-transactional&amp;utm_medium=Email&amp;utm_campaign=2020salaryguide-ongoing&amp;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stats.gov.cn/tjsj/zxfb/201705/t20170527_1498364.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7575;&#24503;&#22909;\Desktop\2013-2019&#24180;&#35268;&#27169;&#20197;&#19978;&#20225;&#19994;&#20998;&#23703;&#20301;&#23601;&#19994;&#20154;&#21592;&#24180;&#24179;&#22343;&#24037;&#36164;&#24773;&#209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7575;&#24503;&#22909;\Desktop\2013-2019&#24180;&#35268;&#27169;&#20197;&#19978;&#20225;&#19994;&#20998;&#23703;&#20301;&#23601;&#19994;&#20154;&#21592;&#24180;&#24179;&#22343;&#24037;&#36164;&#24773;&#209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27575;&#24503;&#22909;\Desktop\IT&#34892;&#19994;&#23601;&#19994;&#20154;&#21592;&#24180;&#24179;&#22343;&#24037;&#3616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7575;&#24503;&#22909;\Desktop\IT&#34892;&#19994;&#23601;&#19994;&#20154;&#21592;&#24180;&#24179;&#22343;&#24037;&#3616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Sheet1!$B$10</c:f>
              <c:strCache>
                <c:ptCount val="1"/>
                <c:pt idx="0">
                  <c:v>信息技术行业就业人员年平均工资（元）</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Sheet1!$A$11:$A$16</c:f>
              <c:numCache>
                <c:formatCode>General</c:formatCode>
                <c:ptCount val="6"/>
                <c:pt idx="0">
                  <c:v>2013</c:v>
                </c:pt>
                <c:pt idx="1">
                  <c:v>2015</c:v>
                </c:pt>
                <c:pt idx="2">
                  <c:v>2016</c:v>
                </c:pt>
                <c:pt idx="3">
                  <c:v>2017</c:v>
                </c:pt>
                <c:pt idx="4">
                  <c:v>2018</c:v>
                </c:pt>
                <c:pt idx="5">
                  <c:v>2019</c:v>
                </c:pt>
              </c:numCache>
            </c:numRef>
          </c:xVal>
          <c:yVal>
            <c:numRef>
              <c:f>Sheet1!$B$11:$B$16</c:f>
              <c:numCache>
                <c:formatCode>0_);[Red]\(0\)</c:formatCode>
                <c:ptCount val="6"/>
                <c:pt idx="0">
                  <c:v>93044</c:v>
                </c:pt>
                <c:pt idx="1">
                  <c:v>112119</c:v>
                </c:pt>
                <c:pt idx="2">
                  <c:v>120864</c:v>
                </c:pt>
                <c:pt idx="3">
                  <c:v>130366</c:v>
                </c:pt>
                <c:pt idx="4">
                  <c:v>141962</c:v>
                </c:pt>
                <c:pt idx="5">
                  <c:v>160170</c:v>
                </c:pt>
              </c:numCache>
            </c:numRef>
          </c:yVal>
          <c:smooth val="1"/>
          <c:extLst>
            <c:ext xmlns:c16="http://schemas.microsoft.com/office/drawing/2014/chart" uri="{C3380CC4-5D6E-409C-BE32-E72D297353CC}">
              <c16:uniqueId val="{00000000-FC71-4E73-A97E-5E22D0598D15}"/>
            </c:ext>
          </c:extLst>
        </c:ser>
        <c:ser>
          <c:idx val="1"/>
          <c:order val="1"/>
          <c:tx>
            <c:strRef>
              <c:f>Sheet1!$C$10</c:f>
              <c:strCache>
                <c:ptCount val="1"/>
                <c:pt idx="0">
                  <c:v>全部行业就业人员年平均工资（元）</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Sheet1!$A$11:$A$16</c:f>
              <c:numCache>
                <c:formatCode>General</c:formatCode>
                <c:ptCount val="6"/>
                <c:pt idx="0">
                  <c:v>2013</c:v>
                </c:pt>
                <c:pt idx="1">
                  <c:v>2015</c:v>
                </c:pt>
                <c:pt idx="2">
                  <c:v>2016</c:v>
                </c:pt>
                <c:pt idx="3">
                  <c:v>2017</c:v>
                </c:pt>
                <c:pt idx="4">
                  <c:v>2018</c:v>
                </c:pt>
                <c:pt idx="5">
                  <c:v>2019</c:v>
                </c:pt>
              </c:numCache>
            </c:numRef>
          </c:xVal>
          <c:yVal>
            <c:numRef>
              <c:f>Sheet1!$C$11:$C$16</c:f>
              <c:numCache>
                <c:formatCode>0_);[Red]\(0\)</c:formatCode>
                <c:ptCount val="6"/>
                <c:pt idx="0">
                  <c:v>45676</c:v>
                </c:pt>
                <c:pt idx="1">
                  <c:v>53615</c:v>
                </c:pt>
                <c:pt idx="2">
                  <c:v>57394</c:v>
                </c:pt>
                <c:pt idx="3">
                  <c:v>61578</c:v>
                </c:pt>
                <c:pt idx="4">
                  <c:v>68380</c:v>
                </c:pt>
                <c:pt idx="5">
                  <c:v>75229</c:v>
                </c:pt>
              </c:numCache>
            </c:numRef>
          </c:yVal>
          <c:smooth val="1"/>
          <c:extLst>
            <c:ext xmlns:c16="http://schemas.microsoft.com/office/drawing/2014/chart" uri="{C3380CC4-5D6E-409C-BE32-E72D297353CC}">
              <c16:uniqueId val="{00000001-FC71-4E73-A97E-5E22D0598D15}"/>
            </c:ext>
          </c:extLst>
        </c:ser>
        <c:dLbls>
          <c:dLblPos val="t"/>
          <c:showLegendKey val="0"/>
          <c:showVal val="1"/>
          <c:showCatName val="0"/>
          <c:showSerName val="0"/>
          <c:showPercent val="0"/>
          <c:showBubbleSize val="0"/>
        </c:dLbls>
        <c:axId val="1342429103"/>
        <c:axId val="1342437423"/>
      </c:scatterChart>
      <c:valAx>
        <c:axId val="13424291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342437423"/>
        <c:crosses val="autoZero"/>
        <c:crossBetween val="midCat"/>
      </c:valAx>
      <c:valAx>
        <c:axId val="1342437423"/>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3424291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strRef>
              <c:f>Sheet1!$C$2</c:f>
              <c:strCache>
                <c:ptCount val="1"/>
                <c:pt idx="0">
                  <c:v>信息技术行业就业人员年平均工资年增长率</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Sheet1!$A$3:$A$8</c:f>
              <c:numCache>
                <c:formatCode>General</c:formatCode>
                <c:ptCount val="6"/>
                <c:pt idx="0">
                  <c:v>2013</c:v>
                </c:pt>
                <c:pt idx="1">
                  <c:v>2015</c:v>
                </c:pt>
                <c:pt idx="2">
                  <c:v>2016</c:v>
                </c:pt>
                <c:pt idx="3">
                  <c:v>2017</c:v>
                </c:pt>
                <c:pt idx="4">
                  <c:v>2018</c:v>
                </c:pt>
                <c:pt idx="5">
                  <c:v>2019</c:v>
                </c:pt>
              </c:numCache>
            </c:numRef>
          </c:xVal>
          <c:yVal>
            <c:numRef>
              <c:f>Sheet1!$C$3:$C$8</c:f>
              <c:numCache>
                <c:formatCode>0.00_);[Red]\(0.00\)</c:formatCode>
                <c:ptCount val="6"/>
                <c:pt idx="1">
                  <c:v>10.250526632560938</c:v>
                </c:pt>
                <c:pt idx="2">
                  <c:v>7.7997484815240954</c:v>
                </c:pt>
                <c:pt idx="3">
                  <c:v>7.8617288853587501</c:v>
                </c:pt>
                <c:pt idx="4">
                  <c:v>8.8949572741358942</c:v>
                </c:pt>
                <c:pt idx="5">
                  <c:v>12.825967512432904</c:v>
                </c:pt>
              </c:numCache>
            </c:numRef>
          </c:yVal>
          <c:smooth val="1"/>
          <c:extLst>
            <c:ext xmlns:c16="http://schemas.microsoft.com/office/drawing/2014/chart" uri="{C3380CC4-5D6E-409C-BE32-E72D297353CC}">
              <c16:uniqueId val="{00000000-6FDD-41B0-9F3C-64104614A7D7}"/>
            </c:ext>
          </c:extLst>
        </c:ser>
        <c:ser>
          <c:idx val="3"/>
          <c:order val="1"/>
          <c:tx>
            <c:strRef>
              <c:f>Sheet1!$E$2</c:f>
              <c:strCache>
                <c:ptCount val="1"/>
                <c:pt idx="0">
                  <c:v>当年GDP增长率</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Sheet1!$A$3:$A$8</c:f>
              <c:numCache>
                <c:formatCode>General</c:formatCode>
                <c:ptCount val="6"/>
                <c:pt idx="0">
                  <c:v>2013</c:v>
                </c:pt>
                <c:pt idx="1">
                  <c:v>2015</c:v>
                </c:pt>
                <c:pt idx="2">
                  <c:v>2016</c:v>
                </c:pt>
                <c:pt idx="3">
                  <c:v>2017</c:v>
                </c:pt>
                <c:pt idx="4">
                  <c:v>2018</c:v>
                </c:pt>
                <c:pt idx="5">
                  <c:v>2019</c:v>
                </c:pt>
              </c:numCache>
            </c:numRef>
          </c:xVal>
          <c:yVal>
            <c:numRef>
              <c:f>Sheet1!$E$3:$E$8</c:f>
              <c:numCache>
                <c:formatCode>0.00_);[Red]\(0.00\)</c:formatCode>
                <c:ptCount val="6"/>
                <c:pt idx="1">
                  <c:v>6.9</c:v>
                </c:pt>
                <c:pt idx="2">
                  <c:v>6.8</c:v>
                </c:pt>
                <c:pt idx="3">
                  <c:v>6.9</c:v>
                </c:pt>
                <c:pt idx="4">
                  <c:v>6.7</c:v>
                </c:pt>
                <c:pt idx="5">
                  <c:v>6.1</c:v>
                </c:pt>
              </c:numCache>
            </c:numRef>
          </c:yVal>
          <c:smooth val="1"/>
          <c:extLst>
            <c:ext xmlns:c16="http://schemas.microsoft.com/office/drawing/2014/chart" uri="{C3380CC4-5D6E-409C-BE32-E72D297353CC}">
              <c16:uniqueId val="{00000001-6FDD-41B0-9F3C-64104614A7D7}"/>
            </c:ext>
          </c:extLst>
        </c:ser>
        <c:dLbls>
          <c:showLegendKey val="0"/>
          <c:showVal val="0"/>
          <c:showCatName val="0"/>
          <c:showSerName val="0"/>
          <c:showPercent val="0"/>
          <c:showBubbleSize val="0"/>
        </c:dLbls>
        <c:axId val="1260523439"/>
        <c:axId val="1260524271"/>
      </c:scatterChart>
      <c:valAx>
        <c:axId val="12605234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1260524271"/>
        <c:crosses val="autoZero"/>
        <c:crossBetween val="midCat"/>
      </c:valAx>
      <c:valAx>
        <c:axId val="126052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zh-CN"/>
                  <a:t>增长率</a:t>
                </a:r>
                <a:r>
                  <a:rPr lang="en-US"/>
                  <a:t>(%)</a:t>
                </a:r>
                <a:endParaRPr lang="zh-CN"/>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title>
        <c:numFmt formatCode="0.00_);[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12605234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latin typeface="宋体" panose="02010600030101010101" pitchFamily="2" charset="-122"/>
          <a:ea typeface="宋体" panose="02010600030101010101" pitchFamily="2" charset="-122"/>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988648293963255"/>
          <c:y val="0.18039370078740158"/>
          <c:w val="0.76422462817147851"/>
          <c:h val="0.48222841936424615"/>
        </c:manualLayout>
      </c:layout>
      <c:scatterChart>
        <c:scatterStyle val="smoothMarker"/>
        <c:varyColors val="0"/>
        <c:ser>
          <c:idx val="0"/>
          <c:order val="0"/>
          <c:tx>
            <c:strRef>
              <c:f>Sheet1!$B$2</c:f>
              <c:strCache>
                <c:ptCount val="1"/>
                <c:pt idx="0">
                  <c:v>全部就业人员</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Sheet1!$A$3:$A$8</c:f>
              <c:numCache>
                <c:formatCode>@</c:formatCode>
                <c:ptCount val="6"/>
                <c:pt idx="0">
                  <c:v>2013</c:v>
                </c:pt>
                <c:pt idx="1">
                  <c:v>2015</c:v>
                </c:pt>
                <c:pt idx="2">
                  <c:v>2016</c:v>
                </c:pt>
                <c:pt idx="3">
                  <c:v>2017</c:v>
                </c:pt>
                <c:pt idx="4">
                  <c:v>2018</c:v>
                </c:pt>
                <c:pt idx="5">
                  <c:v>2019</c:v>
                </c:pt>
              </c:numCache>
            </c:numRef>
          </c:xVal>
          <c:yVal>
            <c:numRef>
              <c:f>Sheet1!$B$3:$B$8</c:f>
              <c:numCache>
                <c:formatCode>@</c:formatCode>
                <c:ptCount val="6"/>
                <c:pt idx="0">
                  <c:v>93044</c:v>
                </c:pt>
                <c:pt idx="1">
                  <c:v>112119</c:v>
                </c:pt>
                <c:pt idx="2">
                  <c:v>120864</c:v>
                </c:pt>
                <c:pt idx="3">
                  <c:v>130366</c:v>
                </c:pt>
                <c:pt idx="4">
                  <c:v>141962</c:v>
                </c:pt>
                <c:pt idx="5">
                  <c:v>160170</c:v>
                </c:pt>
              </c:numCache>
            </c:numRef>
          </c:yVal>
          <c:smooth val="1"/>
          <c:extLst>
            <c:ext xmlns:c16="http://schemas.microsoft.com/office/drawing/2014/chart" uri="{C3380CC4-5D6E-409C-BE32-E72D297353CC}">
              <c16:uniqueId val="{00000000-E1A6-4E78-B4AD-0F691EE58C50}"/>
            </c:ext>
          </c:extLst>
        </c:ser>
        <c:ser>
          <c:idx val="1"/>
          <c:order val="1"/>
          <c:tx>
            <c:strRef>
              <c:f>Sheet1!$C$2</c:f>
              <c:strCache>
                <c:ptCount val="1"/>
                <c:pt idx="0">
                  <c:v>中层及以上管理人员</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Sheet1!$A$3:$A$8</c:f>
              <c:numCache>
                <c:formatCode>@</c:formatCode>
                <c:ptCount val="6"/>
                <c:pt idx="0">
                  <c:v>2013</c:v>
                </c:pt>
                <c:pt idx="1">
                  <c:v>2015</c:v>
                </c:pt>
                <c:pt idx="2">
                  <c:v>2016</c:v>
                </c:pt>
                <c:pt idx="3">
                  <c:v>2017</c:v>
                </c:pt>
                <c:pt idx="4">
                  <c:v>2018</c:v>
                </c:pt>
                <c:pt idx="5">
                  <c:v>2019</c:v>
                </c:pt>
              </c:numCache>
            </c:numRef>
          </c:xVal>
          <c:yVal>
            <c:numRef>
              <c:f>Sheet1!$C$3:$C$8</c:f>
              <c:numCache>
                <c:formatCode>@</c:formatCode>
                <c:ptCount val="6"/>
                <c:pt idx="0">
                  <c:v>241738</c:v>
                </c:pt>
                <c:pt idx="1">
                  <c:v>219581</c:v>
                </c:pt>
                <c:pt idx="2">
                  <c:v>236476</c:v>
                </c:pt>
                <c:pt idx="3">
                  <c:v>253450</c:v>
                </c:pt>
                <c:pt idx="4">
                  <c:v>297189</c:v>
                </c:pt>
                <c:pt idx="5">
                  <c:v>315922</c:v>
                </c:pt>
              </c:numCache>
            </c:numRef>
          </c:yVal>
          <c:smooth val="1"/>
          <c:extLst>
            <c:ext xmlns:c16="http://schemas.microsoft.com/office/drawing/2014/chart" uri="{C3380CC4-5D6E-409C-BE32-E72D297353CC}">
              <c16:uniqueId val="{00000001-E1A6-4E78-B4AD-0F691EE58C50}"/>
            </c:ext>
          </c:extLst>
        </c:ser>
        <c:ser>
          <c:idx val="2"/>
          <c:order val="2"/>
          <c:tx>
            <c:strRef>
              <c:f>Sheet1!$D$2</c:f>
              <c:strCache>
                <c:ptCount val="1"/>
                <c:pt idx="0">
                  <c:v>专业技术人员</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Sheet1!$A$3:$A$8</c:f>
              <c:numCache>
                <c:formatCode>@</c:formatCode>
                <c:ptCount val="6"/>
                <c:pt idx="0">
                  <c:v>2013</c:v>
                </c:pt>
                <c:pt idx="1">
                  <c:v>2015</c:v>
                </c:pt>
                <c:pt idx="2">
                  <c:v>2016</c:v>
                </c:pt>
                <c:pt idx="3">
                  <c:v>2017</c:v>
                </c:pt>
                <c:pt idx="4">
                  <c:v>2018</c:v>
                </c:pt>
                <c:pt idx="5">
                  <c:v>2019</c:v>
                </c:pt>
              </c:numCache>
            </c:numRef>
          </c:xVal>
          <c:yVal>
            <c:numRef>
              <c:f>Sheet1!$D$3:$D$8</c:f>
              <c:numCache>
                <c:formatCode>@</c:formatCode>
                <c:ptCount val="6"/>
                <c:pt idx="0">
                  <c:v>109001</c:v>
                </c:pt>
                <c:pt idx="1">
                  <c:v>128589</c:v>
                </c:pt>
                <c:pt idx="2">
                  <c:v>138736</c:v>
                </c:pt>
                <c:pt idx="3">
                  <c:v>148705</c:v>
                </c:pt>
                <c:pt idx="4">
                  <c:v>167915</c:v>
                </c:pt>
                <c:pt idx="5">
                  <c:v>186880</c:v>
                </c:pt>
              </c:numCache>
            </c:numRef>
          </c:yVal>
          <c:smooth val="1"/>
          <c:extLst>
            <c:ext xmlns:c16="http://schemas.microsoft.com/office/drawing/2014/chart" uri="{C3380CC4-5D6E-409C-BE32-E72D297353CC}">
              <c16:uniqueId val="{00000002-E1A6-4E78-B4AD-0F691EE58C50}"/>
            </c:ext>
          </c:extLst>
        </c:ser>
        <c:ser>
          <c:idx val="3"/>
          <c:order val="3"/>
          <c:tx>
            <c:strRef>
              <c:f>Sheet1!$E$2</c:f>
              <c:strCache>
                <c:ptCount val="1"/>
                <c:pt idx="0">
                  <c:v>办事人员和有关人员</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Sheet1!$A$3:$A$8</c:f>
              <c:numCache>
                <c:formatCode>@</c:formatCode>
                <c:ptCount val="6"/>
                <c:pt idx="0">
                  <c:v>2013</c:v>
                </c:pt>
                <c:pt idx="1">
                  <c:v>2015</c:v>
                </c:pt>
                <c:pt idx="2">
                  <c:v>2016</c:v>
                </c:pt>
                <c:pt idx="3">
                  <c:v>2017</c:v>
                </c:pt>
                <c:pt idx="4">
                  <c:v>2018</c:v>
                </c:pt>
                <c:pt idx="5">
                  <c:v>2019</c:v>
                </c:pt>
              </c:numCache>
            </c:numRef>
          </c:xVal>
          <c:yVal>
            <c:numRef>
              <c:f>Sheet1!$E$3:$E$8</c:f>
              <c:numCache>
                <c:formatCode>@</c:formatCode>
                <c:ptCount val="6"/>
                <c:pt idx="0">
                  <c:v>76381</c:v>
                </c:pt>
                <c:pt idx="1">
                  <c:v>80886</c:v>
                </c:pt>
                <c:pt idx="2">
                  <c:v>86434</c:v>
                </c:pt>
                <c:pt idx="3">
                  <c:v>92258</c:v>
                </c:pt>
                <c:pt idx="4">
                  <c:v>99850</c:v>
                </c:pt>
                <c:pt idx="5">
                  <c:v>114170</c:v>
                </c:pt>
              </c:numCache>
            </c:numRef>
          </c:yVal>
          <c:smooth val="1"/>
          <c:extLst>
            <c:ext xmlns:c16="http://schemas.microsoft.com/office/drawing/2014/chart" uri="{C3380CC4-5D6E-409C-BE32-E72D297353CC}">
              <c16:uniqueId val="{00000003-E1A6-4E78-B4AD-0F691EE58C50}"/>
            </c:ext>
          </c:extLst>
        </c:ser>
        <c:ser>
          <c:idx val="4"/>
          <c:order val="4"/>
          <c:tx>
            <c:strRef>
              <c:f>Sheet1!$F$2</c:f>
              <c:strCache>
                <c:ptCount val="1"/>
                <c:pt idx="0">
                  <c:v>社会生产服务和生活服务人员</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Sheet1!$A$3:$A$8</c:f>
              <c:numCache>
                <c:formatCode>@</c:formatCode>
                <c:ptCount val="6"/>
                <c:pt idx="0">
                  <c:v>2013</c:v>
                </c:pt>
                <c:pt idx="1">
                  <c:v>2015</c:v>
                </c:pt>
                <c:pt idx="2">
                  <c:v>2016</c:v>
                </c:pt>
                <c:pt idx="3">
                  <c:v>2017</c:v>
                </c:pt>
                <c:pt idx="4">
                  <c:v>2018</c:v>
                </c:pt>
                <c:pt idx="5">
                  <c:v>2019</c:v>
                </c:pt>
              </c:numCache>
            </c:numRef>
          </c:xVal>
          <c:yVal>
            <c:numRef>
              <c:f>Sheet1!$F$3:$F$8</c:f>
              <c:numCache>
                <c:formatCode>@</c:formatCode>
                <c:ptCount val="6"/>
                <c:pt idx="0">
                  <c:v>73500</c:v>
                </c:pt>
                <c:pt idx="1">
                  <c:v>81866</c:v>
                </c:pt>
                <c:pt idx="2">
                  <c:v>83547</c:v>
                </c:pt>
                <c:pt idx="3">
                  <c:v>88674</c:v>
                </c:pt>
                <c:pt idx="4">
                  <c:v>86603</c:v>
                </c:pt>
                <c:pt idx="5">
                  <c:v>104251</c:v>
                </c:pt>
              </c:numCache>
            </c:numRef>
          </c:yVal>
          <c:smooth val="1"/>
          <c:extLst>
            <c:ext xmlns:c16="http://schemas.microsoft.com/office/drawing/2014/chart" uri="{C3380CC4-5D6E-409C-BE32-E72D297353CC}">
              <c16:uniqueId val="{00000004-E1A6-4E78-B4AD-0F691EE58C50}"/>
            </c:ext>
          </c:extLst>
        </c:ser>
        <c:ser>
          <c:idx val="5"/>
          <c:order val="5"/>
          <c:tx>
            <c:strRef>
              <c:f>Sheet1!$G$2</c:f>
              <c:strCache>
                <c:ptCount val="1"/>
                <c:pt idx="0">
                  <c:v>生产制造及有关人员</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Sheet1!$A$3:$A$8</c:f>
              <c:numCache>
                <c:formatCode>@</c:formatCode>
                <c:ptCount val="6"/>
                <c:pt idx="0">
                  <c:v>2013</c:v>
                </c:pt>
                <c:pt idx="1">
                  <c:v>2015</c:v>
                </c:pt>
                <c:pt idx="2">
                  <c:v>2016</c:v>
                </c:pt>
                <c:pt idx="3">
                  <c:v>2017</c:v>
                </c:pt>
                <c:pt idx="4">
                  <c:v>2018</c:v>
                </c:pt>
                <c:pt idx="5">
                  <c:v>2019</c:v>
                </c:pt>
              </c:numCache>
            </c:numRef>
          </c:xVal>
          <c:yVal>
            <c:numRef>
              <c:f>Sheet1!$G$3:$G$8</c:f>
              <c:numCache>
                <c:formatCode>@</c:formatCode>
                <c:ptCount val="6"/>
                <c:pt idx="0">
                  <c:v>51610</c:v>
                </c:pt>
                <c:pt idx="1">
                  <c:v>60446</c:v>
                </c:pt>
                <c:pt idx="2">
                  <c:v>62913</c:v>
                </c:pt>
                <c:pt idx="3">
                  <c:v>64729</c:v>
                </c:pt>
                <c:pt idx="4">
                  <c:v>72231</c:v>
                </c:pt>
                <c:pt idx="5">
                  <c:v>75364</c:v>
                </c:pt>
              </c:numCache>
            </c:numRef>
          </c:yVal>
          <c:smooth val="1"/>
          <c:extLst>
            <c:ext xmlns:c16="http://schemas.microsoft.com/office/drawing/2014/chart" uri="{C3380CC4-5D6E-409C-BE32-E72D297353CC}">
              <c16:uniqueId val="{00000005-E1A6-4E78-B4AD-0F691EE58C50}"/>
            </c:ext>
          </c:extLst>
        </c:ser>
        <c:dLbls>
          <c:showLegendKey val="0"/>
          <c:showVal val="0"/>
          <c:showCatName val="0"/>
          <c:showSerName val="0"/>
          <c:showPercent val="0"/>
          <c:showBubbleSize val="0"/>
        </c:dLbls>
        <c:axId val="1208784335"/>
        <c:axId val="1208777679"/>
      </c:scatterChart>
      <c:valAx>
        <c:axId val="1208784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zh-CN"/>
                  <a:t>年份</a:t>
                </a:r>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title>
        <c:numFmt formatCode="@"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1208777679"/>
        <c:crosses val="autoZero"/>
        <c:crossBetween val="midCat"/>
      </c:valAx>
      <c:valAx>
        <c:axId val="1208777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r>
                  <a:rPr lang="zh-CN"/>
                  <a:t>年平均工资（元）</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title>
        <c:numFmt formatCode="@"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12087843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latin typeface="宋体" panose="02010600030101010101" pitchFamily="2" charset="-122"/>
          <a:ea typeface="宋体" panose="02010600030101010101" pitchFamily="2" charset="-122"/>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Sheet1!$B$9</c:f>
              <c:strCache>
                <c:ptCount val="1"/>
                <c:pt idx="0">
                  <c:v>平均工资最高/最低</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Sheet1!$A$10:$A$15</c:f>
              <c:numCache>
                <c:formatCode>@</c:formatCode>
                <c:ptCount val="6"/>
                <c:pt idx="0">
                  <c:v>2013</c:v>
                </c:pt>
                <c:pt idx="1">
                  <c:v>2015</c:v>
                </c:pt>
                <c:pt idx="2">
                  <c:v>2016</c:v>
                </c:pt>
                <c:pt idx="3">
                  <c:v>2017</c:v>
                </c:pt>
                <c:pt idx="4">
                  <c:v>2018</c:v>
                </c:pt>
                <c:pt idx="5">
                  <c:v>2019</c:v>
                </c:pt>
              </c:numCache>
            </c:numRef>
          </c:xVal>
          <c:yVal>
            <c:numRef>
              <c:f>Sheet1!$B$10:$B$15</c:f>
              <c:numCache>
                <c:formatCode>0.00_ </c:formatCode>
                <c:ptCount val="6"/>
                <c:pt idx="0">
                  <c:v>4.6839372214687076</c:v>
                </c:pt>
                <c:pt idx="1">
                  <c:v>3.6326804089600637</c:v>
                </c:pt>
                <c:pt idx="2">
                  <c:v>3.7587779950089808</c:v>
                </c:pt>
                <c:pt idx="3">
                  <c:v>3.9155556242178933</c:v>
                </c:pt>
                <c:pt idx="4">
                  <c:v>4.1144245545541391</c:v>
                </c:pt>
                <c:pt idx="5">
                  <c:v>4.1919484103816149</c:v>
                </c:pt>
              </c:numCache>
            </c:numRef>
          </c:yVal>
          <c:smooth val="1"/>
          <c:extLst>
            <c:ext xmlns:c16="http://schemas.microsoft.com/office/drawing/2014/chart" uri="{C3380CC4-5D6E-409C-BE32-E72D297353CC}">
              <c16:uniqueId val="{00000000-F262-4595-ACFC-3A78C8546552}"/>
            </c:ext>
          </c:extLst>
        </c:ser>
        <c:dLbls>
          <c:showLegendKey val="0"/>
          <c:showVal val="0"/>
          <c:showCatName val="0"/>
          <c:showSerName val="0"/>
          <c:showPercent val="0"/>
          <c:showBubbleSize val="0"/>
        </c:dLbls>
        <c:axId val="1329466463"/>
        <c:axId val="937264703"/>
      </c:scatterChart>
      <c:valAx>
        <c:axId val="1329466463"/>
        <c:scaling>
          <c:orientation val="minMax"/>
        </c:scaling>
        <c:delete val="0"/>
        <c:axPos val="b"/>
        <c:majorGridlines>
          <c:spPr>
            <a:ln w="9525" cap="flat" cmpd="sng" algn="ctr">
              <a:solidFill>
                <a:schemeClr val="tx1">
                  <a:lumMod val="15000"/>
                  <a:lumOff val="85000"/>
                </a:schemeClr>
              </a:solidFill>
              <a:round/>
            </a:ln>
            <a:effectLst/>
          </c:spPr>
        </c:majorGridlines>
        <c:numFmt formatCode="@"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937264703"/>
        <c:crosses val="autoZero"/>
        <c:crossBetween val="midCat"/>
      </c:valAx>
      <c:valAx>
        <c:axId val="937264703"/>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3294664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5</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YinHoward</dc:creator>
  <cp:keywords/>
  <dc:description/>
  <cp:lastModifiedBy>YinHoward</cp:lastModifiedBy>
  <cp:revision>9</cp:revision>
  <dcterms:created xsi:type="dcterms:W3CDTF">2021-04-05T11:57:00Z</dcterms:created>
  <dcterms:modified xsi:type="dcterms:W3CDTF">2021-04-07T04:26:00Z</dcterms:modified>
</cp:coreProperties>
</file>