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F2BD0" w14:textId="12709F29" w:rsidR="00AE42C9" w:rsidRDefault="0038494A" w:rsidP="00AE42C9">
      <w:pPr>
        <w:jc w:val="center"/>
        <w:rPr>
          <w:rFonts w:ascii="黑体" w:eastAsia="黑体" w:hAnsi="黑体" w:hint="eastAsia"/>
          <w:sz w:val="32"/>
          <w:szCs w:val="32"/>
        </w:rPr>
      </w:pPr>
      <w:r w:rsidRPr="0038494A">
        <w:rPr>
          <w:rFonts w:ascii="黑体" w:eastAsia="黑体" w:hAnsi="黑体" w:hint="eastAsia"/>
          <w:sz w:val="32"/>
          <w:szCs w:val="32"/>
        </w:rPr>
        <w:t>IT行业薪酬变化情况分析</w:t>
      </w:r>
    </w:p>
    <w:p w14:paraId="4B6093AD" w14:textId="40EFBEF0" w:rsidR="00393198" w:rsidRDefault="00393198" w:rsidP="00393198">
      <w:pPr>
        <w:rPr>
          <w:rFonts w:ascii="黑体" w:eastAsia="黑体" w:hAnsi="黑体"/>
          <w:b/>
          <w:bCs/>
        </w:rPr>
      </w:pPr>
      <w:r w:rsidRPr="00393198">
        <w:rPr>
          <w:rFonts w:ascii="黑体" w:eastAsia="黑体" w:hAnsi="黑体" w:hint="eastAsia"/>
          <w:b/>
          <w:bCs/>
        </w:rPr>
        <w:t>摘要</w:t>
      </w:r>
      <w:r w:rsidR="000D19C3">
        <w:rPr>
          <w:rFonts w:ascii="黑体" w:eastAsia="黑体" w:hAnsi="黑体"/>
          <w:b/>
          <w:bCs/>
        </w:rPr>
        <w:t xml:space="preserve"> </w:t>
      </w:r>
      <w:r w:rsidR="00065159" w:rsidRPr="00065159">
        <w:rPr>
          <w:rFonts w:ascii="宋体" w:eastAsia="宋体" w:hAnsi="宋体" w:hint="eastAsia"/>
          <w:sz w:val="18"/>
          <w:szCs w:val="18"/>
        </w:rPr>
        <w:t>随着</w:t>
      </w:r>
      <w:r w:rsidR="00065159">
        <w:rPr>
          <w:rFonts w:ascii="宋体" w:eastAsia="宋体" w:hAnsi="宋体" w:hint="eastAsia"/>
          <w:sz w:val="18"/>
          <w:szCs w:val="18"/>
        </w:rPr>
        <w:t>信息技术的不断</w:t>
      </w:r>
      <w:r w:rsidR="00B42BC9">
        <w:rPr>
          <w:rFonts w:ascii="宋体" w:eastAsia="宋体" w:hAnsi="宋体" w:hint="eastAsia"/>
          <w:sz w:val="18"/>
          <w:szCs w:val="18"/>
        </w:rPr>
        <w:t>拓展</w:t>
      </w:r>
      <w:r w:rsidR="00065159">
        <w:rPr>
          <w:rFonts w:ascii="宋体" w:eastAsia="宋体" w:hAnsi="宋体" w:hint="eastAsia"/>
          <w:sz w:val="18"/>
          <w:szCs w:val="18"/>
        </w:rPr>
        <w:t>，</w:t>
      </w:r>
      <w:r w:rsidR="00B42BC9">
        <w:rPr>
          <w:rFonts w:ascii="宋体" w:eastAsia="宋体" w:hAnsi="宋体" w:hint="eastAsia"/>
          <w:sz w:val="18"/>
          <w:szCs w:val="18"/>
        </w:rPr>
        <w:t>IT行业</w:t>
      </w:r>
      <w:r w:rsidR="00B42BC9">
        <w:rPr>
          <w:rFonts w:ascii="宋体" w:eastAsia="宋体" w:hAnsi="宋体" w:hint="eastAsia"/>
          <w:sz w:val="18"/>
          <w:szCs w:val="18"/>
        </w:rPr>
        <w:t>逐渐成熟，理论应用</w:t>
      </w:r>
      <w:r w:rsidR="00065159">
        <w:rPr>
          <w:rFonts w:ascii="宋体" w:eastAsia="宋体" w:hAnsi="宋体" w:hint="eastAsia"/>
          <w:sz w:val="18"/>
          <w:szCs w:val="18"/>
        </w:rPr>
        <w:t>推动生产力</w:t>
      </w:r>
      <w:r w:rsidR="00B42BC9">
        <w:rPr>
          <w:rFonts w:ascii="宋体" w:eastAsia="宋体" w:hAnsi="宋体" w:hint="eastAsia"/>
          <w:sz w:val="18"/>
          <w:szCs w:val="18"/>
        </w:rPr>
        <w:t>快速</w:t>
      </w:r>
      <w:r w:rsidR="00065159">
        <w:rPr>
          <w:rFonts w:ascii="宋体" w:eastAsia="宋体" w:hAnsi="宋体" w:hint="eastAsia"/>
          <w:sz w:val="18"/>
          <w:szCs w:val="18"/>
        </w:rPr>
        <w:t>发展，</w:t>
      </w:r>
      <w:r w:rsidR="00B42BC9">
        <w:rPr>
          <w:rFonts w:ascii="宋体" w:eastAsia="宋体" w:hAnsi="宋体" w:hint="eastAsia"/>
          <w:sz w:val="18"/>
          <w:szCs w:val="18"/>
        </w:rPr>
        <w:t>随之而来的是</w:t>
      </w:r>
      <w:r w:rsidR="00065159">
        <w:rPr>
          <w:rFonts w:ascii="宋体" w:eastAsia="宋体" w:hAnsi="宋体" w:hint="eastAsia"/>
          <w:sz w:val="18"/>
          <w:szCs w:val="18"/>
        </w:rPr>
        <w:t>对计算机相关技术的深度挖掘与应用的</w:t>
      </w:r>
      <w:r w:rsidR="00B42BC9">
        <w:rPr>
          <w:rFonts w:ascii="宋体" w:eastAsia="宋体" w:hAnsi="宋体" w:hint="eastAsia"/>
          <w:sz w:val="18"/>
          <w:szCs w:val="18"/>
        </w:rPr>
        <w:t>更多</w:t>
      </w:r>
      <w:r w:rsidR="00065159">
        <w:rPr>
          <w:rFonts w:ascii="宋体" w:eastAsia="宋体" w:hAnsi="宋体" w:hint="eastAsia"/>
          <w:sz w:val="18"/>
          <w:szCs w:val="18"/>
        </w:rPr>
        <w:t>要求。</w:t>
      </w:r>
      <w:r w:rsidR="00B42BC9">
        <w:rPr>
          <w:rFonts w:ascii="宋体" w:eastAsia="宋体" w:hAnsi="宋体" w:hint="eastAsia"/>
          <w:sz w:val="18"/>
          <w:szCs w:val="18"/>
        </w:rPr>
        <w:t>产业赋能打造生态链路，以发展前景及高薪</w:t>
      </w:r>
      <w:proofErr w:type="gramStart"/>
      <w:r w:rsidR="00B42BC9">
        <w:rPr>
          <w:rFonts w:ascii="宋体" w:eastAsia="宋体" w:hAnsi="宋体" w:hint="eastAsia"/>
          <w:sz w:val="18"/>
          <w:szCs w:val="18"/>
        </w:rPr>
        <w:t>酬</w:t>
      </w:r>
      <w:proofErr w:type="gramEnd"/>
      <w:r w:rsidR="00B42BC9">
        <w:rPr>
          <w:rFonts w:ascii="宋体" w:eastAsia="宋体" w:hAnsi="宋体" w:hint="eastAsia"/>
          <w:sz w:val="18"/>
          <w:szCs w:val="18"/>
        </w:rPr>
        <w:t>吸引了众多的从业人员。本文通过对近些年从事IT行业者的薪酬分析，结合科技与市场等多方因素，得出结论：IT行业薪酬</w:t>
      </w:r>
      <w:r w:rsidR="000D19C3">
        <w:rPr>
          <w:rFonts w:ascii="宋体" w:eastAsia="宋体" w:hAnsi="宋体" w:hint="eastAsia"/>
          <w:sz w:val="18"/>
          <w:szCs w:val="18"/>
        </w:rPr>
        <w:t>逐年</w:t>
      </w:r>
      <w:r w:rsidR="00B42BC9">
        <w:rPr>
          <w:rFonts w:ascii="宋体" w:eastAsia="宋体" w:hAnsi="宋体" w:hint="eastAsia"/>
          <w:sz w:val="18"/>
          <w:szCs w:val="18"/>
        </w:rPr>
        <w:t>稳步上涨</w:t>
      </w:r>
      <w:r w:rsidR="000D19C3">
        <w:rPr>
          <w:rFonts w:ascii="宋体" w:eastAsia="宋体" w:hAnsi="宋体" w:hint="eastAsia"/>
          <w:sz w:val="18"/>
          <w:szCs w:val="18"/>
        </w:rPr>
        <w:t>。但“</w:t>
      </w:r>
      <w:r w:rsidR="00B42BC9">
        <w:rPr>
          <w:rFonts w:ascii="宋体" w:eastAsia="宋体" w:hAnsi="宋体" w:hint="eastAsia"/>
          <w:sz w:val="18"/>
          <w:szCs w:val="18"/>
        </w:rPr>
        <w:t>低门槛</w:t>
      </w:r>
      <w:r w:rsidR="000D19C3">
        <w:rPr>
          <w:rFonts w:ascii="宋体" w:eastAsia="宋体" w:hAnsi="宋体" w:hint="eastAsia"/>
          <w:sz w:val="18"/>
          <w:szCs w:val="18"/>
        </w:rPr>
        <w:t>，</w:t>
      </w:r>
      <w:r w:rsidR="00B42BC9">
        <w:rPr>
          <w:rFonts w:ascii="宋体" w:eastAsia="宋体" w:hAnsi="宋体" w:hint="eastAsia"/>
          <w:sz w:val="18"/>
          <w:szCs w:val="18"/>
        </w:rPr>
        <w:t>高</w:t>
      </w:r>
      <w:r w:rsidR="000D19C3">
        <w:rPr>
          <w:rFonts w:ascii="宋体" w:eastAsia="宋体" w:hAnsi="宋体" w:hint="eastAsia"/>
          <w:sz w:val="18"/>
          <w:szCs w:val="18"/>
        </w:rPr>
        <w:t>要求”的特性致使从业人员多停留于低端水平，不可替代性弱、稳定性低</w:t>
      </w:r>
      <w:r w:rsidR="00F01250">
        <w:rPr>
          <w:rFonts w:ascii="宋体" w:eastAsia="宋体" w:hAnsi="宋体" w:hint="eastAsia"/>
          <w:sz w:val="18"/>
          <w:szCs w:val="18"/>
        </w:rPr>
        <w:t>，并不利于整个行业健康稳定的持续发展</w:t>
      </w:r>
      <w:r w:rsidR="00506404">
        <w:rPr>
          <w:rFonts w:ascii="宋体" w:eastAsia="宋体" w:hAnsi="宋体" w:hint="eastAsia"/>
          <w:sz w:val="18"/>
          <w:szCs w:val="18"/>
        </w:rPr>
        <w:t>，最终“高薪酬”会随着行业的逐渐成熟收束作用于少部分人</w:t>
      </w:r>
      <w:r w:rsidR="00F01250">
        <w:rPr>
          <w:rFonts w:ascii="宋体" w:eastAsia="宋体" w:hAnsi="宋体" w:hint="eastAsia"/>
          <w:sz w:val="18"/>
          <w:szCs w:val="18"/>
        </w:rPr>
        <w:t>。</w:t>
      </w:r>
      <w:r w:rsidR="00065159" w:rsidRPr="00393198">
        <w:rPr>
          <w:rFonts w:ascii="黑体" w:eastAsia="黑体" w:hAnsi="黑体"/>
          <w:b/>
          <w:bCs/>
        </w:rPr>
        <w:t xml:space="preserve"> </w:t>
      </w:r>
    </w:p>
    <w:p w14:paraId="68ADAA55" w14:textId="52AF2757" w:rsidR="00F01250" w:rsidRPr="00393198" w:rsidRDefault="00F01250" w:rsidP="00393198">
      <w:pPr>
        <w:rPr>
          <w:rFonts w:ascii="黑体" w:eastAsia="黑体" w:hAnsi="黑体"/>
          <w:b/>
          <w:bCs/>
        </w:rPr>
      </w:pPr>
      <w:r>
        <w:rPr>
          <w:rFonts w:ascii="黑体" w:eastAsia="黑体" w:hAnsi="黑体" w:hint="eastAsia"/>
          <w:b/>
          <w:bCs/>
        </w:rPr>
        <w:t>关键词：</w:t>
      </w:r>
      <w:r w:rsidRPr="00F01250">
        <w:rPr>
          <w:rFonts w:ascii="宋体" w:eastAsia="宋体" w:hAnsi="宋体" w:hint="eastAsia"/>
        </w:rPr>
        <w:t xml:space="preserve"> </w:t>
      </w:r>
      <w:r w:rsidRPr="00F01250">
        <w:rPr>
          <w:rFonts w:ascii="宋体" w:eastAsia="宋体" w:hAnsi="宋体"/>
          <w:sz w:val="18"/>
          <w:szCs w:val="18"/>
        </w:rPr>
        <w:t>IT</w:t>
      </w:r>
      <w:r w:rsidRPr="00F01250">
        <w:rPr>
          <w:rFonts w:ascii="宋体" w:eastAsia="宋体" w:hAnsi="宋体" w:hint="eastAsia"/>
          <w:sz w:val="18"/>
          <w:szCs w:val="18"/>
        </w:rPr>
        <w:t>；薪酬；持续发展</w:t>
      </w:r>
    </w:p>
    <w:p w14:paraId="5EFCE323" w14:textId="77777777" w:rsidR="00393198" w:rsidRPr="00B42BC9" w:rsidRDefault="00393198" w:rsidP="00393198">
      <w:pPr>
        <w:rPr>
          <w:rFonts w:hint="eastAsia"/>
        </w:rPr>
      </w:pPr>
    </w:p>
    <w:p w14:paraId="6ABB1B47" w14:textId="77777777" w:rsidR="00AE42C9" w:rsidRDefault="00AE42C9" w:rsidP="00393198">
      <w:pPr>
        <w:pStyle w:val="1"/>
        <w:numPr>
          <w:ilvl w:val="0"/>
          <w:numId w:val="1"/>
        </w:numPr>
        <w:sectPr w:rsidR="00AE42C9" w:rsidSect="002D7846">
          <w:pgSz w:w="11906" w:h="16838"/>
          <w:pgMar w:top="1440" w:right="1800" w:bottom="1440" w:left="1800" w:header="851" w:footer="992" w:gutter="0"/>
          <w:cols w:space="425"/>
          <w:docGrid w:type="lines" w:linePitch="312"/>
        </w:sectPr>
      </w:pPr>
    </w:p>
    <w:p w14:paraId="757A9B99" w14:textId="7695C533" w:rsidR="00B42BC9" w:rsidRDefault="00393198" w:rsidP="00393198">
      <w:pPr>
        <w:pStyle w:val="1"/>
        <w:numPr>
          <w:ilvl w:val="0"/>
          <w:numId w:val="1"/>
        </w:numPr>
      </w:pPr>
      <w:r>
        <w:rPr>
          <w:rFonts w:hint="eastAsia"/>
        </w:rPr>
        <w:t>引言</w:t>
      </w:r>
    </w:p>
    <w:p w14:paraId="701A0D1B" w14:textId="4AAFDB99" w:rsidR="00393198" w:rsidRDefault="00B42BC9" w:rsidP="00B42BC9">
      <w:pPr>
        <w:ind w:firstLineChars="200" w:firstLine="360"/>
        <w:rPr>
          <w:rFonts w:ascii="宋体" w:eastAsia="宋体" w:hAnsi="宋体"/>
          <w:sz w:val="18"/>
          <w:szCs w:val="18"/>
        </w:rPr>
      </w:pPr>
      <w:r>
        <w:rPr>
          <w:rFonts w:ascii="宋体" w:eastAsia="宋体" w:hAnsi="宋体" w:hint="eastAsia"/>
          <w:sz w:val="18"/>
          <w:szCs w:val="18"/>
        </w:rPr>
        <w:t>IT相关</w:t>
      </w:r>
      <w:r w:rsidRPr="00B42BC9">
        <w:rPr>
          <w:rFonts w:ascii="宋体" w:eastAsia="宋体" w:hAnsi="宋体" w:hint="eastAsia"/>
          <w:sz w:val="18"/>
          <w:szCs w:val="18"/>
        </w:rPr>
        <w:t>技术</w:t>
      </w:r>
      <w:r w:rsidR="000D19C3">
        <w:rPr>
          <w:rFonts w:ascii="宋体" w:eastAsia="宋体" w:hAnsi="宋体" w:hint="eastAsia"/>
          <w:sz w:val="18"/>
          <w:szCs w:val="18"/>
        </w:rPr>
        <w:t>高</w:t>
      </w:r>
      <w:r>
        <w:rPr>
          <w:rFonts w:ascii="宋体" w:eastAsia="宋体" w:hAnsi="宋体" w:hint="eastAsia"/>
          <w:sz w:val="18"/>
          <w:szCs w:val="18"/>
        </w:rPr>
        <w:t>速</w:t>
      </w:r>
      <w:r w:rsidRPr="00B42BC9">
        <w:rPr>
          <w:rFonts w:ascii="宋体" w:eastAsia="宋体" w:hAnsi="宋体" w:hint="eastAsia"/>
          <w:sz w:val="18"/>
          <w:szCs w:val="18"/>
        </w:rPr>
        <w:t>发展，企业对IT人才的需求量也不断增加，薪酬于高起点下，以较高的变动速率上涨。但高端IT人才严重匮乏也成为了企业发展的瓶颈，大量从业人员停滞于低水平阶段，以至于IT行业普遍存在技术含量低、协作性不强的情况。</w:t>
      </w:r>
      <w:r w:rsidR="00F01250">
        <w:rPr>
          <w:rFonts w:ascii="宋体" w:eastAsia="宋体" w:hAnsi="宋体" w:hint="eastAsia"/>
          <w:sz w:val="18"/>
          <w:szCs w:val="18"/>
        </w:rPr>
        <w:t>因此，结合多方因素，分析近些年IT行业从业人员薪酬变化对于进一步探讨IT行业的发展道路及前景便显得十分重要</w:t>
      </w:r>
      <w:r w:rsidR="00BB4E43">
        <w:rPr>
          <w:rFonts w:ascii="宋体" w:eastAsia="宋体" w:hAnsi="宋体" w:hint="eastAsia"/>
          <w:sz w:val="18"/>
          <w:szCs w:val="18"/>
        </w:rPr>
        <w:t>。</w:t>
      </w:r>
    </w:p>
    <w:p w14:paraId="578857B2" w14:textId="77777777" w:rsidR="00AE42C9" w:rsidRPr="00B42BC9" w:rsidRDefault="00AE42C9" w:rsidP="00B42BC9">
      <w:pPr>
        <w:ind w:firstLineChars="200" w:firstLine="360"/>
        <w:rPr>
          <w:rFonts w:ascii="宋体" w:eastAsia="宋体" w:hAnsi="宋体" w:hint="eastAsia"/>
          <w:sz w:val="18"/>
          <w:szCs w:val="18"/>
        </w:rPr>
      </w:pPr>
    </w:p>
    <w:p w14:paraId="54A02C8F" w14:textId="43696981" w:rsidR="00866D64" w:rsidRPr="00866D64" w:rsidRDefault="00BB4E43" w:rsidP="00866D64">
      <w:pPr>
        <w:pStyle w:val="1"/>
        <w:numPr>
          <w:ilvl w:val="0"/>
          <w:numId w:val="1"/>
        </w:numPr>
        <w:rPr>
          <w:rFonts w:ascii="黑体" w:hAnsi="黑体" w:hint="eastAsia"/>
        </w:rPr>
      </w:pPr>
      <w:r w:rsidRPr="00CB27B5">
        <w:rPr>
          <w:rFonts w:ascii="黑体" w:hAnsi="黑体" w:hint="eastAsia"/>
        </w:rPr>
        <w:t>IT行业从业人员薪酬分析</w:t>
      </w:r>
    </w:p>
    <w:p w14:paraId="0DD20BAF" w14:textId="4E16E934" w:rsidR="00DC2CFB" w:rsidRDefault="004B5A5F" w:rsidP="00866D64">
      <w:pPr>
        <w:ind w:firstLineChars="200" w:firstLine="360"/>
        <w:rPr>
          <w:rFonts w:ascii="宋体" w:eastAsia="宋体" w:hAnsi="宋体"/>
          <w:sz w:val="18"/>
          <w:szCs w:val="18"/>
        </w:rPr>
      </w:pPr>
      <w:r>
        <w:rPr>
          <w:rFonts w:ascii="宋体" w:eastAsia="宋体" w:hAnsi="宋体" w:hint="eastAsia"/>
          <w:sz w:val="18"/>
          <w:szCs w:val="18"/>
        </w:rPr>
        <w:t>高科技行业的高速发展，是相关行业整体薪酬呈增长趋势的主要原因。2010年网络工程师的平均</w:t>
      </w:r>
      <w:r w:rsidR="00866D64">
        <w:rPr>
          <w:rFonts w:ascii="宋体" w:eastAsia="宋体" w:hAnsi="宋体" w:hint="eastAsia"/>
          <w:sz w:val="18"/>
          <w:szCs w:val="18"/>
        </w:rPr>
        <w:t>月</w:t>
      </w:r>
      <w:r>
        <w:rPr>
          <w:rFonts w:ascii="宋体" w:eastAsia="宋体" w:hAnsi="宋体" w:hint="eastAsia"/>
          <w:sz w:val="18"/>
          <w:szCs w:val="18"/>
        </w:rPr>
        <w:t>薪在</w:t>
      </w:r>
      <w:r w:rsidR="00866D64">
        <w:rPr>
          <w:rFonts w:ascii="宋体" w:eastAsia="宋体" w:hAnsi="宋体" w:hint="eastAsia"/>
          <w:sz w:val="18"/>
          <w:szCs w:val="18"/>
        </w:rPr>
        <w:t>8K</w:t>
      </w:r>
      <w:r>
        <w:rPr>
          <w:rFonts w:ascii="宋体" w:eastAsia="宋体" w:hAnsi="宋体" w:hint="eastAsia"/>
          <w:sz w:val="18"/>
          <w:szCs w:val="18"/>
        </w:rPr>
        <w:t>元左右，随着信息化的深入发展，越来越多的企业开始重视网络的重要作用，因而至2020年，网络工程师的平均年薪已经</w:t>
      </w:r>
      <w:r w:rsidR="00866D64">
        <w:rPr>
          <w:rFonts w:ascii="宋体" w:eastAsia="宋体" w:hAnsi="宋体" w:hint="eastAsia"/>
          <w:sz w:val="18"/>
          <w:szCs w:val="18"/>
        </w:rPr>
        <w:t>高达20K（见图一）。</w:t>
      </w:r>
    </w:p>
    <w:p w14:paraId="5FFD454F" w14:textId="79A31F09" w:rsidR="00DC2CFB" w:rsidRDefault="00DC2CFB" w:rsidP="00DC2CFB">
      <w:pPr>
        <w:rPr>
          <w:rFonts w:ascii="宋体" w:eastAsia="宋体" w:hAnsi="宋体"/>
          <w:sz w:val="18"/>
          <w:szCs w:val="18"/>
        </w:rPr>
      </w:pPr>
      <w:r w:rsidRPr="00866D64">
        <w:rPr>
          <w:rFonts w:ascii="宋体" w:eastAsia="宋体" w:hAnsi="宋体"/>
          <w:sz w:val="18"/>
          <w:szCs w:val="18"/>
        </w:rPr>
        <w:drawing>
          <wp:inline distT="0" distB="0" distL="0" distR="0" wp14:anchorId="61743926" wp14:editId="31FA4E9A">
            <wp:extent cx="2501900" cy="16275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627505"/>
                    </a:xfrm>
                    <a:prstGeom prst="rect">
                      <a:avLst/>
                    </a:prstGeom>
                  </pic:spPr>
                </pic:pic>
              </a:graphicData>
            </a:graphic>
          </wp:inline>
        </w:drawing>
      </w:r>
    </w:p>
    <w:p w14:paraId="7C9B004C" w14:textId="6E427E11" w:rsidR="00DC2CFB" w:rsidRPr="00DC2CFB" w:rsidRDefault="00DC2CFB" w:rsidP="00723741">
      <w:pPr>
        <w:jc w:val="center"/>
        <w:rPr>
          <w:rFonts w:ascii="宋体" w:eastAsia="宋体" w:hAnsi="宋体" w:hint="eastAsia"/>
          <w:sz w:val="18"/>
          <w:szCs w:val="18"/>
        </w:rPr>
      </w:pPr>
      <w:r>
        <w:rPr>
          <w:rFonts w:ascii="宋体" w:eastAsia="宋体" w:hAnsi="宋体" w:hint="eastAsia"/>
          <w:sz w:val="18"/>
          <w:szCs w:val="18"/>
        </w:rPr>
        <w:t>图一 2020年网络工程师薪酬分段</w:t>
      </w:r>
    </w:p>
    <w:p w14:paraId="69626961" w14:textId="77777777" w:rsidR="00723741" w:rsidRDefault="00866D64" w:rsidP="00866D64">
      <w:pPr>
        <w:ind w:firstLineChars="200" w:firstLine="360"/>
        <w:rPr>
          <w:rFonts w:ascii="宋体" w:eastAsia="宋体" w:hAnsi="宋体"/>
          <w:sz w:val="18"/>
          <w:szCs w:val="18"/>
        </w:rPr>
      </w:pPr>
      <w:r>
        <w:rPr>
          <w:rFonts w:ascii="宋体" w:eastAsia="宋体" w:hAnsi="宋体" w:hint="eastAsia"/>
          <w:sz w:val="18"/>
          <w:szCs w:val="18"/>
        </w:rPr>
        <w:t>在企业网络构建管理还有网站的开发运营，都需要更多专业的网络人才来实现</w:t>
      </w:r>
      <w:r w:rsidR="00DC2CFB">
        <w:rPr>
          <w:rFonts w:ascii="宋体" w:eastAsia="宋体" w:hAnsi="宋体" w:hint="eastAsia"/>
          <w:sz w:val="18"/>
          <w:szCs w:val="18"/>
        </w:rPr>
        <w:t>。从全国行业职业整体分布来看，计算机、信息服务行业仍以近20%的份额占据着招聘热点行业首席；从具体的需求来看，企业对于网络工程师、网络管理员和系统管理员的需求量不断增加，平均每年增长达71.2%，而且这个数据随着中国网络的普及而快速递增，</w:t>
      </w:r>
      <w:r>
        <w:rPr>
          <w:rFonts w:ascii="宋体" w:eastAsia="宋体" w:hAnsi="宋体" w:hint="eastAsia"/>
          <w:sz w:val="18"/>
          <w:szCs w:val="18"/>
        </w:rPr>
        <w:t>因此</w:t>
      </w:r>
    </w:p>
    <w:p w14:paraId="62667D2B" w14:textId="77558110" w:rsidR="005105B9" w:rsidRDefault="00866D64" w:rsidP="005105B9">
      <w:pPr>
        <w:rPr>
          <w:rFonts w:ascii="宋体" w:eastAsia="宋体" w:hAnsi="宋体" w:hint="eastAsia"/>
          <w:sz w:val="18"/>
          <w:szCs w:val="18"/>
        </w:rPr>
      </w:pPr>
      <w:r>
        <w:rPr>
          <w:rFonts w:ascii="宋体" w:eastAsia="宋体" w:hAnsi="宋体" w:hint="eastAsia"/>
          <w:sz w:val="18"/>
          <w:szCs w:val="18"/>
        </w:rPr>
        <w:t>其薪酬的巨大涨幅便有理可循</w:t>
      </w:r>
      <w:r w:rsidR="00C06B36">
        <w:rPr>
          <w:rFonts w:ascii="宋体" w:eastAsia="宋体" w:hAnsi="宋体" w:hint="eastAsia"/>
          <w:sz w:val="18"/>
          <w:szCs w:val="18"/>
        </w:rPr>
        <w:t>[</w:t>
      </w:r>
      <w:r w:rsidR="00C06B36">
        <w:rPr>
          <w:rFonts w:ascii="宋体" w:eastAsia="宋体" w:hAnsi="宋体"/>
          <w:sz w:val="18"/>
          <w:szCs w:val="18"/>
        </w:rPr>
        <w:t>1]</w:t>
      </w:r>
      <w:r>
        <w:rPr>
          <w:rFonts w:ascii="宋体" w:eastAsia="宋体" w:hAnsi="宋体" w:hint="eastAsia"/>
          <w:sz w:val="18"/>
          <w:szCs w:val="18"/>
        </w:rPr>
        <w:t>。</w:t>
      </w:r>
    </w:p>
    <w:p w14:paraId="07B1877F" w14:textId="24B2B996" w:rsidR="00866D64" w:rsidRPr="004B5A5F" w:rsidRDefault="00866D64" w:rsidP="00866D64">
      <w:pPr>
        <w:ind w:firstLineChars="200" w:firstLine="360"/>
        <w:rPr>
          <w:rFonts w:ascii="宋体" w:eastAsia="宋体" w:hAnsi="宋体" w:hint="eastAsia"/>
          <w:sz w:val="18"/>
          <w:szCs w:val="18"/>
        </w:rPr>
      </w:pPr>
      <w:r>
        <w:rPr>
          <w:rFonts w:ascii="宋体" w:eastAsia="宋体" w:hAnsi="宋体" w:hint="eastAsia"/>
          <w:sz w:val="18"/>
          <w:szCs w:val="18"/>
        </w:rPr>
        <w:t>不只是“网络工程师”这样个别的IT职业的薪酬有如此巨大的变化。</w:t>
      </w:r>
      <w:r w:rsidRPr="004B5A5F">
        <w:rPr>
          <w:rFonts w:ascii="宋体" w:eastAsia="宋体" w:hAnsi="宋体" w:hint="eastAsia"/>
          <w:sz w:val="18"/>
          <w:szCs w:val="18"/>
        </w:rPr>
        <w:t>自2004年IT行业薪酬回暖，增长率高达7%—8%后，</w:t>
      </w:r>
      <w:r>
        <w:rPr>
          <w:rFonts w:ascii="宋体" w:eastAsia="宋体" w:hAnsi="宋体" w:hint="eastAsia"/>
          <w:sz w:val="18"/>
          <w:szCs w:val="18"/>
        </w:rPr>
        <w:t>整个</w:t>
      </w:r>
      <w:r w:rsidRPr="004B5A5F">
        <w:rPr>
          <w:rFonts w:ascii="宋体" w:eastAsia="宋体" w:hAnsi="宋体" w:hint="eastAsia"/>
          <w:sz w:val="18"/>
          <w:szCs w:val="18"/>
        </w:rPr>
        <w:t>IT行业从业人员薪酬变化便大踏步前进，增长率只高不下。从2013年起至2019年，IT行业薪酬逐年稳步增长，在该行业下的多种工种的薪酬上涨率均高于10%（见图</w:t>
      </w:r>
      <w:r>
        <w:rPr>
          <w:rFonts w:ascii="宋体" w:eastAsia="宋体" w:hAnsi="宋体" w:hint="eastAsia"/>
          <w:sz w:val="18"/>
          <w:szCs w:val="18"/>
        </w:rPr>
        <w:t>二</w:t>
      </w:r>
      <w:r w:rsidRPr="004B5A5F">
        <w:rPr>
          <w:rFonts w:ascii="宋体" w:eastAsia="宋体" w:hAnsi="宋体" w:hint="eastAsia"/>
          <w:sz w:val="18"/>
          <w:szCs w:val="18"/>
        </w:rPr>
        <w:t>）。</w:t>
      </w:r>
      <w:r>
        <w:rPr>
          <w:rFonts w:ascii="宋体" w:eastAsia="宋体" w:hAnsi="宋体" w:hint="eastAsia"/>
          <w:sz w:val="18"/>
          <w:szCs w:val="18"/>
        </w:rPr>
        <w:t>由此可见，IT行业整体薪酬的变化趋势是稳定上涨的，虽然涨幅有所起伏，但整体上涨的趋势并不能被否认。</w:t>
      </w:r>
    </w:p>
    <w:p w14:paraId="40A7CC4F" w14:textId="77777777" w:rsidR="00866D64" w:rsidRDefault="00866D64" w:rsidP="00AE42C9">
      <w:pPr>
        <w:jc w:val="center"/>
        <w:rPr>
          <w:rFonts w:ascii="宋体" w:eastAsia="宋体" w:hAnsi="宋体"/>
          <w:sz w:val="18"/>
          <w:szCs w:val="18"/>
        </w:rPr>
      </w:pPr>
      <w:r w:rsidRPr="00BB4E43">
        <w:rPr>
          <w:rFonts w:ascii="宋体" w:eastAsia="宋体" w:hAnsi="宋体"/>
          <w:sz w:val="18"/>
          <w:szCs w:val="18"/>
        </w:rPr>
        <w:drawing>
          <wp:inline distT="0" distB="0" distL="0" distR="0" wp14:anchorId="743BD6D5" wp14:editId="49E5E384">
            <wp:extent cx="3474022" cy="12376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826" cy="1245739"/>
                    </a:xfrm>
                    <a:prstGeom prst="rect">
                      <a:avLst/>
                    </a:prstGeom>
                  </pic:spPr>
                </pic:pic>
              </a:graphicData>
            </a:graphic>
          </wp:inline>
        </w:drawing>
      </w:r>
    </w:p>
    <w:p w14:paraId="0055BCE2" w14:textId="32A7091F" w:rsidR="00866D64" w:rsidRDefault="00866D64" w:rsidP="00866D64">
      <w:pPr>
        <w:jc w:val="center"/>
        <w:rPr>
          <w:rFonts w:ascii="宋体" w:eastAsia="宋体" w:hAnsi="宋体"/>
          <w:sz w:val="18"/>
          <w:szCs w:val="18"/>
        </w:rPr>
      </w:pPr>
      <w:r>
        <w:rPr>
          <w:rFonts w:ascii="宋体" w:eastAsia="宋体" w:hAnsi="宋体" w:hint="eastAsia"/>
          <w:sz w:val="18"/>
          <w:szCs w:val="18"/>
        </w:rPr>
        <w:t>图</w:t>
      </w:r>
      <w:r w:rsidR="005105B9">
        <w:rPr>
          <w:rFonts w:ascii="宋体" w:eastAsia="宋体" w:hAnsi="宋体" w:hint="eastAsia"/>
          <w:sz w:val="18"/>
          <w:szCs w:val="18"/>
        </w:rPr>
        <w:t>二</w:t>
      </w:r>
      <w:r>
        <w:rPr>
          <w:rFonts w:ascii="宋体" w:eastAsia="宋体" w:hAnsi="宋体" w:hint="eastAsia"/>
          <w:sz w:val="18"/>
          <w:szCs w:val="18"/>
        </w:rPr>
        <w:t xml:space="preserve"> 2013年至2019年IT行业整体薪酬变化</w:t>
      </w:r>
    </w:p>
    <w:p w14:paraId="6D883EDC" w14:textId="77777777" w:rsidR="00866D64" w:rsidRPr="00866D64" w:rsidRDefault="00866D64" w:rsidP="00BB4E43">
      <w:pPr>
        <w:rPr>
          <w:rFonts w:ascii="宋体" w:eastAsia="宋体" w:hAnsi="宋体" w:hint="eastAsia"/>
          <w:sz w:val="18"/>
          <w:szCs w:val="18"/>
        </w:rPr>
      </w:pPr>
    </w:p>
    <w:p w14:paraId="635DDAA9" w14:textId="249199F1" w:rsidR="00393198" w:rsidRDefault="00430544" w:rsidP="00393198">
      <w:pPr>
        <w:pStyle w:val="1"/>
        <w:numPr>
          <w:ilvl w:val="0"/>
          <w:numId w:val="1"/>
        </w:numPr>
      </w:pPr>
      <w:proofErr w:type="gramStart"/>
      <w:r>
        <w:rPr>
          <w:rFonts w:hint="eastAsia"/>
        </w:rPr>
        <w:t>高薪酬下的</w:t>
      </w:r>
      <w:proofErr w:type="gramEnd"/>
      <w:r>
        <w:rPr>
          <w:rFonts w:hint="eastAsia"/>
        </w:rPr>
        <w:t>风险</w:t>
      </w:r>
    </w:p>
    <w:p w14:paraId="5C90D4E4" w14:textId="4F88FCCD" w:rsidR="00430544" w:rsidRPr="00F93CC3" w:rsidRDefault="00430544" w:rsidP="00430544">
      <w:pPr>
        <w:ind w:firstLineChars="200" w:firstLine="360"/>
        <w:rPr>
          <w:rFonts w:ascii="宋体" w:eastAsia="宋体" w:hAnsi="宋体"/>
          <w:sz w:val="18"/>
          <w:szCs w:val="18"/>
        </w:rPr>
      </w:pPr>
      <w:r w:rsidRPr="00F93CC3">
        <w:rPr>
          <w:rFonts w:ascii="宋体" w:eastAsia="宋体" w:hAnsi="宋体" w:hint="eastAsia"/>
          <w:sz w:val="18"/>
          <w:szCs w:val="18"/>
        </w:rPr>
        <w:t>当前，世界电信网络技术正处在重大变革时期。由于因特网的迅猛发展，信息传送的内容和方式超过了传统的语音通信。丰富多彩的数据传输和信息服务，一方面正在影响和改变着人们的工作、学习方式。另一方面</w:t>
      </w:r>
      <w:r w:rsidR="00F93CC3" w:rsidRPr="00F93CC3">
        <w:rPr>
          <w:rFonts w:ascii="宋体" w:eastAsia="宋体" w:hAnsi="宋体" w:hint="eastAsia"/>
          <w:sz w:val="18"/>
          <w:szCs w:val="18"/>
        </w:rPr>
        <w:t>也意味着新兴产业的光明前景，以及其发展之下的种种现象与问题。“高薪酬”正是变革时期的“正常”产物</w:t>
      </w:r>
      <w:r w:rsidR="00506404">
        <w:rPr>
          <w:rFonts w:ascii="宋体" w:eastAsia="宋体" w:hAnsi="宋体" w:hint="eastAsia"/>
          <w:sz w:val="18"/>
          <w:szCs w:val="18"/>
        </w:rPr>
        <w:t>（见图三）</w:t>
      </w:r>
      <w:r w:rsidR="00F93CC3" w:rsidRPr="00F93CC3">
        <w:rPr>
          <w:rFonts w:ascii="宋体" w:eastAsia="宋体" w:hAnsi="宋体" w:hint="eastAsia"/>
          <w:sz w:val="18"/>
          <w:szCs w:val="18"/>
        </w:rPr>
        <w:t>，因而针对该现象进行分析，发掘问题所在便显得十分重要。</w:t>
      </w:r>
    </w:p>
    <w:p w14:paraId="0D34C0A4" w14:textId="00E36545" w:rsidR="00430544" w:rsidRPr="00F93CC3" w:rsidRDefault="00430544" w:rsidP="00430544">
      <w:pPr>
        <w:ind w:firstLineChars="200" w:firstLine="360"/>
        <w:rPr>
          <w:rFonts w:ascii="宋体" w:eastAsia="宋体" w:hAnsi="宋体" w:hint="eastAsia"/>
          <w:sz w:val="18"/>
          <w:szCs w:val="18"/>
        </w:rPr>
      </w:pPr>
      <w:r w:rsidRPr="00F93CC3">
        <w:rPr>
          <w:rFonts w:ascii="宋体" w:eastAsia="宋体" w:hAnsi="宋体" w:hint="eastAsia"/>
          <w:sz w:val="18"/>
          <w:szCs w:val="18"/>
        </w:rPr>
        <w:t>正如中华</w:t>
      </w:r>
      <w:proofErr w:type="gramStart"/>
      <w:r w:rsidRPr="00F93CC3">
        <w:rPr>
          <w:rFonts w:ascii="宋体" w:eastAsia="宋体" w:hAnsi="宋体" w:hint="eastAsia"/>
          <w:sz w:val="18"/>
          <w:szCs w:val="18"/>
        </w:rPr>
        <w:t>英才网人才</w:t>
      </w:r>
      <w:proofErr w:type="gramEnd"/>
      <w:r w:rsidRPr="00F93CC3">
        <w:rPr>
          <w:rFonts w:ascii="宋体" w:eastAsia="宋体" w:hAnsi="宋体" w:hint="eastAsia"/>
          <w:sz w:val="18"/>
          <w:szCs w:val="18"/>
        </w:rPr>
        <w:t>研究中心总监张延文说：“当时IT从业人员不是因为贡献突出而薪酬上涨，完全是由于整个行业都处于非理性的状态。这其实是很不合理的，IT薪酬的泡沫太多，当泡沫破裂的那一天，不可替代性差的相关从业人员将不复存在，而IT行业的薪酬将步入寒冬”。从另一方面考虑，</w:t>
      </w:r>
      <w:r w:rsidRPr="00F93CC3">
        <w:rPr>
          <w:rFonts w:ascii="宋体" w:eastAsia="宋体" w:hAnsi="宋体" w:hint="eastAsia"/>
          <w:sz w:val="18"/>
          <w:szCs w:val="18"/>
        </w:rPr>
        <w:lastRenderedPageBreak/>
        <w:t>为了在激烈的市场竞争环境中将最好的人才留住，大部分公司实行的“额外津贴”是呈现出所谓“IT行业高薪酬”的重要因素之一。新兴产业下，企业对于人才的竞争是非理性的。因为在新兴产业的前期发展阶段，人才储备意味着后续对技术的掌控和市场的占比，因而在如此“非理性”状态下的“高薪酬”只能是阶段性的产物，并不会持续很久</w:t>
      </w:r>
      <w:r w:rsidR="00C06B36">
        <w:rPr>
          <w:rFonts w:ascii="宋体" w:eastAsia="宋体" w:hAnsi="宋体" w:hint="eastAsia"/>
          <w:sz w:val="18"/>
          <w:szCs w:val="18"/>
        </w:rPr>
        <w:t>[</w:t>
      </w:r>
      <w:r w:rsidR="00C06B36">
        <w:rPr>
          <w:rFonts w:ascii="宋体" w:eastAsia="宋体" w:hAnsi="宋体"/>
          <w:sz w:val="18"/>
          <w:szCs w:val="18"/>
        </w:rPr>
        <w:t>2]</w:t>
      </w:r>
      <w:r w:rsidRPr="00F93CC3">
        <w:rPr>
          <w:rFonts w:ascii="宋体" w:eastAsia="宋体" w:hAnsi="宋体" w:hint="eastAsia"/>
          <w:sz w:val="18"/>
          <w:szCs w:val="18"/>
        </w:rPr>
        <w:t>。</w:t>
      </w:r>
    </w:p>
    <w:p w14:paraId="00CB8068" w14:textId="6334C6B1" w:rsidR="00430544" w:rsidRPr="00F93CC3" w:rsidRDefault="00F93CC3" w:rsidP="00430544">
      <w:pPr>
        <w:ind w:firstLineChars="200" w:firstLine="360"/>
        <w:rPr>
          <w:rFonts w:ascii="宋体" w:eastAsia="宋体" w:hAnsi="宋体"/>
          <w:sz w:val="18"/>
          <w:szCs w:val="18"/>
        </w:rPr>
      </w:pPr>
      <w:r w:rsidRPr="00F93CC3">
        <w:rPr>
          <w:rFonts w:ascii="宋体" w:eastAsia="宋体" w:hAnsi="宋体" w:hint="eastAsia"/>
          <w:sz w:val="18"/>
          <w:szCs w:val="18"/>
        </w:rPr>
        <w:t>若</w:t>
      </w:r>
      <w:r w:rsidR="00430544" w:rsidRPr="00F93CC3">
        <w:rPr>
          <w:rFonts w:ascii="宋体" w:eastAsia="宋体" w:hAnsi="宋体" w:hint="eastAsia"/>
          <w:sz w:val="18"/>
          <w:szCs w:val="18"/>
        </w:rPr>
        <w:t>着眼于未来几年，行业专家们预计随着新工具的逐步发展成熟，市场对编码的需求可能会快速减少，导致初级编码及编程岗位大规模流失。以负责构建网站的Web开发人员为例，凭借各类流行CMS（</w:t>
      </w:r>
      <w:r w:rsidR="00430544" w:rsidRPr="00F93CC3">
        <w:rPr>
          <w:rFonts w:ascii="宋体" w:eastAsia="宋体" w:hAnsi="宋体" w:cs="Arial"/>
          <w:color w:val="333333"/>
          <w:sz w:val="18"/>
          <w:szCs w:val="18"/>
          <w:shd w:val="clear" w:color="auto" w:fill="FFFFFF"/>
        </w:rPr>
        <w:t>Content Management System</w:t>
      </w:r>
      <w:r w:rsidR="00430544" w:rsidRPr="00F93CC3">
        <w:rPr>
          <w:rFonts w:ascii="宋体" w:eastAsia="宋体" w:hAnsi="宋体" w:hint="eastAsia"/>
          <w:sz w:val="18"/>
          <w:szCs w:val="18"/>
        </w:rPr>
        <w:t>）工具，几乎任何人都能够帮助企业建立网站。在这样的背景下，“纯前端Web开发”岗位可能不复存在。</w:t>
      </w:r>
    </w:p>
    <w:p w14:paraId="484238A0" w14:textId="1E62A2C6" w:rsidR="00430544" w:rsidRDefault="00430544" w:rsidP="00430544">
      <w:pPr>
        <w:ind w:firstLineChars="200" w:firstLine="360"/>
        <w:rPr>
          <w:rFonts w:ascii="宋体" w:eastAsia="宋体" w:hAnsi="宋体"/>
          <w:sz w:val="18"/>
          <w:szCs w:val="18"/>
        </w:rPr>
      </w:pPr>
      <w:r w:rsidRPr="00F93CC3">
        <w:rPr>
          <w:rFonts w:ascii="宋体" w:eastAsia="宋体" w:hAnsi="宋体" w:hint="eastAsia"/>
          <w:sz w:val="18"/>
          <w:szCs w:val="18"/>
        </w:rPr>
        <w:t>而IT企业普遍缺乏两类人才：高级IT技术人才与复合型工程师。高级技术人才为掌握尖端IT技术的人才，而复合型工程师为有很强的技术背景又有优秀的管理能力或者是既懂技术又能够有敏锐的市场眼光，又一定组织协调能力的人才。这类人才并不是轻易就从普通工程师转变而来的，而是需要长期的培养与磨练。</w:t>
      </w:r>
      <w:r w:rsidR="00F93CC3" w:rsidRPr="00F93CC3">
        <w:rPr>
          <w:rFonts w:ascii="宋体" w:eastAsia="宋体" w:hAnsi="宋体" w:hint="eastAsia"/>
          <w:sz w:val="18"/>
          <w:szCs w:val="18"/>
        </w:rPr>
        <w:t>然而如今IT行业“低门槛”的特性致使大多数IT从业人员处于低层次水平，并不符合IT企业的需求。其不可替代性不言而喻。畸形的人事结构，在时代的高速发展和市场的竞争中，便显地摇摇欲坠了。至于此情此景下的“高薪酬”，便不再是利国利民的好事。</w:t>
      </w:r>
    </w:p>
    <w:p w14:paraId="490B57FA" w14:textId="64DC1F5D" w:rsidR="00506404" w:rsidRDefault="00506404" w:rsidP="00506404">
      <w:pPr>
        <w:rPr>
          <w:rFonts w:ascii="宋体" w:eastAsia="宋体" w:hAnsi="宋体"/>
          <w:sz w:val="18"/>
          <w:szCs w:val="18"/>
        </w:rPr>
      </w:pPr>
      <w:r w:rsidRPr="00506404">
        <w:rPr>
          <w:rFonts w:ascii="宋体" w:eastAsia="宋体" w:hAnsi="宋体"/>
          <w:sz w:val="18"/>
          <w:szCs w:val="18"/>
        </w:rPr>
        <w:drawing>
          <wp:inline distT="0" distB="0" distL="0" distR="0" wp14:anchorId="771A6BE4" wp14:editId="43386088">
            <wp:extent cx="2501900" cy="1238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1238250"/>
                    </a:xfrm>
                    <a:prstGeom prst="rect">
                      <a:avLst/>
                    </a:prstGeom>
                  </pic:spPr>
                </pic:pic>
              </a:graphicData>
            </a:graphic>
          </wp:inline>
        </w:drawing>
      </w:r>
    </w:p>
    <w:p w14:paraId="6BAC2A71" w14:textId="4672F59B" w:rsidR="00506404" w:rsidRDefault="00506404" w:rsidP="00506404">
      <w:pPr>
        <w:jc w:val="center"/>
        <w:rPr>
          <w:rFonts w:ascii="宋体" w:eastAsia="宋体" w:hAnsi="宋体" w:hint="eastAsia"/>
          <w:sz w:val="18"/>
          <w:szCs w:val="18"/>
        </w:rPr>
      </w:pPr>
      <w:r>
        <w:rPr>
          <w:rFonts w:ascii="宋体" w:eastAsia="宋体" w:hAnsi="宋体" w:hint="eastAsia"/>
          <w:sz w:val="18"/>
          <w:szCs w:val="18"/>
        </w:rPr>
        <w:t xml:space="preserve">图三 </w:t>
      </w:r>
      <w:r>
        <w:rPr>
          <w:rFonts w:ascii="宋体" w:eastAsia="宋体" w:hAnsi="宋体"/>
          <w:sz w:val="18"/>
          <w:szCs w:val="18"/>
        </w:rPr>
        <w:t xml:space="preserve"> </w:t>
      </w:r>
      <w:r>
        <w:rPr>
          <w:rFonts w:ascii="宋体" w:eastAsia="宋体" w:hAnsi="宋体" w:hint="eastAsia"/>
          <w:sz w:val="18"/>
          <w:szCs w:val="18"/>
        </w:rPr>
        <w:t>2010年IT行业薪酬变化参考因素</w:t>
      </w:r>
    </w:p>
    <w:p w14:paraId="5AFCF2B1" w14:textId="77777777" w:rsidR="00430544" w:rsidRPr="00430544" w:rsidRDefault="00430544" w:rsidP="00506404">
      <w:pPr>
        <w:rPr>
          <w:rFonts w:hint="eastAsia"/>
        </w:rPr>
      </w:pPr>
    </w:p>
    <w:p w14:paraId="48F855BD" w14:textId="5C88918D" w:rsidR="00393198" w:rsidRDefault="00393198" w:rsidP="00393198">
      <w:pPr>
        <w:pStyle w:val="1"/>
        <w:numPr>
          <w:ilvl w:val="0"/>
          <w:numId w:val="1"/>
        </w:numPr>
      </w:pPr>
      <w:r>
        <w:rPr>
          <w:rFonts w:hint="eastAsia"/>
        </w:rPr>
        <w:t>结论</w:t>
      </w:r>
    </w:p>
    <w:p w14:paraId="7E44A416" w14:textId="75BDDBF2" w:rsidR="00F93CC3" w:rsidRDefault="00F93CC3" w:rsidP="00F93CC3">
      <w:pPr>
        <w:rPr>
          <w:rFonts w:ascii="宋体" w:eastAsia="宋体" w:hAnsi="宋体"/>
          <w:sz w:val="18"/>
          <w:szCs w:val="18"/>
        </w:rPr>
      </w:pPr>
      <w:r w:rsidRPr="00B40BA9">
        <w:rPr>
          <w:rFonts w:ascii="宋体" w:eastAsia="宋体" w:hAnsi="宋体" w:hint="eastAsia"/>
          <w:sz w:val="18"/>
          <w:szCs w:val="18"/>
        </w:rPr>
        <w:t>总体来讲，虽然整个IT行业的薪酬水平</w:t>
      </w:r>
      <w:proofErr w:type="gramStart"/>
      <w:r w:rsidRPr="00B40BA9">
        <w:rPr>
          <w:rFonts w:ascii="宋体" w:eastAsia="宋体" w:hAnsi="宋体" w:hint="eastAsia"/>
          <w:sz w:val="18"/>
          <w:szCs w:val="18"/>
        </w:rPr>
        <w:t>稳步有</w:t>
      </w:r>
      <w:proofErr w:type="gramEnd"/>
      <w:r w:rsidRPr="00B40BA9">
        <w:rPr>
          <w:rFonts w:ascii="宋体" w:eastAsia="宋体" w:hAnsi="宋体" w:hint="eastAsia"/>
          <w:sz w:val="18"/>
          <w:szCs w:val="18"/>
        </w:rPr>
        <w:t>升，但是决定从业者年薪高低与否的关键因素仍是工作经验、技能水平和行业发展前景的战略性把控。</w:t>
      </w:r>
      <w:r>
        <w:rPr>
          <w:rFonts w:hint="eastAsia"/>
        </w:rPr>
        <w:t>同时IT行业</w:t>
      </w:r>
      <w:r>
        <w:rPr>
          <w:rFonts w:ascii="宋体" w:eastAsia="宋体" w:hAnsi="宋体" w:hint="eastAsia"/>
          <w:sz w:val="18"/>
          <w:szCs w:val="18"/>
        </w:rPr>
        <w:t>“低门槛，高要求”的特性致使从业人员多停留于低端水平</w:t>
      </w:r>
      <w:r>
        <w:rPr>
          <w:rFonts w:ascii="宋体" w:eastAsia="宋体" w:hAnsi="宋体" w:hint="eastAsia"/>
          <w:sz w:val="18"/>
          <w:szCs w:val="18"/>
        </w:rPr>
        <w:t>。这些从业人员</w:t>
      </w:r>
      <w:r>
        <w:rPr>
          <w:rFonts w:ascii="宋体" w:eastAsia="宋体" w:hAnsi="宋体" w:hint="eastAsia"/>
          <w:sz w:val="18"/>
          <w:szCs w:val="18"/>
        </w:rPr>
        <w:t>不可替代性弱、稳定性低，并</w:t>
      </w:r>
      <w:r>
        <w:rPr>
          <w:rFonts w:ascii="宋体" w:eastAsia="宋体" w:hAnsi="宋体" w:hint="eastAsia"/>
          <w:sz w:val="18"/>
          <w:szCs w:val="18"/>
        </w:rPr>
        <w:t>不符合</w:t>
      </w:r>
      <w:r>
        <w:rPr>
          <w:rFonts w:ascii="宋体" w:eastAsia="宋体" w:hAnsi="宋体" w:hint="eastAsia"/>
          <w:sz w:val="18"/>
          <w:szCs w:val="18"/>
        </w:rPr>
        <w:t>行业</w:t>
      </w:r>
      <w:r>
        <w:rPr>
          <w:rFonts w:ascii="宋体" w:eastAsia="宋体" w:hAnsi="宋体" w:hint="eastAsia"/>
          <w:sz w:val="18"/>
          <w:szCs w:val="18"/>
        </w:rPr>
        <w:t>的</w:t>
      </w:r>
      <w:r>
        <w:rPr>
          <w:rFonts w:ascii="宋体" w:eastAsia="宋体" w:hAnsi="宋体" w:hint="eastAsia"/>
          <w:sz w:val="18"/>
          <w:szCs w:val="18"/>
        </w:rPr>
        <w:t>健康稳定发展</w:t>
      </w:r>
      <w:r>
        <w:rPr>
          <w:rFonts w:ascii="宋体" w:eastAsia="宋体" w:hAnsi="宋体" w:hint="eastAsia"/>
          <w:sz w:val="18"/>
          <w:szCs w:val="18"/>
        </w:rPr>
        <w:t>的需求</w:t>
      </w:r>
      <w:r>
        <w:rPr>
          <w:rFonts w:ascii="宋体" w:eastAsia="宋体" w:hAnsi="宋体" w:hint="eastAsia"/>
          <w:sz w:val="18"/>
          <w:szCs w:val="18"/>
        </w:rPr>
        <w:t>。</w:t>
      </w:r>
      <w:r>
        <w:rPr>
          <w:rFonts w:ascii="宋体" w:eastAsia="宋体" w:hAnsi="宋体" w:hint="eastAsia"/>
          <w:sz w:val="18"/>
          <w:szCs w:val="18"/>
        </w:rPr>
        <w:t>因而全民欢呼的“高薪酬”不过是新兴产业发</w:t>
      </w:r>
      <w:r>
        <w:rPr>
          <w:rFonts w:ascii="宋体" w:eastAsia="宋体" w:hAnsi="宋体" w:hint="eastAsia"/>
          <w:sz w:val="18"/>
          <w:szCs w:val="18"/>
        </w:rPr>
        <w:t>展变革时期的正常产物</w:t>
      </w:r>
      <w:r w:rsidR="00B40BA9">
        <w:rPr>
          <w:rFonts w:ascii="宋体" w:eastAsia="宋体" w:hAnsi="宋体" w:hint="eastAsia"/>
          <w:sz w:val="18"/>
          <w:szCs w:val="18"/>
        </w:rPr>
        <w:t>。</w:t>
      </w:r>
      <w:r w:rsidR="00B40BA9">
        <w:rPr>
          <w:rFonts w:ascii="宋体" w:eastAsia="宋体" w:hAnsi="宋体" w:hint="eastAsia"/>
          <w:sz w:val="18"/>
          <w:szCs w:val="18"/>
        </w:rPr>
        <w:t>IT产业的高科技属性保证了相比于其他行业的“高薪”</w:t>
      </w:r>
      <w:r w:rsidR="00B40BA9">
        <w:rPr>
          <w:rFonts w:ascii="宋体" w:eastAsia="宋体" w:hAnsi="宋体" w:hint="eastAsia"/>
          <w:sz w:val="18"/>
          <w:szCs w:val="18"/>
        </w:rPr>
        <w:t>，但行业内相对的“高薪”最终会随着时间淘汰大多数低水平的从业人员，保留给该行业的少数人。</w:t>
      </w:r>
    </w:p>
    <w:p w14:paraId="0FABBE4A" w14:textId="77777777" w:rsidR="00AE42C9" w:rsidRPr="00F93CC3" w:rsidRDefault="00AE42C9" w:rsidP="00F93CC3">
      <w:pPr>
        <w:rPr>
          <w:rFonts w:hint="eastAsia"/>
        </w:rPr>
      </w:pPr>
    </w:p>
    <w:p w14:paraId="3C250742" w14:textId="03971C14" w:rsidR="00393198" w:rsidRDefault="00393198" w:rsidP="00EB452E">
      <w:pPr>
        <w:pStyle w:val="1"/>
        <w:numPr>
          <w:ilvl w:val="0"/>
          <w:numId w:val="1"/>
        </w:numPr>
      </w:pPr>
      <w:r>
        <w:rPr>
          <w:rFonts w:hint="eastAsia"/>
        </w:rPr>
        <w:t>参考文献</w:t>
      </w:r>
    </w:p>
    <w:p w14:paraId="387D8B3B" w14:textId="7D09D4DA" w:rsidR="00643F1A" w:rsidRDefault="00643F1A" w:rsidP="00643F1A">
      <w:pPr>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w:t>
      </w:r>
      <w:r>
        <w:rPr>
          <w:rFonts w:ascii="宋体" w:eastAsia="宋体" w:hAnsi="宋体"/>
          <w:color w:val="333333"/>
          <w:sz w:val="18"/>
          <w:szCs w:val="18"/>
          <w:shd w:val="clear" w:color="auto" w:fill="FFFFFF"/>
        </w:rPr>
        <w:t>1]2010</w:t>
      </w:r>
      <w:r>
        <w:rPr>
          <w:rFonts w:ascii="宋体" w:eastAsia="宋体" w:hAnsi="宋体" w:hint="eastAsia"/>
          <w:color w:val="333333"/>
          <w:sz w:val="18"/>
          <w:szCs w:val="18"/>
          <w:shd w:val="clear" w:color="auto" w:fill="FFFFFF"/>
        </w:rPr>
        <w:t>年</w:t>
      </w:r>
      <w:r w:rsidRPr="00643F1A">
        <w:rPr>
          <w:rFonts w:ascii="宋体" w:eastAsia="宋体" w:hAnsi="宋体" w:hint="eastAsia"/>
          <w:color w:val="333333"/>
          <w:sz w:val="18"/>
          <w:szCs w:val="18"/>
          <w:shd w:val="clear" w:color="auto" w:fill="FFFFFF"/>
        </w:rPr>
        <w:t>I</w:t>
      </w:r>
      <w:r w:rsidRPr="00643F1A">
        <w:rPr>
          <w:rFonts w:ascii="宋体" w:eastAsia="宋体" w:hAnsi="宋体"/>
          <w:color w:val="333333"/>
          <w:sz w:val="18"/>
          <w:szCs w:val="18"/>
          <w:shd w:val="clear" w:color="auto" w:fill="FFFFFF"/>
        </w:rPr>
        <w:t>T</w:t>
      </w:r>
      <w:r w:rsidRPr="00643F1A">
        <w:rPr>
          <w:rFonts w:ascii="宋体" w:eastAsia="宋体" w:hAnsi="宋体" w:hint="eastAsia"/>
          <w:color w:val="333333"/>
          <w:sz w:val="18"/>
          <w:szCs w:val="18"/>
          <w:shd w:val="clear" w:color="auto" w:fill="FFFFFF"/>
        </w:rPr>
        <w:t>行业</w:t>
      </w:r>
      <w:r>
        <w:rPr>
          <w:rFonts w:ascii="宋体" w:eastAsia="宋体" w:hAnsi="宋体" w:hint="eastAsia"/>
          <w:color w:val="333333"/>
          <w:sz w:val="18"/>
          <w:szCs w:val="18"/>
          <w:shd w:val="clear" w:color="auto" w:fill="FFFFFF"/>
        </w:rPr>
        <w:t>现状与</w:t>
      </w:r>
      <w:r w:rsidRPr="00643F1A">
        <w:rPr>
          <w:rFonts w:ascii="宋体" w:eastAsia="宋体" w:hAnsi="宋体" w:hint="eastAsia"/>
          <w:color w:val="333333"/>
          <w:sz w:val="18"/>
          <w:szCs w:val="18"/>
          <w:shd w:val="clear" w:color="auto" w:fill="FFFFFF"/>
        </w:rPr>
        <w:t>薪酬</w:t>
      </w:r>
      <w:r>
        <w:rPr>
          <w:rFonts w:ascii="宋体" w:eastAsia="宋体" w:hAnsi="宋体" w:hint="eastAsia"/>
          <w:color w:val="333333"/>
          <w:sz w:val="18"/>
          <w:szCs w:val="18"/>
          <w:shd w:val="clear" w:color="auto" w:fill="FFFFFF"/>
        </w:rPr>
        <w:t>分析</w:t>
      </w:r>
      <w:r w:rsidR="00EB452E" w:rsidRPr="00643F1A">
        <w:rPr>
          <w:rFonts w:ascii="宋体" w:eastAsia="宋体" w:hAnsi="宋体" w:hint="eastAsia"/>
          <w:color w:val="333333"/>
          <w:sz w:val="18"/>
          <w:szCs w:val="18"/>
          <w:shd w:val="clear" w:color="auto" w:fill="FFFFFF"/>
        </w:rPr>
        <w:t>[A/OL].</w:t>
      </w:r>
      <w:r w:rsidRPr="00643F1A">
        <w:rPr>
          <w:rFonts w:ascii="宋体" w:eastAsia="宋体" w:hAnsi="宋体" w:hint="eastAsia"/>
          <w:color w:val="333333"/>
          <w:sz w:val="18"/>
          <w:szCs w:val="18"/>
          <w:shd w:val="clear" w:color="auto" w:fill="FFFFFF"/>
        </w:rPr>
        <w:t xml:space="preserve"> </w:t>
      </w:r>
      <w:r w:rsidR="00EB452E" w:rsidRPr="00643F1A">
        <w:rPr>
          <w:rFonts w:ascii="宋体" w:eastAsia="宋体" w:hAnsi="宋体" w:hint="eastAsia"/>
          <w:color w:val="333333"/>
          <w:sz w:val="18"/>
          <w:szCs w:val="18"/>
          <w:shd w:val="clear" w:color="auto" w:fill="FFFFFF"/>
        </w:rPr>
        <w:t>[20</w:t>
      </w:r>
      <w:r w:rsidRPr="00643F1A">
        <w:rPr>
          <w:rFonts w:ascii="宋体" w:eastAsia="宋体" w:hAnsi="宋体" w:hint="eastAsia"/>
          <w:color w:val="333333"/>
          <w:sz w:val="18"/>
          <w:szCs w:val="18"/>
          <w:shd w:val="clear" w:color="auto" w:fill="FFFFFF"/>
        </w:rPr>
        <w:t>21</w:t>
      </w:r>
      <w:r w:rsidR="00EB452E" w:rsidRPr="00643F1A">
        <w:rPr>
          <w:rFonts w:ascii="宋体" w:eastAsia="宋体" w:hAnsi="宋体" w:hint="eastAsia"/>
          <w:color w:val="333333"/>
          <w:sz w:val="18"/>
          <w:szCs w:val="18"/>
          <w:shd w:val="clear" w:color="auto" w:fill="FFFFFF"/>
        </w:rPr>
        <w:t>-0</w:t>
      </w:r>
      <w:r w:rsidRPr="00643F1A">
        <w:rPr>
          <w:rFonts w:ascii="宋体" w:eastAsia="宋体" w:hAnsi="宋体" w:hint="eastAsia"/>
          <w:color w:val="333333"/>
          <w:sz w:val="18"/>
          <w:szCs w:val="18"/>
          <w:shd w:val="clear" w:color="auto" w:fill="FFFFFF"/>
        </w:rPr>
        <w:t>4</w:t>
      </w:r>
      <w:r>
        <w:rPr>
          <w:rFonts w:ascii="宋体" w:eastAsia="宋体" w:hAnsi="宋体"/>
          <w:color w:val="333333"/>
          <w:sz w:val="18"/>
          <w:szCs w:val="18"/>
          <w:shd w:val="clear" w:color="auto" w:fill="FFFFFF"/>
        </w:rPr>
        <w:t>-</w:t>
      </w:r>
      <w:r w:rsidRPr="00643F1A">
        <w:rPr>
          <w:rFonts w:ascii="宋体" w:eastAsia="宋体" w:hAnsi="宋体" w:hint="eastAsia"/>
          <w:color w:val="333333"/>
          <w:sz w:val="18"/>
          <w:szCs w:val="18"/>
          <w:shd w:val="clear" w:color="auto" w:fill="FFFFFF"/>
        </w:rPr>
        <w:t>06].</w:t>
      </w:r>
      <w:r>
        <w:rPr>
          <w:rFonts w:ascii="宋体" w:eastAsia="宋体" w:hAnsi="宋体"/>
          <w:color w:val="333333"/>
          <w:sz w:val="18"/>
          <w:szCs w:val="18"/>
          <w:shd w:val="clear" w:color="auto" w:fill="FFFFFF"/>
        </w:rPr>
        <w:t xml:space="preserve"> </w:t>
      </w:r>
      <w:r>
        <w:rPr>
          <w:rFonts w:ascii="宋体" w:eastAsia="宋体" w:hAnsi="宋体" w:hint="eastAsia"/>
          <w:color w:val="333333"/>
          <w:sz w:val="18"/>
          <w:szCs w:val="18"/>
          <w:shd w:val="clear" w:color="auto" w:fill="FFFFFF"/>
        </w:rPr>
        <w:t>htt</w:t>
      </w:r>
      <w:r>
        <w:rPr>
          <w:rFonts w:ascii="宋体" w:eastAsia="宋体" w:hAnsi="宋体"/>
          <w:color w:val="333333"/>
          <w:sz w:val="18"/>
          <w:szCs w:val="18"/>
          <w:shd w:val="clear" w:color="auto" w:fill="FFFFFF"/>
        </w:rPr>
        <w:t>ps://wenku.baidu.com/view/</w:t>
      </w:r>
      <w:r w:rsidR="0045007B">
        <w:rPr>
          <w:rFonts w:ascii="宋体" w:eastAsia="宋体" w:hAnsi="宋体"/>
          <w:color w:val="333333"/>
          <w:sz w:val="18"/>
          <w:szCs w:val="18"/>
          <w:shd w:val="clear" w:color="auto" w:fill="FFFFFF"/>
        </w:rPr>
        <w:t>2a7d65</w:t>
      </w:r>
    </w:p>
    <w:p w14:paraId="5F7816C6" w14:textId="787AB227" w:rsidR="00643F1A" w:rsidRDefault="00643F1A" w:rsidP="00EB452E">
      <w:pPr>
        <w:rPr>
          <w:rFonts w:ascii="宋体" w:eastAsia="宋体" w:hAnsi="宋体"/>
          <w:color w:val="333333"/>
          <w:sz w:val="18"/>
          <w:szCs w:val="18"/>
          <w:shd w:val="clear" w:color="auto" w:fill="FFFFFF"/>
        </w:rPr>
      </w:pPr>
      <w:r w:rsidRPr="00643F1A">
        <w:rPr>
          <w:rFonts w:ascii="宋体" w:eastAsia="宋体" w:hAnsi="宋体"/>
          <w:color w:val="333333"/>
          <w:sz w:val="18"/>
          <w:szCs w:val="18"/>
          <w:shd w:val="clear" w:color="auto" w:fill="FFFFFF"/>
        </w:rPr>
        <w:t>fdbf23482fb4daa58da0116c175e0e1e1c.html</w:t>
      </w:r>
      <w:r w:rsidRPr="00643F1A">
        <w:rPr>
          <w:rFonts w:ascii="宋体" w:eastAsia="宋体" w:hAnsi="宋体" w:hint="eastAsia"/>
          <w:color w:val="333333"/>
          <w:sz w:val="18"/>
          <w:szCs w:val="18"/>
          <w:shd w:val="clear" w:color="auto" w:fill="FFFFFF"/>
        </w:rPr>
        <w:t xml:space="preserve"> </w:t>
      </w:r>
    </w:p>
    <w:p w14:paraId="0E12D58C" w14:textId="7496FD15" w:rsidR="00EB452E" w:rsidRPr="00643F1A" w:rsidRDefault="00643F1A" w:rsidP="00EB452E">
      <w:pPr>
        <w:rPr>
          <w:rFonts w:ascii="宋体" w:eastAsia="宋体" w:hAnsi="宋体" w:hint="eastAsia"/>
          <w:sz w:val="18"/>
          <w:szCs w:val="18"/>
        </w:rPr>
      </w:pPr>
      <w:r>
        <w:rPr>
          <w:rFonts w:ascii="宋体" w:eastAsia="宋体" w:hAnsi="宋体" w:hint="eastAsia"/>
          <w:sz w:val="18"/>
          <w:szCs w:val="18"/>
        </w:rPr>
        <w:t>[</w:t>
      </w:r>
      <w:r w:rsidR="00EB452E" w:rsidRPr="00643F1A">
        <w:rPr>
          <w:rFonts w:ascii="宋体" w:eastAsia="宋体" w:hAnsi="宋体"/>
          <w:sz w:val="18"/>
          <w:szCs w:val="18"/>
        </w:rPr>
        <w:t>2</w:t>
      </w:r>
      <w:r>
        <w:rPr>
          <w:rFonts w:ascii="宋体" w:eastAsia="宋体" w:hAnsi="宋体" w:hint="eastAsia"/>
          <w:sz w:val="18"/>
          <w:szCs w:val="18"/>
        </w:rPr>
        <w:t>]</w:t>
      </w:r>
      <w:r w:rsidR="00EB452E" w:rsidRPr="00643F1A">
        <w:rPr>
          <w:rFonts w:ascii="宋体" w:eastAsia="宋体" w:hAnsi="宋体" w:hint="eastAsia"/>
          <w:sz w:val="18"/>
          <w:szCs w:val="18"/>
        </w:rPr>
        <w:t>郑大奇,王飞翔</w:t>
      </w:r>
      <w:r w:rsidR="00EB452E" w:rsidRPr="00643F1A">
        <w:rPr>
          <w:rFonts w:ascii="宋体" w:eastAsia="宋体" w:hAnsi="宋体"/>
          <w:sz w:val="18"/>
          <w:szCs w:val="18"/>
        </w:rPr>
        <w:t xml:space="preserve"> </w:t>
      </w:r>
      <w:r w:rsidR="00EB452E" w:rsidRPr="00643F1A">
        <w:rPr>
          <w:rFonts w:ascii="宋体" w:eastAsia="宋体" w:hAnsi="宋体" w:hint="eastAsia"/>
          <w:sz w:val="18"/>
          <w:szCs w:val="18"/>
        </w:rPr>
        <w:t>薪酬支付的艺术</w:t>
      </w:r>
      <w:r>
        <w:rPr>
          <w:rFonts w:ascii="宋体" w:eastAsia="宋体" w:hAnsi="宋体" w:hint="eastAsia"/>
          <w:sz w:val="18"/>
          <w:szCs w:val="18"/>
        </w:rPr>
        <w:t>[</w:t>
      </w:r>
      <w:r w:rsidR="00EB452E" w:rsidRPr="00643F1A">
        <w:rPr>
          <w:rFonts w:ascii="宋体" w:eastAsia="宋体" w:hAnsi="宋体" w:hint="eastAsia"/>
          <w:sz w:val="18"/>
          <w:szCs w:val="18"/>
        </w:rPr>
        <w:t>M</w:t>
      </w:r>
      <w:r>
        <w:rPr>
          <w:rFonts w:ascii="宋体" w:eastAsia="宋体" w:hAnsi="宋体" w:hint="eastAsia"/>
          <w:sz w:val="18"/>
          <w:szCs w:val="18"/>
        </w:rPr>
        <w:t>]</w:t>
      </w:r>
      <w:r>
        <w:rPr>
          <w:rFonts w:ascii="宋体" w:eastAsia="宋体" w:hAnsi="宋体"/>
          <w:sz w:val="18"/>
          <w:szCs w:val="18"/>
        </w:rPr>
        <w:t>.</w:t>
      </w:r>
      <w:r w:rsidR="00EB452E" w:rsidRPr="00643F1A">
        <w:rPr>
          <w:rFonts w:ascii="宋体" w:eastAsia="宋体" w:hAnsi="宋体" w:hint="eastAsia"/>
          <w:sz w:val="18"/>
          <w:szCs w:val="18"/>
        </w:rPr>
        <w:t>北京</w:t>
      </w:r>
      <w:r w:rsidR="00EB452E" w:rsidRPr="00643F1A">
        <w:rPr>
          <w:rFonts w:ascii="宋体" w:eastAsia="宋体" w:hAnsi="宋体"/>
          <w:sz w:val="18"/>
          <w:szCs w:val="18"/>
        </w:rPr>
        <w:t>:</w:t>
      </w:r>
      <w:r w:rsidR="00EB452E" w:rsidRPr="00643F1A">
        <w:rPr>
          <w:rFonts w:ascii="宋体" w:eastAsia="宋体" w:hAnsi="宋体" w:hint="eastAsia"/>
          <w:sz w:val="18"/>
          <w:szCs w:val="18"/>
        </w:rPr>
        <w:t>中国言实出版社，2</w:t>
      </w:r>
      <w:r w:rsidR="00EB452E" w:rsidRPr="00643F1A">
        <w:rPr>
          <w:rFonts w:ascii="宋体" w:eastAsia="宋体" w:hAnsi="宋体"/>
          <w:sz w:val="18"/>
          <w:szCs w:val="18"/>
        </w:rPr>
        <w:t>000.4</w:t>
      </w:r>
    </w:p>
    <w:sectPr w:rsidR="00EB452E" w:rsidRPr="00643F1A" w:rsidSect="00AE42C9">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B9C6A" w14:textId="77777777" w:rsidR="00FE54EC" w:rsidRDefault="00FE54EC" w:rsidP="0038494A">
      <w:r>
        <w:separator/>
      </w:r>
    </w:p>
  </w:endnote>
  <w:endnote w:type="continuationSeparator" w:id="0">
    <w:p w14:paraId="0F40DC5A" w14:textId="77777777" w:rsidR="00FE54EC" w:rsidRDefault="00FE54EC" w:rsidP="0038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8E882" w14:textId="77777777" w:rsidR="00FE54EC" w:rsidRDefault="00FE54EC" w:rsidP="0038494A">
      <w:r>
        <w:separator/>
      </w:r>
    </w:p>
  </w:footnote>
  <w:footnote w:type="continuationSeparator" w:id="0">
    <w:p w14:paraId="0C903505" w14:textId="77777777" w:rsidR="00FE54EC" w:rsidRDefault="00FE54EC" w:rsidP="00384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430E4"/>
    <w:multiLevelType w:val="multilevel"/>
    <w:tmpl w:val="05EEDF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51"/>
    <w:rsid w:val="00000AAC"/>
    <w:rsid w:val="00065159"/>
    <w:rsid w:val="000D19C3"/>
    <w:rsid w:val="002D7846"/>
    <w:rsid w:val="0038494A"/>
    <w:rsid w:val="00393198"/>
    <w:rsid w:val="00430544"/>
    <w:rsid w:val="0045007B"/>
    <w:rsid w:val="004B5A5F"/>
    <w:rsid w:val="00506404"/>
    <w:rsid w:val="005105B9"/>
    <w:rsid w:val="00643F1A"/>
    <w:rsid w:val="00723741"/>
    <w:rsid w:val="00866D64"/>
    <w:rsid w:val="00A34175"/>
    <w:rsid w:val="00AE42C9"/>
    <w:rsid w:val="00B40BA9"/>
    <w:rsid w:val="00B42BC9"/>
    <w:rsid w:val="00BB4E43"/>
    <w:rsid w:val="00C06B36"/>
    <w:rsid w:val="00CB27B5"/>
    <w:rsid w:val="00DC2CFB"/>
    <w:rsid w:val="00EB452E"/>
    <w:rsid w:val="00F01250"/>
    <w:rsid w:val="00F93CC3"/>
    <w:rsid w:val="00FE54EC"/>
    <w:rsid w:val="00FF70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C0198"/>
  <w15:chartTrackingRefBased/>
  <w15:docId w15:val="{2357CF7F-FB37-4ABF-B943-C9D7CEB0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一级标题"/>
    <w:basedOn w:val="a"/>
    <w:next w:val="a"/>
    <w:link w:val="10"/>
    <w:uiPriority w:val="9"/>
    <w:qFormat/>
    <w:rsid w:val="00393198"/>
    <w:pPr>
      <w:keepNext/>
      <w:keepLines/>
      <w:spacing w:after="220" w:line="360" w:lineRule="auto"/>
      <w:outlineLvl w:val="0"/>
    </w:pPr>
    <w:rPr>
      <w:rFonts w:eastAsia="黑体"/>
      <w:b/>
      <w:bCs/>
      <w:kern w:val="44"/>
      <w:szCs w:val="44"/>
    </w:rPr>
  </w:style>
  <w:style w:type="paragraph" w:styleId="2">
    <w:name w:val="heading 2"/>
    <w:aliases w:val="二级标题"/>
    <w:basedOn w:val="a"/>
    <w:next w:val="a"/>
    <w:link w:val="20"/>
    <w:uiPriority w:val="9"/>
    <w:unhideWhenUsed/>
    <w:qFormat/>
    <w:rsid w:val="00393198"/>
    <w:pPr>
      <w:keepNext/>
      <w:keepLines/>
      <w:spacing w:afterLines="50" w:after="50" w:line="360" w:lineRule="auto"/>
      <w:outlineLvl w:val="1"/>
    </w:pPr>
    <w:rPr>
      <w:rFonts w:asciiTheme="majorHAnsi" w:eastAsia="黑体" w:hAnsiTheme="majorHAnsi" w:cstheme="majorBidi"/>
      <w:b/>
      <w:bCs/>
      <w:sz w:val="18"/>
      <w:szCs w:val="32"/>
    </w:rPr>
  </w:style>
  <w:style w:type="paragraph" w:styleId="3">
    <w:name w:val="heading 3"/>
    <w:aliases w:val="三级标题"/>
    <w:basedOn w:val="a"/>
    <w:next w:val="a"/>
    <w:link w:val="30"/>
    <w:uiPriority w:val="9"/>
    <w:unhideWhenUsed/>
    <w:qFormat/>
    <w:rsid w:val="00393198"/>
    <w:pPr>
      <w:keepNext/>
      <w:keepLines/>
      <w:spacing w:afterLines="50" w:after="50" w:line="360" w:lineRule="auto"/>
      <w:outlineLvl w:val="2"/>
    </w:pPr>
    <w:rPr>
      <w:rFonts w:eastAsia="楷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49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494A"/>
    <w:rPr>
      <w:sz w:val="18"/>
      <w:szCs w:val="18"/>
    </w:rPr>
  </w:style>
  <w:style w:type="paragraph" w:styleId="a5">
    <w:name w:val="footer"/>
    <w:basedOn w:val="a"/>
    <w:link w:val="a6"/>
    <w:uiPriority w:val="99"/>
    <w:unhideWhenUsed/>
    <w:rsid w:val="0038494A"/>
    <w:pPr>
      <w:tabs>
        <w:tab w:val="center" w:pos="4153"/>
        <w:tab w:val="right" w:pos="8306"/>
      </w:tabs>
      <w:snapToGrid w:val="0"/>
      <w:jc w:val="left"/>
    </w:pPr>
    <w:rPr>
      <w:sz w:val="18"/>
      <w:szCs w:val="18"/>
    </w:rPr>
  </w:style>
  <w:style w:type="character" w:customStyle="1" w:styleId="a6">
    <w:name w:val="页脚 字符"/>
    <w:basedOn w:val="a0"/>
    <w:link w:val="a5"/>
    <w:uiPriority w:val="99"/>
    <w:rsid w:val="0038494A"/>
    <w:rPr>
      <w:sz w:val="18"/>
      <w:szCs w:val="18"/>
    </w:rPr>
  </w:style>
  <w:style w:type="character" w:customStyle="1" w:styleId="10">
    <w:name w:val="标题 1 字符"/>
    <w:aliases w:val="一级标题 字符"/>
    <w:basedOn w:val="a0"/>
    <w:link w:val="1"/>
    <w:uiPriority w:val="9"/>
    <w:rsid w:val="00393198"/>
    <w:rPr>
      <w:rFonts w:eastAsia="黑体"/>
      <w:b/>
      <w:bCs/>
      <w:kern w:val="44"/>
      <w:szCs w:val="44"/>
    </w:rPr>
  </w:style>
  <w:style w:type="character" w:customStyle="1" w:styleId="20">
    <w:name w:val="标题 2 字符"/>
    <w:aliases w:val="二级标题 字符"/>
    <w:basedOn w:val="a0"/>
    <w:link w:val="2"/>
    <w:uiPriority w:val="9"/>
    <w:rsid w:val="00393198"/>
    <w:rPr>
      <w:rFonts w:asciiTheme="majorHAnsi" w:eastAsia="黑体" w:hAnsiTheme="majorHAnsi" w:cstheme="majorBidi"/>
      <w:b/>
      <w:bCs/>
      <w:sz w:val="18"/>
      <w:szCs w:val="32"/>
    </w:rPr>
  </w:style>
  <w:style w:type="character" w:customStyle="1" w:styleId="30">
    <w:name w:val="标题 3 字符"/>
    <w:aliases w:val="三级标题 字符"/>
    <w:basedOn w:val="a0"/>
    <w:link w:val="3"/>
    <w:uiPriority w:val="9"/>
    <w:rsid w:val="00393198"/>
    <w:rPr>
      <w:rFonts w:eastAsia="楷体"/>
      <w:b/>
      <w:bCs/>
      <w:szCs w:val="32"/>
    </w:rPr>
  </w:style>
  <w:style w:type="paragraph" w:styleId="a7">
    <w:name w:val="List Paragraph"/>
    <w:basedOn w:val="a"/>
    <w:uiPriority w:val="34"/>
    <w:qFormat/>
    <w:rsid w:val="003931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30104-505D-46BF-B678-59A71AB3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2021-04-06T12:02:00Z</dcterms:created>
  <dcterms:modified xsi:type="dcterms:W3CDTF">2021-04-06T14:53:00Z</dcterms:modified>
</cp:coreProperties>
</file>