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IT行业薪酬变化</w:t>
      </w:r>
    </w:p>
    <w:p>
      <w:pPr>
        <w:rPr>
          <w:rFonts w:hint="eastAsia" w:asciiTheme="minorEastAsia" w:hAnsiTheme="minorEastAsia" w:eastAsiaTheme="minorEastAsia" w:cstheme="minorEastAsia"/>
          <w:b/>
          <w:bCs/>
          <w:sz w:val="21"/>
          <w:szCs w:val="21"/>
          <w:lang w:val="en-US" w:eastAsia="zh-CN"/>
        </w:rPr>
      </w:pPr>
    </w:p>
    <w:p>
      <w:p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bCs/>
          <w:sz w:val="21"/>
          <w:szCs w:val="21"/>
          <w:lang w:val="en-US" w:eastAsia="zh-CN"/>
        </w:rPr>
        <w:t>蒋元龙</w:t>
      </w:r>
      <w:r>
        <w:rPr>
          <w:rFonts w:hint="eastAsia" w:asciiTheme="minorEastAsia" w:hAnsiTheme="minorEastAsia" w:cstheme="minorEastAsia"/>
          <w:b w:val="0"/>
          <w:bCs w:val="0"/>
          <w:sz w:val="21"/>
          <w:szCs w:val="21"/>
          <w:vertAlign w:val="superscript"/>
          <w:lang w:val="en-US" w:eastAsia="zh-CN"/>
        </w:rPr>
        <w:t>1</w:t>
      </w:r>
    </w:p>
    <w:p>
      <w:pPr>
        <w:rPr>
          <w:rFonts w:hint="default" w:asciiTheme="minorEastAsia" w:hAnsiTheme="minorEastAsia" w:cstheme="minorEastAsia"/>
          <w:b w:val="0"/>
          <w:bCs w:val="0"/>
          <w:sz w:val="21"/>
          <w:szCs w:val="21"/>
          <w:vertAlign w:val="baseline"/>
          <w:lang w:val="en-US" w:eastAsia="zh-CN"/>
        </w:rPr>
      </w:pPr>
    </w:p>
    <w:p>
      <w:pPr>
        <w:rPr>
          <w:rFonts w:hint="eastAsia" w:ascii="仿宋" w:hAnsi="仿宋" w:eastAsia="仿宋" w:cs="仿宋"/>
          <w:b w:val="0"/>
          <w:bCs w:val="0"/>
          <w:sz w:val="18"/>
          <w:szCs w:val="18"/>
          <w:vertAlign w:val="baseline"/>
          <w:lang w:val="en-US" w:eastAsia="zh-CN"/>
        </w:rPr>
      </w:pPr>
      <w:r>
        <w:rPr>
          <w:rFonts w:hint="eastAsia" w:ascii="仿宋" w:hAnsi="仿宋" w:eastAsia="仿宋" w:cs="仿宋"/>
          <w:b w:val="0"/>
          <w:bCs w:val="0"/>
          <w:sz w:val="18"/>
          <w:szCs w:val="18"/>
          <w:vertAlign w:val="baseline"/>
          <w:lang w:val="en-US" w:eastAsia="zh-CN"/>
        </w:rPr>
        <w:t>1 大连理工大学软件学院 辽宁省 大连市 116033</w:t>
      </w:r>
    </w:p>
    <w:p>
      <w:pPr>
        <w:rPr>
          <w:rFonts w:hint="eastAsia" w:ascii="仿宋" w:hAnsi="仿宋" w:eastAsia="仿宋" w:cs="仿宋"/>
          <w:b w:val="0"/>
          <w:bCs w:val="0"/>
          <w:sz w:val="18"/>
          <w:szCs w:val="18"/>
          <w:vertAlign w:val="baseline"/>
          <w:lang w:val="en-US" w:eastAsia="zh-CN"/>
        </w:rPr>
      </w:pPr>
      <w:r>
        <w:rPr>
          <w:rFonts w:hint="eastAsia" w:ascii="仿宋" w:hAnsi="仿宋" w:eastAsia="仿宋" w:cs="仿宋"/>
          <w:b w:val="0"/>
          <w:bCs w:val="0"/>
          <w:sz w:val="18"/>
          <w:szCs w:val="18"/>
          <w:vertAlign w:val="baseline"/>
          <w:lang w:val="en-US" w:eastAsia="zh-CN"/>
        </w:rPr>
        <w:fldChar w:fldCharType="begin"/>
      </w:r>
      <w:r>
        <w:rPr>
          <w:rFonts w:hint="eastAsia" w:ascii="仿宋" w:hAnsi="仿宋" w:eastAsia="仿宋" w:cs="仿宋"/>
          <w:b w:val="0"/>
          <w:bCs w:val="0"/>
          <w:sz w:val="18"/>
          <w:szCs w:val="18"/>
          <w:vertAlign w:val="baseline"/>
          <w:lang w:val="en-US" w:eastAsia="zh-CN"/>
        </w:rPr>
        <w:instrText xml:space="preserve"> HYPERLINK "mailto:18279315530@163.com" </w:instrText>
      </w:r>
      <w:r>
        <w:rPr>
          <w:rFonts w:hint="eastAsia" w:ascii="仿宋" w:hAnsi="仿宋" w:eastAsia="仿宋" w:cs="仿宋"/>
          <w:b w:val="0"/>
          <w:bCs w:val="0"/>
          <w:sz w:val="18"/>
          <w:szCs w:val="18"/>
          <w:vertAlign w:val="baseline"/>
          <w:lang w:val="en-US" w:eastAsia="zh-CN"/>
        </w:rPr>
        <w:fldChar w:fldCharType="separate"/>
      </w:r>
      <w:r>
        <w:rPr>
          <w:rStyle w:val="6"/>
          <w:rFonts w:hint="eastAsia" w:ascii="仿宋" w:hAnsi="仿宋" w:eastAsia="仿宋" w:cs="仿宋"/>
          <w:b w:val="0"/>
          <w:bCs w:val="0"/>
          <w:sz w:val="18"/>
          <w:szCs w:val="18"/>
          <w:vertAlign w:val="baseline"/>
          <w:lang w:val="en-US" w:eastAsia="zh-CN"/>
        </w:rPr>
        <w:t>18279315530@163.com</w:t>
      </w:r>
      <w:r>
        <w:rPr>
          <w:rFonts w:hint="eastAsia" w:ascii="仿宋" w:hAnsi="仿宋" w:eastAsia="仿宋" w:cs="仿宋"/>
          <w:b w:val="0"/>
          <w:bCs w:val="0"/>
          <w:sz w:val="18"/>
          <w:szCs w:val="18"/>
          <w:vertAlign w:val="baseline"/>
          <w:lang w:val="en-US" w:eastAsia="zh-CN"/>
        </w:rPr>
        <w:fldChar w:fldCharType="end"/>
      </w:r>
    </w:p>
    <w:p>
      <w:pPr>
        <w:rPr>
          <w:rFonts w:hint="eastAsia" w:ascii="仿宋" w:hAnsi="仿宋" w:eastAsia="仿宋" w:cs="仿宋"/>
          <w:b w:val="0"/>
          <w:bCs w:val="0"/>
          <w:sz w:val="18"/>
          <w:szCs w:val="18"/>
          <w:vertAlign w:val="baseline"/>
          <w:lang w:val="en-US" w:eastAsia="zh-CN"/>
        </w:rPr>
      </w:pPr>
    </w:p>
    <w:p>
      <w:pPr>
        <w:rPr>
          <w:rFonts w:hint="default" w:ascii="仿宋" w:hAnsi="仿宋" w:eastAsia="仿宋" w:cs="仿宋"/>
          <w:b w:val="0"/>
          <w:bCs w:val="0"/>
          <w:sz w:val="18"/>
          <w:szCs w:val="18"/>
          <w:vertAlign w:val="baseline"/>
          <w:lang w:val="en-US" w:eastAsia="zh-CN"/>
        </w:rPr>
      </w:pPr>
      <w:r>
        <w:rPr>
          <w:rFonts w:hint="eastAsia" w:ascii="仿宋" w:hAnsi="仿宋" w:eastAsia="仿宋" w:cs="仿宋"/>
          <w:b/>
          <w:bCs/>
          <w:sz w:val="18"/>
          <w:szCs w:val="18"/>
          <w:vertAlign w:val="baseline"/>
          <w:lang w:val="en-US" w:eastAsia="zh-CN"/>
        </w:rPr>
        <w:t>摘 要</w:t>
      </w:r>
      <w:r>
        <w:rPr>
          <w:rFonts w:hint="eastAsia" w:ascii="仿宋" w:hAnsi="仿宋" w:eastAsia="仿宋" w:cs="仿宋"/>
          <w:b w:val="0"/>
          <w:bCs w:val="0"/>
          <w:sz w:val="18"/>
          <w:szCs w:val="18"/>
          <w:vertAlign w:val="baseline"/>
          <w:lang w:val="en-US" w:eastAsia="zh-CN"/>
        </w:rPr>
        <w:t xml:space="preserve"> 现如今，IT行业与人们生活的结合正变得越发紧密，整个行业的规模也在迅速膨胀。受此影响，IT行业的从业人员正在迅速增加。那么这些IT行业从业人员的薪资水平大概是怎样的，整体的薪酬变化又呈现什么样的趋势呢？通过横向对比，纵向对比，查阅统计数据和相关文献等方法，我们对IT行业的薪酬情况和薪酬变化进行了研究和分析，同时也将IT行业同其他行业的薪酬水平进行了对比，得到了这样的结论：IT行业的薪资水平相对其他行业，特别是农林牧渔等传统行业，要高出非常多，并且直到现在仍然保持着高速的增长。但是，由于我国每年新增的IT行业从业人员十分庞大，以及IT行业的扩张期快要结束，未来这个行业的竞争将变得更加激烈，普通从业者将受到较大的冲击，而由IT行业衍生出的一些高新技术领域，如大数据和人工智能，未来则还有非常大的发展空间。</w:t>
      </w:r>
    </w:p>
    <w:p>
      <w:pPr>
        <w:rPr>
          <w:rFonts w:hint="eastAsia" w:ascii="仿宋" w:hAnsi="仿宋" w:eastAsia="仿宋" w:cs="仿宋"/>
          <w:b w:val="0"/>
          <w:bCs w:val="0"/>
          <w:sz w:val="18"/>
          <w:szCs w:val="18"/>
          <w:vertAlign w:val="baseline"/>
          <w:lang w:val="en-US" w:eastAsia="zh-CN"/>
        </w:rPr>
      </w:pPr>
    </w:p>
    <w:p>
      <w:pPr>
        <w:rPr>
          <w:rFonts w:hint="default" w:ascii="仿宋" w:hAnsi="仿宋" w:eastAsia="仿宋" w:cs="仿宋"/>
          <w:b w:val="0"/>
          <w:bCs w:val="0"/>
          <w:sz w:val="18"/>
          <w:szCs w:val="18"/>
          <w:vertAlign w:val="baseline"/>
          <w:lang w:val="en-US" w:eastAsia="zh-CN"/>
        </w:rPr>
      </w:pPr>
      <w:r>
        <w:rPr>
          <w:rFonts w:hint="eastAsia" w:ascii="仿宋" w:hAnsi="仿宋" w:eastAsia="仿宋" w:cs="仿宋"/>
          <w:b/>
          <w:bCs/>
          <w:sz w:val="18"/>
          <w:szCs w:val="18"/>
          <w:vertAlign w:val="baseline"/>
          <w:lang w:val="en-US" w:eastAsia="zh-CN"/>
        </w:rPr>
        <w:t>关键词</w:t>
      </w:r>
      <w:r>
        <w:rPr>
          <w:rFonts w:hint="eastAsia" w:ascii="宋体" w:hAnsi="宋体" w:eastAsia="宋体" w:cs="宋体"/>
          <w:b/>
          <w:bCs/>
          <w:sz w:val="18"/>
          <w:szCs w:val="18"/>
          <w:vertAlign w:val="baseline"/>
          <w:lang w:val="en-US" w:eastAsia="zh-CN"/>
        </w:rPr>
        <w:t>：</w:t>
      </w:r>
      <w:r>
        <w:rPr>
          <w:rFonts w:hint="eastAsia" w:ascii="仿宋" w:hAnsi="仿宋" w:eastAsia="仿宋" w:cs="仿宋"/>
          <w:b w:val="0"/>
          <w:bCs w:val="0"/>
          <w:sz w:val="18"/>
          <w:szCs w:val="18"/>
          <w:vertAlign w:val="baseline"/>
          <w:lang w:val="en-US" w:eastAsia="zh-CN"/>
        </w:rPr>
        <w:t>薪酬水平；薪酬趋势；IT行业</w:t>
      </w:r>
    </w:p>
    <w:p>
      <w:pPr>
        <w:numPr>
          <w:ilvl w:val="0"/>
          <w:numId w:val="0"/>
        </w:numPr>
        <w:ind w:leftChars="0"/>
        <w:rPr>
          <w:rFonts w:hint="default" w:ascii="仿宋" w:hAnsi="仿宋" w:eastAsia="仿宋" w:cs="仿宋"/>
          <w:b w:val="0"/>
          <w:bCs w:val="0"/>
          <w:sz w:val="18"/>
          <w:szCs w:val="18"/>
          <w:vertAlign w:val="baseline"/>
          <w:lang w:val="en-US" w:eastAsia="zh-CN"/>
        </w:rPr>
      </w:pPr>
    </w:p>
    <w:p>
      <w:pPr>
        <w:numPr>
          <w:ilvl w:val="0"/>
          <w:numId w:val="0"/>
        </w:numPr>
        <w:ind w:leftChars="0"/>
        <w:rPr>
          <w:rFonts w:hint="eastAsia" w:ascii="黑体" w:hAnsi="黑体" w:eastAsia="黑体" w:cs="黑体"/>
          <w:b w:val="0"/>
          <w:bCs w:val="0"/>
          <w:sz w:val="21"/>
          <w:szCs w:val="21"/>
          <w:vertAlign w:val="baseline"/>
          <w:lang w:val="en-US" w:eastAsia="zh-CN"/>
        </w:rPr>
      </w:pPr>
      <w:r>
        <w:rPr>
          <w:rFonts w:hint="eastAsia" w:ascii="黑体" w:hAnsi="黑体" w:eastAsia="黑体" w:cs="黑体"/>
          <w:b w:val="0"/>
          <w:bCs w:val="0"/>
          <w:sz w:val="21"/>
          <w:szCs w:val="21"/>
          <w:vertAlign w:val="baseline"/>
          <w:lang w:val="en-US" w:eastAsia="zh-CN"/>
        </w:rPr>
        <w:t>1  引言</w:t>
      </w:r>
    </w:p>
    <w:p>
      <w:pPr>
        <w:numPr>
          <w:ilvl w:val="0"/>
          <w:numId w:val="0"/>
        </w:numPr>
        <w:ind w:leftChars="0"/>
        <w:rPr>
          <w:rFonts w:hint="eastAsia" w:ascii="黑体" w:hAnsi="黑体" w:eastAsia="黑体" w:cs="黑体"/>
          <w:b w:val="0"/>
          <w:bCs w:val="0"/>
          <w:sz w:val="21"/>
          <w:szCs w:val="21"/>
          <w:vertAlign w:val="baseline"/>
          <w:lang w:val="en-US" w:eastAsia="zh-CN"/>
        </w:rPr>
      </w:pPr>
    </w:p>
    <w:p>
      <w:pPr>
        <w:numPr>
          <w:ilvl w:val="0"/>
          <w:numId w:val="0"/>
        </w:numPr>
        <w:ind w:leftChars="0" w:firstLine="360" w:firstLineChars="200"/>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近十年来，信息技术行业发展十分迅猛，并且被普遍认为平均薪资水平高于大部分传统行业，这就导致社会上出现了一股尝试进入</w:t>
      </w:r>
      <w:r>
        <w:rPr>
          <w:rFonts w:hint="default" w:ascii="Times New Roman" w:hAnsi="Times New Roman" w:eastAsia="宋体" w:cs="Times New Roman"/>
          <w:b w:val="0"/>
          <w:bCs w:val="0"/>
          <w:sz w:val="18"/>
          <w:szCs w:val="18"/>
          <w:vertAlign w:val="baseline"/>
          <w:lang w:val="en-US" w:eastAsia="zh-CN"/>
        </w:rPr>
        <w:t>IT</w:t>
      </w:r>
      <w:r>
        <w:rPr>
          <w:rFonts w:hint="eastAsia" w:ascii="宋体" w:hAnsi="宋体" w:eastAsia="宋体" w:cs="宋体"/>
          <w:b w:val="0"/>
          <w:bCs w:val="0"/>
          <w:sz w:val="18"/>
          <w:szCs w:val="18"/>
          <w:vertAlign w:val="baseline"/>
          <w:lang w:val="en-US" w:eastAsia="zh-CN"/>
        </w:rPr>
        <w:t>行业的热潮。</w:t>
      </w:r>
      <w:r>
        <w:rPr>
          <w:rFonts w:hint="default" w:ascii="Times New Roman" w:hAnsi="Times New Roman" w:eastAsia="宋体" w:cs="Times New Roman"/>
          <w:b w:val="0"/>
          <w:bCs w:val="0"/>
          <w:sz w:val="18"/>
          <w:szCs w:val="18"/>
          <w:vertAlign w:val="baseline"/>
          <w:lang w:val="en-US" w:eastAsia="zh-CN"/>
        </w:rPr>
        <w:t>IT</w:t>
      </w:r>
      <w:r>
        <w:rPr>
          <w:rFonts w:hint="eastAsia" w:ascii="宋体" w:hAnsi="宋体" w:eastAsia="宋体" w:cs="宋体"/>
          <w:b w:val="0"/>
          <w:bCs w:val="0"/>
          <w:sz w:val="18"/>
          <w:szCs w:val="18"/>
          <w:vertAlign w:val="baseline"/>
          <w:lang w:val="en-US" w:eastAsia="zh-CN"/>
        </w:rPr>
        <w:t>行业的热门是多种因素共同作用的结果，首先是由于互联网快速发展，人们对于信息的需求正变得越来越大；其次，手机和个人电脑等便携设备的普及率的快速升高给</w:t>
      </w:r>
      <w:r>
        <w:rPr>
          <w:rFonts w:hint="default" w:ascii="Times New Roman" w:hAnsi="Times New Roman" w:eastAsia="宋体" w:cs="Times New Roman"/>
          <w:b w:val="0"/>
          <w:bCs w:val="0"/>
          <w:sz w:val="18"/>
          <w:szCs w:val="18"/>
          <w:vertAlign w:val="baseline"/>
          <w:lang w:val="en-US" w:eastAsia="zh-CN"/>
        </w:rPr>
        <w:t>IT</w:t>
      </w:r>
      <w:r>
        <w:rPr>
          <w:rFonts w:hint="eastAsia" w:ascii="宋体" w:hAnsi="宋体" w:eastAsia="宋体" w:cs="宋体"/>
          <w:b w:val="0"/>
          <w:bCs w:val="0"/>
          <w:sz w:val="18"/>
          <w:szCs w:val="18"/>
          <w:vertAlign w:val="baseline"/>
          <w:lang w:val="en-US" w:eastAsia="zh-CN"/>
        </w:rPr>
        <w:t>行业提供了大量可以落地的应用场景，这一点随着人们对手机的依赖程度逐渐加深变得愈发明显。当然还有很多其他的原因，在此由于篇幅的原因不多赘述。由于IT行业的利润率相比传统行业较高，因此行业内各个公司给员工开出的薪水也水涨船高，这就形成了IT行业普遍工资相对较高的结果。那么目前国内IT行业的薪资水平到了什么样的程度，过去十年IT行业平均工资的变化趋势是怎样的，未来IT行业的薪资水平将会向什么方向发展呢？本文就将对IT行业的薪酬变化进行分析。</w:t>
      </w:r>
    </w:p>
    <w:p>
      <w:pPr>
        <w:numPr>
          <w:ilvl w:val="0"/>
          <w:numId w:val="0"/>
        </w:numPr>
        <w:rPr>
          <w:rFonts w:hint="eastAsia" w:ascii="宋体" w:hAnsi="宋体" w:eastAsia="宋体" w:cs="宋体"/>
          <w:b w:val="0"/>
          <w:bCs w:val="0"/>
          <w:sz w:val="18"/>
          <w:szCs w:val="18"/>
          <w:vertAlign w:val="baseline"/>
          <w:lang w:val="en-US" w:eastAsia="zh-CN"/>
        </w:rPr>
      </w:pPr>
    </w:p>
    <w:p>
      <w:pPr>
        <w:numPr>
          <w:ilvl w:val="0"/>
          <w:numId w:val="0"/>
        </w:numPr>
        <w:rPr>
          <w:rFonts w:hint="eastAsia" w:ascii="黑体" w:hAnsi="黑体" w:eastAsia="黑体" w:cs="黑体"/>
          <w:b w:val="0"/>
          <w:bCs w:val="0"/>
          <w:sz w:val="21"/>
          <w:szCs w:val="21"/>
          <w:vertAlign w:val="baseline"/>
          <w:lang w:val="en-US" w:eastAsia="zh-CN"/>
        </w:rPr>
      </w:pPr>
      <w:r>
        <w:rPr>
          <w:rFonts w:hint="eastAsia" w:ascii="黑体" w:hAnsi="黑体" w:eastAsia="黑体" w:cs="黑体"/>
          <w:b w:val="0"/>
          <w:bCs w:val="0"/>
          <w:sz w:val="21"/>
          <w:szCs w:val="21"/>
          <w:vertAlign w:val="baseline"/>
          <w:lang w:val="en-US" w:eastAsia="zh-CN"/>
        </w:rPr>
        <w:t>2  分析结果</w:t>
      </w:r>
    </w:p>
    <w:p>
      <w:pPr>
        <w:numPr>
          <w:ilvl w:val="0"/>
          <w:numId w:val="0"/>
        </w:numPr>
        <w:rPr>
          <w:rFonts w:hint="eastAsia" w:ascii="黑体" w:hAnsi="黑体" w:eastAsia="黑体" w:cs="黑体"/>
          <w:b w:val="0"/>
          <w:bCs w:val="0"/>
          <w:sz w:val="18"/>
          <w:szCs w:val="18"/>
          <w:vertAlign w:val="baseline"/>
          <w:lang w:val="en-US" w:eastAsia="zh-CN"/>
        </w:rPr>
      </w:pPr>
      <w:r>
        <w:rPr>
          <w:rFonts w:hint="eastAsia" w:ascii="黑体" w:hAnsi="黑体" w:eastAsia="黑体" w:cs="黑体"/>
          <w:b w:val="0"/>
          <w:bCs w:val="0"/>
          <w:sz w:val="18"/>
          <w:szCs w:val="18"/>
          <w:vertAlign w:val="baseline"/>
          <w:lang w:val="en-US" w:eastAsia="zh-CN"/>
        </w:rPr>
        <w:t>2.1  IT行业的薪资变化趋势</w:t>
      </w:r>
    </w:p>
    <w:p>
      <w:pPr>
        <w:numPr>
          <w:ilvl w:val="0"/>
          <w:numId w:val="0"/>
        </w:numPr>
        <w:jc w:val="center"/>
      </w:pPr>
      <w:r>
        <w:drawing>
          <wp:inline distT="0" distB="0" distL="114300" distR="114300">
            <wp:extent cx="4207510" cy="2449195"/>
            <wp:effectExtent l="0" t="0" r="1397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4207510" cy="2449195"/>
                    </a:xfrm>
                    <a:prstGeom prst="rect">
                      <a:avLst/>
                    </a:prstGeom>
                    <a:noFill/>
                    <a:ln>
                      <a:noFill/>
                    </a:ln>
                  </pic:spPr>
                </pic:pic>
              </a:graphicData>
            </a:graphic>
          </wp:inline>
        </w:drawing>
      </w:r>
      <w:bookmarkStart w:id="0" w:name="_GoBack"/>
      <w:bookmarkEnd w:id="0"/>
    </w:p>
    <w:p>
      <w:pPr>
        <w:numPr>
          <w:ilvl w:val="0"/>
          <w:numId w:val="0"/>
        </w:numPr>
      </w:pPr>
    </w:p>
    <w:p>
      <w:pPr>
        <w:numPr>
          <w:ilvl w:val="0"/>
          <w:numId w:val="0"/>
        </w:numPr>
        <w:ind w:firstLine="360" w:firstLineChars="200"/>
        <w:rPr>
          <w:rFonts w:hint="default"/>
          <w:sz w:val="18"/>
          <w:szCs w:val="18"/>
          <w:lang w:val="en-US" w:eastAsia="zh-CN"/>
        </w:rPr>
      </w:pPr>
      <w:r>
        <w:rPr>
          <w:rFonts w:hint="eastAsia"/>
          <w:sz w:val="18"/>
          <w:szCs w:val="18"/>
          <w:lang w:val="en-US" w:eastAsia="zh-CN"/>
        </w:rPr>
        <w:t>根据国研网提供的软件产业平均薪酬的数据</w:t>
      </w:r>
      <w:r>
        <w:rPr>
          <w:rFonts w:hint="eastAsia"/>
          <w:sz w:val="18"/>
          <w:szCs w:val="18"/>
          <w:vertAlign w:val="superscript"/>
          <w:lang w:val="en-US" w:eastAsia="zh-CN"/>
        </w:rPr>
        <w:t>[1]</w:t>
      </w:r>
      <w:r>
        <w:rPr>
          <w:rFonts w:hint="eastAsia"/>
          <w:sz w:val="18"/>
          <w:szCs w:val="18"/>
          <w:vertAlign w:val="baseline"/>
          <w:lang w:val="en-US" w:eastAsia="zh-CN"/>
        </w:rPr>
        <w:t>，如表一所示</w:t>
      </w:r>
      <w:r>
        <w:rPr>
          <w:rFonts w:hint="eastAsia"/>
          <w:sz w:val="18"/>
          <w:szCs w:val="18"/>
          <w:lang w:val="en-US" w:eastAsia="zh-CN"/>
        </w:rPr>
        <w:t>，我们可以看出，软件产业的平均工资从2006年到2018年这12年间，虽然偶有下落，但总体呈现上升的势头，并且近几年工资上涨的速度是非常快的，从2015年到2018年，仅仅四年时间，平均薪酬就从10.3万元左右涨到了14.7万元左右，平均年增长率达到了百分之十。这说明这个行业处于一个快速扩张的时期，各个企业对人才的需求量比较大，因此才会出现这样的情况。通过这个柱状图，我们可以得出这样一个结论，那就是IT行业的平均薪资水平在过去15年间始终保持着一个较为快速的增长趋势，并且未来数年之内大概率仍然会延续目前的增长比率。</w:t>
      </w:r>
    </w:p>
    <w:p>
      <w:pPr>
        <w:numPr>
          <w:ilvl w:val="0"/>
          <w:numId w:val="0"/>
        </w:numPr>
        <w:rPr>
          <w:rFonts w:hint="default"/>
          <w:sz w:val="18"/>
          <w:szCs w:val="18"/>
          <w:lang w:val="en-US" w:eastAsia="zh-CN"/>
        </w:rPr>
      </w:pPr>
    </w:p>
    <w:p>
      <w:pPr>
        <w:numPr>
          <w:ilvl w:val="0"/>
          <w:numId w:val="0"/>
        </w:numPr>
        <w:rPr>
          <w:rFonts w:hint="eastAsia" w:ascii="黑体" w:hAnsi="黑体" w:eastAsia="黑体" w:cs="黑体"/>
          <w:b w:val="0"/>
          <w:bCs w:val="0"/>
          <w:sz w:val="18"/>
          <w:szCs w:val="18"/>
          <w:vertAlign w:val="baseline"/>
          <w:lang w:val="en-US" w:eastAsia="zh-CN"/>
        </w:rPr>
      </w:pPr>
      <w:r>
        <w:rPr>
          <w:rFonts w:hint="eastAsia" w:ascii="黑体" w:hAnsi="黑体" w:eastAsia="黑体" w:cs="黑体"/>
          <w:b w:val="0"/>
          <w:bCs w:val="0"/>
          <w:sz w:val="18"/>
          <w:szCs w:val="18"/>
          <w:vertAlign w:val="baseline"/>
          <w:lang w:val="en-US" w:eastAsia="zh-CN"/>
        </w:rPr>
        <w:t>2.2  IT行业与其他行业的薪资对比</w:t>
      </w:r>
    </w:p>
    <w:p>
      <w:pPr>
        <w:numPr>
          <w:ilvl w:val="0"/>
          <w:numId w:val="0"/>
        </w:numPr>
        <w:rPr>
          <w:rFonts w:hint="eastAsia" w:ascii="黑体" w:hAnsi="黑体" w:eastAsia="黑体" w:cs="黑体"/>
          <w:b w:val="0"/>
          <w:bCs w:val="0"/>
          <w:sz w:val="18"/>
          <w:szCs w:val="18"/>
          <w:vertAlign w:val="baseline"/>
          <w:lang w:val="en-US" w:eastAsia="zh-CN"/>
        </w:rPr>
      </w:pPr>
    </w:p>
    <w:p>
      <w:pPr>
        <w:numPr>
          <w:ilvl w:val="0"/>
          <w:numId w:val="0"/>
        </w:numPr>
      </w:pPr>
      <w:r>
        <w:drawing>
          <wp:inline distT="0" distB="0" distL="114300" distR="114300">
            <wp:extent cx="5273675" cy="3924935"/>
            <wp:effectExtent l="0" t="0" r="1460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3924935"/>
                    </a:xfrm>
                    <a:prstGeom prst="rect">
                      <a:avLst/>
                    </a:prstGeom>
                    <a:noFill/>
                    <a:ln>
                      <a:noFill/>
                    </a:ln>
                  </pic:spPr>
                </pic:pic>
              </a:graphicData>
            </a:graphic>
          </wp:inline>
        </w:drawing>
      </w:r>
    </w:p>
    <w:p>
      <w:pPr>
        <w:numPr>
          <w:ilvl w:val="0"/>
          <w:numId w:val="0"/>
        </w:numPr>
      </w:pPr>
    </w:p>
    <w:p>
      <w:pPr>
        <w:numPr>
          <w:ilvl w:val="0"/>
          <w:numId w:val="0"/>
        </w:numPr>
        <w:ind w:firstLine="360" w:firstLineChars="200"/>
        <w:rPr>
          <w:rFonts w:hint="eastAsia"/>
          <w:sz w:val="18"/>
          <w:szCs w:val="18"/>
          <w:vertAlign w:val="baseline"/>
          <w:lang w:val="en-US" w:eastAsia="zh-CN"/>
        </w:rPr>
      </w:pPr>
      <w:r>
        <w:rPr>
          <w:rFonts w:hint="eastAsia"/>
          <w:sz w:val="18"/>
          <w:szCs w:val="18"/>
          <w:lang w:val="en-US" w:eastAsia="zh-CN"/>
        </w:rPr>
        <w:t>根据中华人民共和国国家统计局发布的数据</w:t>
      </w:r>
      <w:r>
        <w:rPr>
          <w:rFonts w:hint="eastAsia"/>
          <w:sz w:val="18"/>
          <w:szCs w:val="18"/>
          <w:vertAlign w:val="superscript"/>
          <w:lang w:val="en-US" w:eastAsia="zh-CN"/>
        </w:rPr>
        <w:t>[2]</w:t>
      </w:r>
      <w:r>
        <w:rPr>
          <w:rFonts w:hint="eastAsia"/>
          <w:sz w:val="18"/>
          <w:szCs w:val="18"/>
          <w:vertAlign w:val="baseline"/>
          <w:lang w:val="en-US" w:eastAsia="zh-CN"/>
        </w:rPr>
        <w:t>，如表二所示，我们可以发现，信息传输，软件和信息技术服务业在2019年是所有城镇非私营单位按行业划分中平均工资最高的，达到了161352元，比第二高的科学研究和技术服务业还高出了整整27893元，这说明从薪资水平上来看，IT行业显然是遥遥领先与其他服务业的。而和传统行业相比，那么IT行业的薪资优势将会变得更加明显，比如传统的采矿业在2019年的平均薪酬为90501元，而</w:t>
      </w:r>
      <w:r>
        <w:rPr>
          <w:rFonts w:hint="eastAsia"/>
          <w:sz w:val="18"/>
          <w:szCs w:val="18"/>
          <w:vertAlign w:val="baseline"/>
          <w:lang w:val="en-US" w:eastAsia="zh-CN"/>
        </w:rPr>
        <w:t>农，林，牧，渔业</w:t>
      </w:r>
      <w:r>
        <w:rPr>
          <w:rFonts w:hint="eastAsia"/>
          <w:sz w:val="18"/>
          <w:szCs w:val="18"/>
          <w:vertAlign w:val="baseline"/>
          <w:lang w:val="en-US" w:eastAsia="zh-CN"/>
        </w:rPr>
        <w:t>的平均薪资仅仅只有39340元。也就是说信息传输，软件和信息技术服务业的平均薪酬达到了农，林，牧，渔业普通从业者的4.1倍，这样大的薪资差距让人震惊。不仅如此，信息传输，软件和信息技术服务业在平均薪酬最高的情况下仍然保持了一个很高的增长速度，达到了9.3％，虽然略低于平均的增长速度，但是仍然高于大部分平均薪酬较高的行业，比如金融业和教育行业，这说明这个行业仍在向前快速发展。</w:t>
      </w:r>
    </w:p>
    <w:p>
      <w:pPr>
        <w:numPr>
          <w:ilvl w:val="0"/>
          <w:numId w:val="0"/>
        </w:numPr>
        <w:ind w:firstLine="360" w:firstLineChars="200"/>
        <w:rPr>
          <w:rFonts w:hint="eastAsia"/>
          <w:sz w:val="18"/>
          <w:szCs w:val="18"/>
          <w:vertAlign w:val="baseline"/>
          <w:lang w:val="en-US" w:eastAsia="zh-CN"/>
        </w:rPr>
      </w:pPr>
    </w:p>
    <w:p>
      <w:pPr>
        <w:numPr>
          <w:ilvl w:val="0"/>
          <w:numId w:val="0"/>
        </w:numPr>
        <w:rPr>
          <w:rFonts w:hint="default" w:ascii="黑体" w:hAnsi="黑体" w:eastAsia="黑体" w:cs="黑体"/>
          <w:b w:val="0"/>
          <w:bCs w:val="0"/>
          <w:sz w:val="18"/>
          <w:szCs w:val="18"/>
          <w:vertAlign w:val="baseline"/>
          <w:lang w:val="en-US" w:eastAsia="zh-CN"/>
        </w:rPr>
      </w:pPr>
      <w:r>
        <w:rPr>
          <w:rFonts w:hint="eastAsia" w:ascii="黑体" w:hAnsi="黑体" w:eastAsia="黑体" w:cs="黑体"/>
          <w:b w:val="0"/>
          <w:bCs w:val="0"/>
          <w:sz w:val="18"/>
          <w:szCs w:val="18"/>
          <w:vertAlign w:val="baseline"/>
          <w:lang w:val="en-US" w:eastAsia="zh-CN"/>
        </w:rPr>
        <w:t>2.3  IT行业未来薪酬的展望和预测</w:t>
      </w:r>
    </w:p>
    <w:p>
      <w:pPr>
        <w:numPr>
          <w:ilvl w:val="0"/>
          <w:numId w:val="0"/>
        </w:numPr>
        <w:rPr>
          <w:rFonts w:hint="eastAsia" w:ascii="黑体" w:hAnsi="黑体" w:eastAsia="黑体" w:cs="黑体"/>
          <w:b w:val="0"/>
          <w:bCs w:val="0"/>
          <w:sz w:val="18"/>
          <w:szCs w:val="18"/>
          <w:vertAlign w:val="baseline"/>
          <w:lang w:val="en-US" w:eastAsia="zh-CN"/>
        </w:rPr>
      </w:pPr>
    </w:p>
    <w:p>
      <w:pPr>
        <w:numPr>
          <w:ilvl w:val="0"/>
          <w:numId w:val="0"/>
        </w:numPr>
        <w:ind w:firstLine="360" w:firstLineChars="200"/>
        <w:rPr>
          <w:rFonts w:hint="default"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正如我们前面所分析的，</w:t>
      </w:r>
      <w:r>
        <w:rPr>
          <w:rFonts w:hint="eastAsia" w:ascii="宋体" w:hAnsi="宋体" w:eastAsia="宋体" w:cs="宋体"/>
          <w:b w:val="0"/>
          <w:bCs w:val="0"/>
          <w:sz w:val="18"/>
          <w:szCs w:val="18"/>
          <w:vertAlign w:val="baseline"/>
          <w:lang w:val="en-US" w:eastAsia="zh-CN"/>
        </w:rPr>
        <w:t>目前IT行业的薪酬同时保持了一个很高的基数以及很高的增长率，那么未来IT行业的薪资会一直保持在一个相对于其他行业来说非常高的水平吗？我认为对于行业内的普通工作者来说，由于我国每年的IT行业从业人员都在快速增加，随着行业内的竞争变得越来越激烈，在IT行业结束其扩张过程后，这种薪资的高速增长将会变得不可持续。但是，IT行业所催生出的一些高新技术领域，比如人工智能，芯片制造等领域，未来的薪资增长空间仍然很大，特别是在他们找到了能够落地的项目以后，假如能够广泛地应用于日常生活，那么将会有极大的发展空间。</w:t>
      </w:r>
    </w:p>
    <w:p>
      <w:pPr>
        <w:numPr>
          <w:ilvl w:val="0"/>
          <w:numId w:val="0"/>
        </w:numPr>
        <w:rPr>
          <w:rFonts w:hint="default"/>
          <w:sz w:val="18"/>
          <w:szCs w:val="18"/>
          <w:vertAlign w:val="baseline"/>
          <w:lang w:val="en-US" w:eastAsia="zh-CN"/>
        </w:rPr>
      </w:pPr>
    </w:p>
    <w:p>
      <w:pPr>
        <w:numPr>
          <w:ilvl w:val="0"/>
          <w:numId w:val="0"/>
        </w:numPr>
        <w:rPr>
          <w:rFonts w:hint="eastAsia" w:ascii="黑体" w:hAnsi="黑体" w:eastAsia="黑体" w:cs="黑体"/>
          <w:b w:val="0"/>
          <w:bCs w:val="0"/>
          <w:sz w:val="21"/>
          <w:szCs w:val="21"/>
          <w:vertAlign w:val="baseline"/>
          <w:lang w:val="en-US" w:eastAsia="zh-CN"/>
        </w:rPr>
      </w:pPr>
      <w:r>
        <w:rPr>
          <w:rFonts w:hint="eastAsia" w:ascii="黑体" w:hAnsi="黑体" w:eastAsia="黑体" w:cs="黑体"/>
          <w:b w:val="0"/>
          <w:bCs w:val="0"/>
          <w:sz w:val="21"/>
          <w:szCs w:val="21"/>
          <w:vertAlign w:val="baseline"/>
          <w:lang w:val="en-US" w:eastAsia="zh-CN"/>
        </w:rPr>
        <w:t>3  分析方法</w:t>
      </w:r>
    </w:p>
    <w:p>
      <w:pPr>
        <w:numPr>
          <w:ilvl w:val="0"/>
          <w:numId w:val="0"/>
        </w:numPr>
        <w:rPr>
          <w:rFonts w:hint="eastAsia" w:ascii="黑体" w:hAnsi="黑体" w:eastAsia="黑体" w:cs="黑体"/>
          <w:b w:val="0"/>
          <w:bCs w:val="0"/>
          <w:sz w:val="18"/>
          <w:szCs w:val="18"/>
          <w:vertAlign w:val="baseline"/>
          <w:lang w:val="en-US" w:eastAsia="zh-CN"/>
        </w:rPr>
      </w:pPr>
      <w:r>
        <w:rPr>
          <w:rFonts w:hint="eastAsia" w:ascii="黑体" w:hAnsi="黑体" w:eastAsia="黑体" w:cs="黑体"/>
          <w:b w:val="0"/>
          <w:bCs w:val="0"/>
          <w:sz w:val="18"/>
          <w:szCs w:val="18"/>
          <w:vertAlign w:val="baseline"/>
          <w:lang w:val="en-US" w:eastAsia="zh-CN"/>
        </w:rPr>
        <w:t>3.1  定量分析</w:t>
      </w:r>
    </w:p>
    <w:p>
      <w:pPr>
        <w:numPr>
          <w:ilvl w:val="0"/>
          <w:numId w:val="0"/>
        </w:numPr>
        <w:ind w:firstLine="360" w:firstLineChars="200"/>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通过查阅各种具体的各个行业各个年份的平均薪资的数字，进行精确的计算于统计，从而得出一些具体的信息和结论。</w:t>
      </w:r>
    </w:p>
    <w:p>
      <w:pPr>
        <w:numPr>
          <w:ilvl w:val="0"/>
          <w:numId w:val="0"/>
        </w:numPr>
        <w:ind w:firstLine="360" w:firstLineChars="200"/>
        <w:rPr>
          <w:rFonts w:hint="eastAsia" w:ascii="宋体" w:hAnsi="宋体" w:eastAsia="宋体" w:cs="宋体"/>
          <w:b w:val="0"/>
          <w:bCs w:val="0"/>
          <w:sz w:val="18"/>
          <w:szCs w:val="18"/>
          <w:vertAlign w:val="baseline"/>
          <w:lang w:val="en-US" w:eastAsia="zh-CN"/>
        </w:rPr>
      </w:pPr>
    </w:p>
    <w:p>
      <w:pPr>
        <w:numPr>
          <w:ilvl w:val="0"/>
          <w:numId w:val="0"/>
        </w:numPr>
        <w:rPr>
          <w:rFonts w:hint="eastAsia" w:ascii="黑体" w:hAnsi="黑体" w:eastAsia="黑体" w:cs="黑体"/>
          <w:b w:val="0"/>
          <w:bCs w:val="0"/>
          <w:sz w:val="18"/>
          <w:szCs w:val="18"/>
          <w:vertAlign w:val="baseline"/>
          <w:lang w:val="en-US" w:eastAsia="zh-CN"/>
        </w:rPr>
      </w:pPr>
      <w:r>
        <w:rPr>
          <w:rFonts w:hint="eastAsia" w:ascii="黑体" w:hAnsi="黑体" w:eastAsia="黑体" w:cs="黑体"/>
          <w:b w:val="0"/>
          <w:bCs w:val="0"/>
          <w:sz w:val="18"/>
          <w:szCs w:val="18"/>
          <w:vertAlign w:val="baseline"/>
          <w:lang w:val="en-US" w:eastAsia="zh-CN"/>
        </w:rPr>
        <w:t>3.2  纵向比较和横向比较</w:t>
      </w:r>
    </w:p>
    <w:p>
      <w:pPr>
        <w:numPr>
          <w:ilvl w:val="0"/>
          <w:numId w:val="0"/>
        </w:numPr>
        <w:ind w:firstLine="360" w:firstLineChars="200"/>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对于同一个行业在不同的年份的薪酬水平进行对比，以及对于不同的行业在同一个时间点的薪酬水平进行对比，通过这样的很想比较和纵向比较，对IT行业的薪酬水平和薪酬变化进行分析。</w:t>
      </w:r>
    </w:p>
    <w:p>
      <w:pPr>
        <w:numPr>
          <w:ilvl w:val="0"/>
          <w:numId w:val="0"/>
        </w:numPr>
        <w:rPr>
          <w:rFonts w:hint="default" w:ascii="宋体" w:hAnsi="宋体" w:eastAsia="宋体" w:cs="宋体"/>
          <w:b w:val="0"/>
          <w:bCs w:val="0"/>
          <w:sz w:val="18"/>
          <w:szCs w:val="18"/>
          <w:vertAlign w:val="baseline"/>
          <w:lang w:val="en-US" w:eastAsia="zh-CN"/>
        </w:rPr>
      </w:pPr>
    </w:p>
    <w:p>
      <w:pPr>
        <w:numPr>
          <w:ilvl w:val="0"/>
          <w:numId w:val="0"/>
        </w:numPr>
        <w:rPr>
          <w:rFonts w:hint="eastAsia" w:ascii="黑体" w:hAnsi="黑体" w:eastAsia="黑体" w:cs="黑体"/>
          <w:b w:val="0"/>
          <w:bCs w:val="0"/>
          <w:sz w:val="18"/>
          <w:szCs w:val="18"/>
          <w:vertAlign w:val="baseline"/>
          <w:lang w:val="en-US" w:eastAsia="zh-CN"/>
        </w:rPr>
      </w:pPr>
      <w:r>
        <w:rPr>
          <w:rFonts w:hint="eastAsia" w:ascii="黑体" w:hAnsi="黑体" w:eastAsia="黑体" w:cs="黑体"/>
          <w:b w:val="0"/>
          <w:bCs w:val="0"/>
          <w:sz w:val="18"/>
          <w:szCs w:val="18"/>
          <w:vertAlign w:val="baseline"/>
          <w:lang w:val="en-US" w:eastAsia="zh-CN"/>
        </w:rPr>
        <w:t>3.3  查找统计数据和文献</w:t>
      </w:r>
    </w:p>
    <w:p>
      <w:pPr>
        <w:numPr>
          <w:ilvl w:val="0"/>
          <w:numId w:val="0"/>
        </w:numPr>
        <w:ind w:firstLine="360" w:firstLineChars="200"/>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通过查找各种权威机构的统计数据和相关的文献，获得有效的信息，从而对IT行业的薪酬变化进行分析。</w:t>
      </w:r>
    </w:p>
    <w:p>
      <w:pPr>
        <w:numPr>
          <w:ilvl w:val="0"/>
          <w:numId w:val="0"/>
        </w:numPr>
        <w:ind w:firstLine="360" w:firstLineChars="200"/>
        <w:rPr>
          <w:rFonts w:hint="eastAsia" w:ascii="宋体" w:hAnsi="宋体" w:eastAsia="宋体" w:cs="宋体"/>
          <w:b w:val="0"/>
          <w:bCs w:val="0"/>
          <w:sz w:val="18"/>
          <w:szCs w:val="18"/>
          <w:vertAlign w:val="baseline"/>
          <w:lang w:val="en-US" w:eastAsia="zh-CN"/>
        </w:rPr>
      </w:pPr>
    </w:p>
    <w:p>
      <w:pPr>
        <w:numPr>
          <w:ilvl w:val="0"/>
          <w:numId w:val="0"/>
        </w:numPr>
        <w:rPr>
          <w:rFonts w:hint="eastAsia" w:ascii="黑体" w:hAnsi="黑体" w:eastAsia="黑体" w:cs="黑体"/>
          <w:b w:val="0"/>
          <w:bCs w:val="0"/>
          <w:sz w:val="21"/>
          <w:szCs w:val="21"/>
          <w:vertAlign w:val="baseline"/>
          <w:lang w:val="en-US" w:eastAsia="zh-CN"/>
        </w:rPr>
      </w:pPr>
      <w:r>
        <w:rPr>
          <w:rFonts w:hint="eastAsia" w:ascii="黑体" w:hAnsi="黑体" w:eastAsia="黑体" w:cs="黑体"/>
          <w:b w:val="0"/>
          <w:bCs w:val="0"/>
          <w:sz w:val="21"/>
          <w:szCs w:val="21"/>
          <w:vertAlign w:val="baseline"/>
          <w:lang w:val="en-US" w:eastAsia="zh-CN"/>
        </w:rPr>
        <w:t>4  结论</w:t>
      </w:r>
    </w:p>
    <w:p>
      <w:pPr>
        <w:numPr>
          <w:ilvl w:val="0"/>
          <w:numId w:val="0"/>
        </w:numPr>
        <w:ind w:firstLine="360" w:firstLineChars="200"/>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在过去的十年间，IT行业的薪资水平一直处于相对其他传统行业较高的状态，并且也一直保持着较高的增长速率。在未来，IT行业的普通工作者由于从业人员增加和行业扩张停止可能会受到一定的冲击，但是由IT行业衍生出的高新技术领域将会创造非常大的价值。</w:t>
      </w:r>
    </w:p>
    <w:p>
      <w:pPr>
        <w:numPr>
          <w:ilvl w:val="0"/>
          <w:numId w:val="0"/>
        </w:numPr>
        <w:ind w:firstLine="360" w:firstLineChars="200"/>
        <w:rPr>
          <w:rFonts w:hint="eastAsia" w:ascii="宋体" w:hAnsi="宋体" w:eastAsia="宋体" w:cs="宋体"/>
          <w:b w:val="0"/>
          <w:bCs w:val="0"/>
          <w:sz w:val="18"/>
          <w:szCs w:val="18"/>
          <w:vertAlign w:val="baseline"/>
          <w:lang w:val="en-US" w:eastAsia="zh-CN"/>
        </w:rPr>
      </w:pPr>
    </w:p>
    <w:p>
      <w:pPr>
        <w:numPr>
          <w:ilvl w:val="0"/>
          <w:numId w:val="0"/>
        </w:numPr>
        <w:rPr>
          <w:rFonts w:hint="eastAsia" w:ascii="黑体" w:hAnsi="黑体" w:eastAsia="黑体" w:cs="黑体"/>
          <w:b w:val="0"/>
          <w:bCs w:val="0"/>
          <w:sz w:val="21"/>
          <w:szCs w:val="21"/>
          <w:vertAlign w:val="baseline"/>
          <w:lang w:val="en-US" w:eastAsia="zh-CN"/>
        </w:rPr>
      </w:pPr>
      <w:r>
        <w:rPr>
          <w:rFonts w:hint="eastAsia" w:ascii="黑体" w:hAnsi="黑体" w:eastAsia="黑体" w:cs="黑体"/>
          <w:b w:val="0"/>
          <w:bCs w:val="0"/>
          <w:sz w:val="21"/>
          <w:szCs w:val="21"/>
          <w:vertAlign w:val="baseline"/>
          <w:lang w:val="en-US" w:eastAsia="zh-CN"/>
        </w:rPr>
        <w:t>参考文献</w:t>
      </w:r>
    </w:p>
    <w:p>
      <w:pPr>
        <w:numPr>
          <w:ilvl w:val="0"/>
          <w:numId w:val="1"/>
        </w:numPr>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国研网数据库[DB/OL].[2021-4-6].</w:t>
      </w:r>
      <w:r>
        <w:rPr>
          <w:rFonts w:hint="eastAsia" w:ascii="宋体" w:hAnsi="宋体" w:eastAsia="宋体" w:cs="宋体"/>
          <w:b w:val="0"/>
          <w:bCs w:val="0"/>
          <w:sz w:val="18"/>
          <w:szCs w:val="18"/>
          <w:vertAlign w:val="baseline"/>
          <w:lang w:val="en-US" w:eastAsia="zh-CN"/>
        </w:rPr>
        <w:fldChar w:fldCharType="begin"/>
      </w:r>
      <w:r>
        <w:rPr>
          <w:rFonts w:hint="eastAsia" w:ascii="宋体" w:hAnsi="宋体" w:eastAsia="宋体" w:cs="宋体"/>
          <w:b w:val="0"/>
          <w:bCs w:val="0"/>
          <w:sz w:val="18"/>
          <w:szCs w:val="18"/>
          <w:vertAlign w:val="baseline"/>
          <w:lang w:val="en-US" w:eastAsia="zh-CN"/>
        </w:rPr>
        <w:instrText xml:space="preserve"> HYPERLINK "http://data.drcnet.com.cn/dataTable?id=72&amp;structureId=955" </w:instrText>
      </w:r>
      <w:r>
        <w:rPr>
          <w:rFonts w:hint="eastAsia" w:ascii="宋体" w:hAnsi="宋体" w:eastAsia="宋体" w:cs="宋体"/>
          <w:b w:val="0"/>
          <w:bCs w:val="0"/>
          <w:sz w:val="18"/>
          <w:szCs w:val="18"/>
          <w:vertAlign w:val="baseline"/>
          <w:lang w:val="en-US" w:eastAsia="zh-CN"/>
        </w:rPr>
        <w:fldChar w:fldCharType="separate"/>
      </w:r>
      <w:r>
        <w:rPr>
          <w:rFonts w:hint="eastAsia" w:ascii="宋体" w:hAnsi="宋体" w:eastAsia="宋体" w:cs="宋体"/>
          <w:b w:val="0"/>
          <w:bCs w:val="0"/>
          <w:sz w:val="18"/>
          <w:szCs w:val="18"/>
          <w:vertAlign w:val="baseline"/>
          <w:lang w:val="en-US" w:eastAsia="zh-CN"/>
        </w:rPr>
        <w:t>http://data.drcnet.com.cn/dataTable?id=72&amp;structureId=955</w:t>
      </w:r>
      <w:r>
        <w:rPr>
          <w:rFonts w:hint="eastAsia" w:ascii="宋体" w:hAnsi="宋体" w:eastAsia="宋体" w:cs="宋体"/>
          <w:b w:val="0"/>
          <w:bCs w:val="0"/>
          <w:sz w:val="18"/>
          <w:szCs w:val="18"/>
          <w:vertAlign w:val="baseline"/>
          <w:lang w:val="en-US" w:eastAsia="zh-CN"/>
        </w:rPr>
        <w:fldChar w:fldCharType="end"/>
      </w:r>
    </w:p>
    <w:p>
      <w:pPr>
        <w:numPr>
          <w:ilvl w:val="0"/>
          <w:numId w:val="1"/>
        </w:numPr>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中华人民共和国国家统计局，2019年城镇非私营单位就业人员年平均工资90501元</w:t>
      </w:r>
      <w:r>
        <w:rPr>
          <w:rFonts w:hint="eastAsia" w:ascii="宋体" w:hAnsi="宋体" w:eastAsia="宋体" w:cs="宋体"/>
          <w:b w:val="0"/>
          <w:bCs w:val="0"/>
          <w:sz w:val="18"/>
          <w:szCs w:val="18"/>
          <w:vertAlign w:val="baseline"/>
          <w:lang w:val="en-US" w:eastAsia="zh-CN"/>
        </w:rPr>
        <w:t>[EB/OL].(2020-5-15)[2021-4-6].</w:t>
      </w:r>
      <w:r>
        <w:rPr>
          <w:rFonts w:hint="eastAsia" w:ascii="宋体" w:hAnsi="宋体" w:eastAsia="宋体" w:cs="宋体"/>
          <w:b w:val="0"/>
          <w:bCs w:val="0"/>
          <w:sz w:val="18"/>
          <w:szCs w:val="18"/>
          <w:vertAlign w:val="baseline"/>
          <w:lang w:val="en-US" w:eastAsia="zh-CN"/>
        </w:rPr>
        <w:fldChar w:fldCharType="begin"/>
      </w:r>
      <w:r>
        <w:rPr>
          <w:rFonts w:hint="eastAsia" w:ascii="宋体" w:hAnsi="宋体" w:eastAsia="宋体" w:cs="宋体"/>
          <w:b w:val="0"/>
          <w:bCs w:val="0"/>
          <w:sz w:val="18"/>
          <w:szCs w:val="18"/>
          <w:vertAlign w:val="baseline"/>
          <w:lang w:val="en-US" w:eastAsia="zh-CN"/>
        </w:rPr>
        <w:instrText xml:space="preserve"> HYPERLINK "http://www.stats.gov.cn.proxy.stats.gov.cn/tjsj/zxfb/202005/t20200515_1745764.html" </w:instrText>
      </w:r>
      <w:r>
        <w:rPr>
          <w:rFonts w:hint="eastAsia" w:ascii="宋体" w:hAnsi="宋体" w:eastAsia="宋体" w:cs="宋体"/>
          <w:b w:val="0"/>
          <w:bCs w:val="0"/>
          <w:sz w:val="18"/>
          <w:szCs w:val="18"/>
          <w:vertAlign w:val="baseline"/>
          <w:lang w:val="en-US" w:eastAsia="zh-CN"/>
        </w:rPr>
        <w:fldChar w:fldCharType="separate"/>
      </w:r>
      <w:r>
        <w:rPr>
          <w:rFonts w:hint="eastAsia" w:ascii="宋体" w:hAnsi="宋体" w:eastAsia="宋体" w:cs="宋体"/>
          <w:b w:val="0"/>
          <w:bCs w:val="0"/>
          <w:sz w:val="18"/>
          <w:szCs w:val="18"/>
          <w:vertAlign w:val="baseline"/>
          <w:lang w:val="en-US" w:eastAsia="zh-CN"/>
        </w:rPr>
        <w:t>http://www.stats.gov.cn.proxy.stats.gov.cn/tjsj/zxfb/202005/t20200515_1745764.html</w:t>
      </w:r>
      <w:r>
        <w:rPr>
          <w:rFonts w:hint="eastAsia" w:ascii="宋体" w:hAnsi="宋体" w:eastAsia="宋体" w:cs="宋体"/>
          <w:b w:val="0"/>
          <w:bCs w:val="0"/>
          <w:sz w:val="18"/>
          <w:szCs w:val="18"/>
          <w:vertAlign w:val="baseline"/>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BE4FF0"/>
    <w:multiLevelType w:val="singleLevel"/>
    <w:tmpl w:val="E8BE4FF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C86216"/>
    <w:rsid w:val="004203F8"/>
    <w:rsid w:val="00882ECA"/>
    <w:rsid w:val="01BC2B43"/>
    <w:rsid w:val="02B16C82"/>
    <w:rsid w:val="033F21E2"/>
    <w:rsid w:val="03C86216"/>
    <w:rsid w:val="04787BE1"/>
    <w:rsid w:val="04E6710E"/>
    <w:rsid w:val="073D44DD"/>
    <w:rsid w:val="07C62244"/>
    <w:rsid w:val="07FD4E62"/>
    <w:rsid w:val="08482E41"/>
    <w:rsid w:val="0D9D7684"/>
    <w:rsid w:val="0E3149FE"/>
    <w:rsid w:val="0E5166F0"/>
    <w:rsid w:val="0E5E2757"/>
    <w:rsid w:val="0F330CAF"/>
    <w:rsid w:val="0F795F5B"/>
    <w:rsid w:val="1680503C"/>
    <w:rsid w:val="19172DB9"/>
    <w:rsid w:val="1A1A27D8"/>
    <w:rsid w:val="1F3A3C9E"/>
    <w:rsid w:val="22EC1D51"/>
    <w:rsid w:val="24661556"/>
    <w:rsid w:val="25115C23"/>
    <w:rsid w:val="26406006"/>
    <w:rsid w:val="26D5548E"/>
    <w:rsid w:val="29096664"/>
    <w:rsid w:val="2DD83041"/>
    <w:rsid w:val="31705149"/>
    <w:rsid w:val="346939A1"/>
    <w:rsid w:val="373A700D"/>
    <w:rsid w:val="3C0E3EFD"/>
    <w:rsid w:val="3CB84F00"/>
    <w:rsid w:val="3E164482"/>
    <w:rsid w:val="3F5B6FA3"/>
    <w:rsid w:val="411734B1"/>
    <w:rsid w:val="478422E0"/>
    <w:rsid w:val="488A3AAB"/>
    <w:rsid w:val="48901DDE"/>
    <w:rsid w:val="492B0FA6"/>
    <w:rsid w:val="4B651908"/>
    <w:rsid w:val="4B7539C1"/>
    <w:rsid w:val="4CBB2EA5"/>
    <w:rsid w:val="4E247E20"/>
    <w:rsid w:val="4F0C40CA"/>
    <w:rsid w:val="4F7D61C0"/>
    <w:rsid w:val="50C40314"/>
    <w:rsid w:val="51400BB6"/>
    <w:rsid w:val="533F34B1"/>
    <w:rsid w:val="538A3A8A"/>
    <w:rsid w:val="53BB57C9"/>
    <w:rsid w:val="54152471"/>
    <w:rsid w:val="543B5A45"/>
    <w:rsid w:val="553316D0"/>
    <w:rsid w:val="556D3B35"/>
    <w:rsid w:val="56AF5C78"/>
    <w:rsid w:val="58AE202D"/>
    <w:rsid w:val="58F9550F"/>
    <w:rsid w:val="59E33DD1"/>
    <w:rsid w:val="5A250FC1"/>
    <w:rsid w:val="5B1602C7"/>
    <w:rsid w:val="5C1E41CB"/>
    <w:rsid w:val="5CB574E8"/>
    <w:rsid w:val="5D734BAB"/>
    <w:rsid w:val="618E596D"/>
    <w:rsid w:val="663B2B97"/>
    <w:rsid w:val="690C5465"/>
    <w:rsid w:val="693B4588"/>
    <w:rsid w:val="6A3E27B8"/>
    <w:rsid w:val="6C5007D9"/>
    <w:rsid w:val="6E437D42"/>
    <w:rsid w:val="6EBC11D5"/>
    <w:rsid w:val="6EC86608"/>
    <w:rsid w:val="70256CE4"/>
    <w:rsid w:val="706F666B"/>
    <w:rsid w:val="709A612B"/>
    <w:rsid w:val="720F7836"/>
    <w:rsid w:val="72232709"/>
    <w:rsid w:val="72A13EC3"/>
    <w:rsid w:val="73E41C21"/>
    <w:rsid w:val="7493082A"/>
    <w:rsid w:val="76703FE2"/>
    <w:rsid w:val="76C663DC"/>
    <w:rsid w:val="7A0B1396"/>
    <w:rsid w:val="7CDD428A"/>
    <w:rsid w:val="7E9B04C4"/>
    <w:rsid w:val="7F3E5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kern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2021-04-02T05:45:00Z</dcterms:created>
  <dc:creator>栗悟饭和龟波功</dc:creator>
  <cp:lastModifiedBy>栗悟饭和龟波功</cp:lastModifiedBy>
  <dcterms:modified xsi:type="dcterms:W3CDTF">2021-04-06T10:36:20Z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6DAF443C37BB4E75BE1B0E11609F77E0</vt:lpwstr>
  </property>
  <property fmtid="{D5CDD505-2E9C-101B-9397-08002B2CF9AE}" pid="4" name="KSOSaveFontToCloudKey">
    <vt:lpwstr>508391713_cloud</vt:lpwstr>
  </property>
</Properties>
</file>