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ascii="宋体" w:hAnsi="宋体" w:eastAsia="宋体" w:cs="宋体"/>
          <w:b/>
          <w:bCs/>
          <w:sz w:val="21"/>
          <w:szCs w:val="21"/>
          <w:lang w:val="en-US" w:eastAsia="zh-CN"/>
        </w:rPr>
      </w:pPr>
      <w:r>
        <w:rPr>
          <w:rFonts w:hint="eastAsia"/>
          <w:lang w:val="en-US" w:eastAsia="zh-CN"/>
        </w:rPr>
        <w:t>IT行业薪酬变化数据分析</w:t>
      </w:r>
    </w:p>
    <w:p>
      <w:pPr>
        <w:jc w:val="center"/>
        <w:rPr>
          <w:rFonts w:hint="default" w:ascii="宋体" w:hAnsi="宋体" w:eastAsia="宋体" w:cs="宋体"/>
          <w:b/>
          <w:bCs/>
          <w:sz w:val="21"/>
          <w:szCs w:val="21"/>
          <w:lang w:val="en-US" w:eastAsia="zh-CN"/>
        </w:rPr>
      </w:pPr>
      <w:r>
        <w:rPr>
          <w:rFonts w:hint="eastAsia" w:ascii="宋体" w:hAnsi="宋体" w:eastAsia="宋体" w:cs="宋体"/>
          <w:b/>
          <w:bCs/>
          <w:sz w:val="21"/>
          <w:szCs w:val="21"/>
          <w:lang w:val="en-US" w:eastAsia="zh-CN"/>
        </w:rPr>
        <w:t>曾乙峰</w:t>
      </w:r>
    </w:p>
    <w:p>
      <w:pPr>
        <w:jc w:val="center"/>
        <w:rPr>
          <w:rFonts w:hint="eastAsia" w:ascii="仿宋" w:hAnsi="仿宋" w:eastAsia="仿宋" w:cs="仿宋"/>
          <w:b w:val="0"/>
          <w:bCs w:val="0"/>
          <w:sz w:val="18"/>
          <w:szCs w:val="18"/>
          <w:lang w:val="en-US" w:eastAsia="zh-CN"/>
        </w:rPr>
      </w:pPr>
      <w:r>
        <w:rPr>
          <w:rFonts w:hint="eastAsia" w:ascii="仿宋" w:hAnsi="仿宋" w:eastAsia="仿宋" w:cs="仿宋"/>
          <w:b w:val="0"/>
          <w:bCs w:val="0"/>
          <w:sz w:val="18"/>
          <w:szCs w:val="18"/>
          <w:lang w:val="en-US" w:eastAsia="zh-CN"/>
        </w:rPr>
        <w:t>（大连理工大学 辽宁省 大连市 116024）</w:t>
      </w:r>
    </w:p>
    <w:p>
      <w:pPr>
        <w:jc w:val="center"/>
        <w:rPr>
          <w:rFonts w:hint="eastAsia" w:ascii="仿宋" w:hAnsi="仿宋" w:eastAsia="仿宋" w:cs="仿宋"/>
          <w:b w:val="0"/>
          <w:bCs w:val="0"/>
          <w:sz w:val="18"/>
          <w:szCs w:val="18"/>
          <w:lang w:val="en-US" w:eastAsia="zh-CN"/>
        </w:rPr>
      </w:pPr>
    </w:p>
    <w:p>
      <w:pPr>
        <w:jc w:val="left"/>
        <w:rPr>
          <w:rFonts w:hint="eastAsia" w:ascii="华文楷体" w:hAnsi="华文楷体" w:eastAsia="华文楷体" w:cs="华文楷体"/>
          <w:i w:val="0"/>
          <w:caps w:val="0"/>
          <w:color w:val="333333"/>
          <w:spacing w:val="0"/>
          <w:sz w:val="18"/>
          <w:szCs w:val="18"/>
          <w:shd w:val="clear" w:fill="FFFFFF"/>
          <w:lang w:val="en-US" w:eastAsia="zh-CN"/>
        </w:rPr>
      </w:pPr>
      <w:r>
        <w:rPr>
          <w:rFonts w:hint="eastAsia" w:ascii="黑体" w:hAnsi="黑体" w:eastAsia="黑体" w:cs="黑体"/>
          <w:b w:val="0"/>
          <w:bCs w:val="0"/>
          <w:sz w:val="18"/>
          <w:szCs w:val="18"/>
          <w:lang w:val="en-US" w:eastAsia="zh-CN"/>
        </w:rPr>
        <w:t>摘  要</w:t>
      </w:r>
      <w:r>
        <w:rPr>
          <w:rFonts w:hint="eastAsia" w:ascii="黑体" w:hAnsi="黑体" w:eastAsia="黑体" w:cs="黑体"/>
          <w:b w:val="0"/>
          <w:bCs w:val="0"/>
          <w:sz w:val="21"/>
          <w:szCs w:val="21"/>
          <w:lang w:val="en-US" w:eastAsia="zh-CN"/>
        </w:rPr>
        <w:t xml:space="preserve"> </w:t>
      </w:r>
      <w:r>
        <w:rPr>
          <w:rFonts w:hint="eastAsia" w:ascii="黑体" w:hAnsi="黑体" w:eastAsia="黑体" w:cs="黑体"/>
          <w:b w:val="0"/>
          <w:bCs w:val="0"/>
          <w:sz w:val="18"/>
          <w:szCs w:val="18"/>
          <w:lang w:val="en-US" w:eastAsia="zh-CN"/>
        </w:rPr>
        <w:t xml:space="preserve"> </w:t>
      </w:r>
      <w:r>
        <w:rPr>
          <w:rFonts w:hint="eastAsia" w:ascii="华文楷体" w:hAnsi="华文楷体" w:eastAsia="华文楷体" w:cs="华文楷体"/>
          <w:i w:val="0"/>
          <w:caps w:val="0"/>
          <w:color w:val="333333"/>
          <w:spacing w:val="0"/>
          <w:sz w:val="18"/>
          <w:szCs w:val="18"/>
          <w:shd w:val="clear" w:fill="FFFFFF"/>
        </w:rPr>
        <w:t>IT</w:t>
      </w:r>
      <w:r>
        <w:rPr>
          <w:rFonts w:hint="eastAsia" w:ascii="华文楷体" w:hAnsi="华文楷体" w:eastAsia="华文楷体" w:cs="华文楷体"/>
          <w:i w:val="0"/>
          <w:caps w:val="0"/>
          <w:color w:val="333333"/>
          <w:spacing w:val="0"/>
          <w:sz w:val="18"/>
          <w:szCs w:val="18"/>
          <w:shd w:val="clear" w:fill="FFFFFF"/>
          <w:lang w:eastAsia="zh-CN"/>
        </w:rPr>
        <w:t>（</w:t>
      </w:r>
      <w:r>
        <w:rPr>
          <w:rFonts w:hint="eastAsia" w:ascii="华文楷体" w:hAnsi="华文楷体" w:eastAsia="华文楷体" w:cs="华文楷体"/>
          <w:i w:val="0"/>
          <w:caps w:val="0"/>
          <w:color w:val="333333"/>
          <w:spacing w:val="0"/>
          <w:sz w:val="18"/>
          <w:szCs w:val="18"/>
          <w:shd w:val="clear" w:fill="FFFFFF"/>
        </w:rPr>
        <w:t>In</w:t>
      </w:r>
      <w:r>
        <w:rPr>
          <w:rFonts w:hint="eastAsia" w:ascii="华文楷体" w:hAnsi="华文楷体" w:eastAsia="华文楷体" w:cs="华文楷体"/>
          <w:i w:val="0"/>
          <w:caps w:val="0"/>
          <w:color w:val="333333"/>
          <w:spacing w:val="0"/>
          <w:sz w:val="18"/>
          <w:szCs w:val="18"/>
          <w:shd w:val="clear" w:fill="FFFFFF"/>
          <w:lang w:val="en-US" w:eastAsia="zh-CN"/>
        </w:rPr>
        <w:t>formation</w:t>
      </w:r>
      <w:r>
        <w:rPr>
          <w:rFonts w:hint="eastAsia" w:ascii="华文楷体" w:hAnsi="华文楷体" w:eastAsia="华文楷体" w:cs="华文楷体"/>
          <w:i w:val="0"/>
          <w:caps w:val="0"/>
          <w:color w:val="333333"/>
          <w:spacing w:val="0"/>
          <w:sz w:val="18"/>
          <w:szCs w:val="18"/>
          <w:shd w:val="clear" w:fill="FFFFFF"/>
        </w:rPr>
        <w:t xml:space="preserve"> Technology</w:t>
      </w:r>
      <w:r>
        <w:rPr>
          <w:rFonts w:hint="eastAsia" w:ascii="华文楷体" w:hAnsi="华文楷体" w:eastAsia="华文楷体" w:cs="华文楷体"/>
          <w:i w:val="0"/>
          <w:caps w:val="0"/>
          <w:color w:val="333333"/>
          <w:spacing w:val="0"/>
          <w:sz w:val="18"/>
          <w:szCs w:val="18"/>
          <w:shd w:val="clear" w:fill="FFFFFF"/>
          <w:lang w:eastAsia="zh-CN"/>
        </w:rPr>
        <w:t>）</w:t>
      </w:r>
      <w:r>
        <w:rPr>
          <w:rFonts w:hint="eastAsia" w:ascii="华文楷体" w:hAnsi="华文楷体" w:eastAsia="华文楷体" w:cs="华文楷体"/>
          <w:i w:val="0"/>
          <w:caps w:val="0"/>
          <w:color w:val="333333"/>
          <w:spacing w:val="0"/>
          <w:sz w:val="18"/>
          <w:szCs w:val="18"/>
          <w:shd w:val="clear" w:fill="FFFFFF"/>
          <w:lang w:val="en-US" w:eastAsia="zh-CN"/>
        </w:rPr>
        <w:t>行业一般指信息技术产业。</w:t>
      </w:r>
      <w:r>
        <w:rPr>
          <w:rFonts w:hint="eastAsia" w:ascii="华文楷体" w:hAnsi="华文楷体" w:eastAsia="华文楷体" w:cs="华文楷体"/>
          <w:i w:val="0"/>
          <w:caps w:val="0"/>
          <w:color w:val="333333"/>
          <w:spacing w:val="0"/>
          <w:sz w:val="18"/>
          <w:szCs w:val="18"/>
          <w:shd w:val="clear" w:fill="FFFFFF"/>
        </w:rPr>
        <w:t>它是运用信息手段和技术，收集、整理、储存、传递信息</w:t>
      </w:r>
      <w:r>
        <w:rPr>
          <w:rFonts w:hint="default" w:ascii="华文楷体" w:hAnsi="华文楷体" w:eastAsia="华文楷体" w:cs="华文楷体"/>
          <w:i w:val="0"/>
          <w:caps w:val="0"/>
          <w:color w:val="333333"/>
          <w:spacing w:val="0"/>
          <w:sz w:val="18"/>
          <w:szCs w:val="18"/>
          <w:shd w:val="clear" w:fill="FFFFFF"/>
        </w:rPr>
        <w:fldChar w:fldCharType="begin"/>
      </w:r>
      <w:r>
        <w:rPr>
          <w:rFonts w:hint="default" w:ascii="华文楷体" w:hAnsi="华文楷体" w:eastAsia="华文楷体" w:cs="华文楷体"/>
          <w:i w:val="0"/>
          <w:caps w:val="0"/>
          <w:color w:val="333333"/>
          <w:spacing w:val="0"/>
          <w:sz w:val="18"/>
          <w:szCs w:val="18"/>
          <w:shd w:val="clear" w:fill="FFFFFF"/>
        </w:rPr>
        <w:instrText xml:space="preserve"> HYPERLINK "https://baike.baidu.com/item/%E6%83%85%E6%8A%A5/74476" \t "https://baike.baidu.com/item/%E4%BF%A1%E6%81%AF%E6%8A%80%E6%9C%AF%E4%BA%A7%E4%B8%9A/_blank" </w:instrText>
      </w:r>
      <w:r>
        <w:rPr>
          <w:rFonts w:hint="default" w:ascii="华文楷体" w:hAnsi="华文楷体" w:eastAsia="华文楷体" w:cs="华文楷体"/>
          <w:i w:val="0"/>
          <w:caps w:val="0"/>
          <w:color w:val="333333"/>
          <w:spacing w:val="0"/>
          <w:sz w:val="18"/>
          <w:szCs w:val="18"/>
          <w:shd w:val="clear" w:fill="FFFFFF"/>
        </w:rPr>
        <w:fldChar w:fldCharType="separate"/>
      </w:r>
      <w:r>
        <w:rPr>
          <w:rFonts w:hint="default" w:ascii="华文楷体" w:hAnsi="华文楷体" w:eastAsia="华文楷体" w:cs="华文楷体"/>
          <w:i w:val="0"/>
          <w:caps w:val="0"/>
          <w:color w:val="333333"/>
          <w:spacing w:val="0"/>
          <w:sz w:val="18"/>
          <w:szCs w:val="18"/>
          <w:shd w:val="clear" w:fill="FFFFFF"/>
        </w:rPr>
        <w:t>情报</w:t>
      </w:r>
      <w:r>
        <w:rPr>
          <w:rFonts w:hint="default" w:ascii="华文楷体" w:hAnsi="华文楷体" w:eastAsia="华文楷体" w:cs="华文楷体"/>
          <w:i w:val="0"/>
          <w:caps w:val="0"/>
          <w:color w:val="333333"/>
          <w:spacing w:val="0"/>
          <w:sz w:val="18"/>
          <w:szCs w:val="18"/>
          <w:shd w:val="clear" w:fill="FFFFFF"/>
        </w:rPr>
        <w:fldChar w:fldCharType="end"/>
      </w:r>
      <w:r>
        <w:rPr>
          <w:rFonts w:hint="default" w:ascii="华文楷体" w:hAnsi="华文楷体" w:eastAsia="华文楷体" w:cs="华文楷体"/>
          <w:i w:val="0"/>
          <w:caps w:val="0"/>
          <w:color w:val="333333"/>
          <w:spacing w:val="0"/>
          <w:sz w:val="18"/>
          <w:szCs w:val="18"/>
          <w:shd w:val="clear" w:fill="FFFFFF"/>
        </w:rPr>
        <w:t>，提供信息服务，并提供相应的信息手段、</w:t>
      </w:r>
      <w:r>
        <w:rPr>
          <w:rFonts w:hint="default" w:ascii="华文楷体" w:hAnsi="华文楷体" w:eastAsia="华文楷体" w:cs="华文楷体"/>
          <w:i w:val="0"/>
          <w:caps w:val="0"/>
          <w:color w:val="333333"/>
          <w:spacing w:val="0"/>
          <w:sz w:val="18"/>
          <w:szCs w:val="18"/>
          <w:shd w:val="clear" w:fill="FFFFFF"/>
        </w:rPr>
        <w:fldChar w:fldCharType="begin"/>
      </w:r>
      <w:r>
        <w:rPr>
          <w:rFonts w:hint="default" w:ascii="华文楷体" w:hAnsi="华文楷体" w:eastAsia="华文楷体" w:cs="华文楷体"/>
          <w:i w:val="0"/>
          <w:caps w:val="0"/>
          <w:color w:val="333333"/>
          <w:spacing w:val="0"/>
          <w:sz w:val="18"/>
          <w:szCs w:val="18"/>
          <w:shd w:val="clear" w:fill="FFFFFF"/>
        </w:rPr>
        <w:instrText xml:space="preserve"> HYPERLINK "https://baike.baidu.com/item/%E4%BF%A1%E6%81%AF%E6%8A%80%E6%9C%AF/138928" \t "https://baike.baidu.com/item/%E4%BF%A1%E6%81%AF%E6%8A%80%E6%9C%AF%E4%BA%A7%E4%B8%9A/_blank" </w:instrText>
      </w:r>
      <w:r>
        <w:rPr>
          <w:rFonts w:hint="default" w:ascii="华文楷体" w:hAnsi="华文楷体" w:eastAsia="华文楷体" w:cs="华文楷体"/>
          <w:i w:val="0"/>
          <w:caps w:val="0"/>
          <w:color w:val="333333"/>
          <w:spacing w:val="0"/>
          <w:sz w:val="18"/>
          <w:szCs w:val="18"/>
          <w:shd w:val="clear" w:fill="FFFFFF"/>
        </w:rPr>
        <w:fldChar w:fldCharType="separate"/>
      </w:r>
      <w:r>
        <w:rPr>
          <w:rFonts w:hint="default" w:ascii="华文楷体" w:hAnsi="华文楷体" w:eastAsia="华文楷体" w:cs="华文楷体"/>
          <w:i w:val="0"/>
          <w:caps w:val="0"/>
          <w:color w:val="333333"/>
          <w:spacing w:val="0"/>
          <w:sz w:val="18"/>
          <w:szCs w:val="18"/>
          <w:shd w:val="clear" w:fill="FFFFFF"/>
        </w:rPr>
        <w:t>信息技术</w:t>
      </w:r>
      <w:r>
        <w:rPr>
          <w:rFonts w:hint="default" w:ascii="华文楷体" w:hAnsi="华文楷体" w:eastAsia="华文楷体" w:cs="华文楷体"/>
          <w:i w:val="0"/>
          <w:caps w:val="0"/>
          <w:color w:val="333333"/>
          <w:spacing w:val="0"/>
          <w:sz w:val="18"/>
          <w:szCs w:val="18"/>
          <w:shd w:val="clear" w:fill="FFFFFF"/>
        </w:rPr>
        <w:fldChar w:fldCharType="end"/>
      </w:r>
      <w:r>
        <w:rPr>
          <w:rFonts w:hint="default" w:ascii="华文楷体" w:hAnsi="华文楷体" w:eastAsia="华文楷体" w:cs="华文楷体"/>
          <w:i w:val="0"/>
          <w:caps w:val="0"/>
          <w:color w:val="333333"/>
          <w:spacing w:val="0"/>
          <w:sz w:val="18"/>
          <w:szCs w:val="18"/>
          <w:shd w:val="clear" w:fill="FFFFFF"/>
        </w:rPr>
        <w:t>等服务的产业。信息技术产业包含：从事信息的生产、流通和</w:t>
      </w:r>
      <w:r>
        <w:rPr>
          <w:rFonts w:hint="default" w:ascii="华文楷体" w:hAnsi="华文楷体" w:eastAsia="华文楷体" w:cs="华文楷体"/>
          <w:i w:val="0"/>
          <w:caps w:val="0"/>
          <w:color w:val="333333"/>
          <w:spacing w:val="0"/>
          <w:sz w:val="18"/>
          <w:szCs w:val="18"/>
          <w:shd w:val="clear" w:fill="FFFFFF"/>
        </w:rPr>
        <w:fldChar w:fldCharType="begin"/>
      </w:r>
      <w:r>
        <w:rPr>
          <w:rFonts w:hint="default" w:ascii="华文楷体" w:hAnsi="华文楷体" w:eastAsia="华文楷体" w:cs="华文楷体"/>
          <w:i w:val="0"/>
          <w:caps w:val="0"/>
          <w:color w:val="333333"/>
          <w:spacing w:val="0"/>
          <w:sz w:val="18"/>
          <w:szCs w:val="18"/>
          <w:shd w:val="clear" w:fill="FFFFFF"/>
        </w:rPr>
        <w:instrText xml:space="preserve"> HYPERLINK "https://baike.baidu.com/item/%E9%94%80%E5%94%AE%E4%BF%A1%E6%81%AF/12745653" \t "https://baike.baidu.com/item/%E4%BF%A1%E6%81%AF%E6%8A%80%E6%9C%AF%E4%BA%A7%E4%B8%9A/_blank" </w:instrText>
      </w:r>
      <w:r>
        <w:rPr>
          <w:rFonts w:hint="default" w:ascii="华文楷体" w:hAnsi="华文楷体" w:eastAsia="华文楷体" w:cs="华文楷体"/>
          <w:i w:val="0"/>
          <w:caps w:val="0"/>
          <w:color w:val="333333"/>
          <w:spacing w:val="0"/>
          <w:sz w:val="18"/>
          <w:szCs w:val="18"/>
          <w:shd w:val="clear" w:fill="FFFFFF"/>
        </w:rPr>
        <w:fldChar w:fldCharType="separate"/>
      </w:r>
      <w:r>
        <w:rPr>
          <w:rFonts w:hint="default" w:ascii="华文楷体" w:hAnsi="华文楷体" w:eastAsia="华文楷体" w:cs="华文楷体"/>
          <w:i w:val="0"/>
          <w:caps w:val="0"/>
          <w:color w:val="333333"/>
          <w:spacing w:val="0"/>
          <w:sz w:val="18"/>
          <w:szCs w:val="18"/>
          <w:shd w:val="clear" w:fill="FFFFFF"/>
        </w:rPr>
        <w:t>销售信息</w:t>
      </w:r>
      <w:r>
        <w:rPr>
          <w:rFonts w:hint="default" w:ascii="华文楷体" w:hAnsi="华文楷体" w:eastAsia="华文楷体" w:cs="华文楷体"/>
          <w:i w:val="0"/>
          <w:caps w:val="0"/>
          <w:color w:val="333333"/>
          <w:spacing w:val="0"/>
          <w:sz w:val="18"/>
          <w:szCs w:val="18"/>
          <w:shd w:val="clear" w:fill="FFFFFF"/>
        </w:rPr>
        <w:fldChar w:fldCharType="end"/>
      </w:r>
      <w:r>
        <w:rPr>
          <w:rFonts w:hint="default" w:ascii="华文楷体" w:hAnsi="华文楷体" w:eastAsia="华文楷体" w:cs="华文楷体"/>
          <w:i w:val="0"/>
          <w:caps w:val="0"/>
          <w:color w:val="333333"/>
          <w:spacing w:val="0"/>
          <w:sz w:val="18"/>
          <w:szCs w:val="18"/>
          <w:shd w:val="clear" w:fill="FFFFFF"/>
        </w:rPr>
        <w:t>以及利用信息提供服务的产业部门。</w:t>
      </w:r>
      <w:r>
        <w:rPr>
          <w:rFonts w:hint="eastAsia" w:ascii="华文楷体" w:hAnsi="华文楷体" w:eastAsia="华文楷体" w:cs="华文楷体"/>
          <w:i w:val="0"/>
          <w:caps w:val="0"/>
          <w:color w:val="333333"/>
          <w:spacing w:val="0"/>
          <w:sz w:val="18"/>
          <w:szCs w:val="18"/>
          <w:shd w:val="clear" w:fill="FFFFFF"/>
          <w:lang w:val="en-US" w:eastAsia="zh-CN"/>
        </w:rPr>
        <w:t>随着社会对于IT相关技术的逐步依赖，且由于其带动其他行业共同发展升级的特性，使得社会对于IT技术人才的需求日渐增大。相较于体系结构完善的传统行业，IT行业作为一种新兴产业一直保持着高速发展的态势，因此吸引了社会各界的关注。同时，由于人才的紧缺，IT行业用相较于传统产业高的薪酬来吸引并激励人才。因此通过以多种策略总结并归纳北京，上海，广州，深圳，苏州，福州，宁波等地区和城市IT从业人员的薪酬，对IT行业薪酬的现状及趋势进行分析。</w:t>
      </w:r>
    </w:p>
    <w:p>
      <w:pPr>
        <w:spacing w:line="480" w:lineRule="auto"/>
        <w:jc w:val="left"/>
        <w:rPr>
          <w:rFonts w:hint="default" w:ascii="华文楷体" w:hAnsi="华文楷体" w:eastAsia="华文楷体" w:cs="华文楷体"/>
          <w:i w:val="0"/>
          <w:caps w:val="0"/>
          <w:color w:val="333333"/>
          <w:spacing w:val="0"/>
          <w:sz w:val="18"/>
          <w:szCs w:val="18"/>
          <w:shd w:val="clear" w:fill="FFFFFF"/>
          <w:lang w:val="en-US" w:eastAsia="zh-CN"/>
        </w:rPr>
      </w:pPr>
      <w:r>
        <w:rPr>
          <w:rFonts w:hint="eastAsia" w:ascii="黑体" w:hAnsi="黑体" w:eastAsia="黑体" w:cs="黑体"/>
          <w:b w:val="0"/>
          <w:bCs w:val="0"/>
          <w:sz w:val="18"/>
          <w:szCs w:val="18"/>
          <w:lang w:val="en-US" w:eastAsia="zh-CN"/>
        </w:rPr>
        <w:t>关键词：</w:t>
      </w:r>
      <w:r>
        <w:rPr>
          <w:rFonts w:hint="eastAsia" w:ascii="黑体" w:hAnsi="黑体" w:eastAsia="黑体" w:cs="黑体"/>
          <w:b w:val="0"/>
          <w:bCs w:val="0"/>
          <w:sz w:val="21"/>
          <w:szCs w:val="21"/>
          <w:lang w:val="en-US" w:eastAsia="zh-CN"/>
        </w:rPr>
        <w:tab/>
      </w:r>
      <w:r>
        <w:rPr>
          <w:rFonts w:hint="eastAsia" w:ascii="华文楷体" w:hAnsi="华文楷体" w:eastAsia="华文楷体" w:cs="华文楷体"/>
          <w:i w:val="0"/>
          <w:caps w:val="0"/>
          <w:color w:val="333333"/>
          <w:spacing w:val="0"/>
          <w:sz w:val="18"/>
          <w:szCs w:val="18"/>
          <w:shd w:val="clear" w:fill="FFFFFF"/>
          <w:lang w:val="en-US" w:eastAsia="zh-CN"/>
        </w:rPr>
        <w:t>IT，薪酬，发展趋势</w:t>
      </w:r>
    </w:p>
    <w:p>
      <w:pPr>
        <w:jc w:val="left"/>
        <w:rPr>
          <w:rFonts w:hint="eastAsia" w:ascii="黑体" w:hAnsi="黑体" w:eastAsia="黑体"/>
          <w:sz w:val="18"/>
          <w:szCs w:val="18"/>
          <w:lang w:val="en-US" w:eastAsia="zh-CN"/>
        </w:rPr>
      </w:pPr>
    </w:p>
    <w:p>
      <w:pPr>
        <w:spacing w:line="480" w:lineRule="auto"/>
        <w:jc w:val="left"/>
        <w:rPr>
          <w:rFonts w:hint="eastAsia" w:ascii="黑体" w:hAnsi="黑体" w:eastAsia="黑体"/>
          <w:sz w:val="21"/>
          <w:szCs w:val="21"/>
        </w:rPr>
      </w:pPr>
      <w:r>
        <w:rPr>
          <w:rFonts w:hint="eastAsia" w:ascii="黑体" w:hAnsi="黑体" w:eastAsia="黑体"/>
          <w:sz w:val="21"/>
          <w:szCs w:val="21"/>
          <w:lang w:val="en-US" w:eastAsia="zh-CN"/>
        </w:rPr>
        <w:t>1</w:t>
      </w:r>
      <w:r>
        <w:rPr>
          <w:rFonts w:ascii="黑体" w:hAnsi="黑体" w:eastAsia="黑体"/>
          <w:sz w:val="21"/>
          <w:szCs w:val="21"/>
        </w:rPr>
        <w:t xml:space="preserve"> </w:t>
      </w:r>
      <w:r>
        <w:rPr>
          <w:rFonts w:hint="eastAsia" w:ascii="黑体" w:hAnsi="黑体" w:eastAsia="黑体"/>
          <w:sz w:val="21"/>
          <w:szCs w:val="21"/>
        </w:rPr>
        <w:t>引言</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left"/>
        <w:textAlignment w:val="auto"/>
        <w:rPr>
          <w:rFonts w:hint="eastAsia" w:ascii="宋体" w:hAnsi="宋体" w:eastAsia="宋体" w:cs="Times New Roman"/>
          <w:kern w:val="2"/>
          <w:sz w:val="18"/>
          <w:szCs w:val="18"/>
          <w:lang w:val="en-US" w:eastAsia="zh-CN" w:bidi="ar-SA"/>
        </w:rPr>
      </w:pPr>
      <w:r>
        <w:rPr>
          <w:rFonts w:hint="eastAsia" w:ascii="宋体" w:hAnsi="宋体" w:eastAsia="宋体" w:cs="Times New Roman"/>
          <w:kern w:val="2"/>
          <w:sz w:val="18"/>
          <w:szCs w:val="18"/>
          <w:lang w:val="en-US" w:eastAsia="zh-CN" w:bidi="ar-SA"/>
        </w:rPr>
        <w:t>近年来，中国IT行业正以积极态势高速发展，众多IT企业迅速崛起。随着IT产品的广泛应用部署，IT行业以及企业也逐渐被人们所熟悉。而随着人才的的需求量增大以及薪酬待遇的提高，越来越多的优秀人才选择进入IT行业。整体来看，当前中国IT行业的薪酬正在逐步增加，截至2021年3月统计，中国IT行业人员的平均薪酬已位列全球第四。</w:t>
      </w:r>
    </w:p>
    <w:p>
      <w:pPr>
        <w:spacing w:line="480" w:lineRule="auto"/>
        <w:jc w:val="left"/>
        <w:rPr>
          <w:rFonts w:hint="eastAsia" w:ascii="黑体" w:hAnsi="黑体" w:eastAsia="黑体"/>
          <w:sz w:val="21"/>
          <w:szCs w:val="21"/>
        </w:rPr>
      </w:pPr>
      <w:r>
        <w:rPr>
          <w:rFonts w:hint="eastAsia" w:ascii="黑体" w:hAnsi="黑体" w:eastAsia="黑体"/>
          <w:sz w:val="21"/>
          <w:szCs w:val="21"/>
          <w:lang w:val="en-US" w:eastAsia="zh-CN"/>
        </w:rPr>
        <w:t>2</w:t>
      </w:r>
      <w:r>
        <w:rPr>
          <w:rFonts w:ascii="黑体" w:hAnsi="黑体" w:eastAsia="黑体"/>
          <w:sz w:val="21"/>
          <w:szCs w:val="21"/>
        </w:rPr>
        <w:t xml:space="preserve"> </w:t>
      </w:r>
      <w:r>
        <w:rPr>
          <w:rFonts w:hint="eastAsia" w:ascii="黑体" w:hAnsi="黑体" w:eastAsia="黑体"/>
          <w:sz w:val="21"/>
          <w:szCs w:val="21"/>
          <w:lang w:val="en-US" w:eastAsia="zh-CN"/>
        </w:rPr>
        <w:t>IT行业薪酬组成</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left"/>
        <w:textAlignment w:val="auto"/>
        <w:rPr>
          <w:rFonts w:hint="eastAsia" w:ascii="宋体" w:hAnsi="宋体" w:eastAsia="宋体" w:cs="Times New Roman"/>
          <w:kern w:val="2"/>
          <w:sz w:val="18"/>
          <w:szCs w:val="18"/>
          <w:lang w:val="en-US" w:eastAsia="zh-CN" w:bidi="ar-SA"/>
        </w:rPr>
      </w:pPr>
      <w:r>
        <w:rPr>
          <w:rFonts w:hint="eastAsia" w:ascii="宋体" w:hAnsi="宋体" w:eastAsia="宋体" w:cs="Times New Roman"/>
          <w:kern w:val="2"/>
          <w:sz w:val="18"/>
          <w:szCs w:val="18"/>
          <w:lang w:val="en-US" w:eastAsia="zh-CN" w:bidi="ar-SA"/>
        </w:rPr>
        <w:t>由于IT行业所具有的行业特征，IT行业的产出对员工的依赖逐渐增大，这也造成IT行业从业人员工作压力逐渐增大。同时，员工的生产力和效率也是影响成本的重要因素，也意味着员工的生产力和效率在一定程度上决定了企业盈利的能力和在市场中的竞争力。因此企业也需要相应的，相对完善的管理机制和激励机制确保员工的生产力和效率，其中薪酬就是上述两种机制中一个主要且有效的手段。随着中国与国际的接轨，企业模式也在逐步像国际化过度，其中包括薪酬。目前薪酬的结构为基本工资，绩效奖金+福利+公司平均奖+特别奖金/奖励+股票</w:t>
      </w:r>
      <w:r>
        <w:rPr>
          <w:rFonts w:hint="eastAsia" w:ascii="宋体" w:hAnsi="宋体" w:eastAsia="宋体" w:cs="宋体"/>
          <w:vertAlign w:val="superscript"/>
          <w:lang w:val="en-US" w:eastAsia="zh-CN"/>
        </w:rPr>
        <w:t>[1]</w:t>
      </w:r>
      <w:r>
        <w:rPr>
          <w:rFonts w:hint="eastAsia" w:ascii="宋体" w:hAnsi="宋体" w:eastAsia="宋体" w:cs="宋体"/>
          <w:lang w:val="en-US" w:eastAsia="zh-CN"/>
        </w:rPr>
        <w:t>，</w:t>
      </w:r>
      <w:r>
        <w:rPr>
          <w:rFonts w:hint="eastAsia" w:ascii="宋体" w:hAnsi="宋体" w:eastAsia="宋体" w:cs="Times New Roman"/>
          <w:kern w:val="2"/>
          <w:sz w:val="18"/>
          <w:szCs w:val="18"/>
          <w:lang w:val="en-US" w:eastAsia="zh-CN" w:bidi="ar-SA"/>
        </w:rPr>
        <w:t>从而在发挥员工最大价值保证公司成本的同时保障员工利益。</w:t>
      </w:r>
    </w:p>
    <w:p>
      <w:pPr>
        <w:spacing w:line="480" w:lineRule="auto"/>
        <w:jc w:val="left"/>
        <w:rPr>
          <w:rFonts w:hint="eastAsia" w:ascii="黑体" w:hAnsi="黑体" w:eastAsia="黑体"/>
          <w:sz w:val="21"/>
          <w:szCs w:val="21"/>
          <w:lang w:val="en-US" w:eastAsia="zh-CN"/>
        </w:rPr>
      </w:pPr>
      <w:r>
        <w:rPr>
          <w:rFonts w:hint="eastAsia" w:ascii="黑体" w:hAnsi="黑体" w:eastAsia="黑体"/>
          <w:sz w:val="21"/>
          <w:szCs w:val="21"/>
          <w:lang w:val="en-US" w:eastAsia="zh-CN"/>
        </w:rPr>
        <w:t>3</w:t>
      </w:r>
      <w:r>
        <w:rPr>
          <w:rFonts w:ascii="黑体" w:hAnsi="黑体" w:eastAsia="黑体"/>
          <w:sz w:val="21"/>
          <w:szCs w:val="21"/>
        </w:rPr>
        <w:t xml:space="preserve"> </w:t>
      </w:r>
      <w:r>
        <w:rPr>
          <w:rFonts w:hint="eastAsia" w:ascii="黑体" w:hAnsi="黑体" w:eastAsia="黑体"/>
          <w:sz w:val="21"/>
          <w:szCs w:val="21"/>
          <w:lang w:val="en-US" w:eastAsia="zh-CN"/>
        </w:rPr>
        <w:t>IT行业薪酬趋势分析</w:t>
      </w:r>
    </w:p>
    <w:p>
      <w:pPr>
        <w:spacing w:line="240" w:lineRule="auto"/>
        <w:jc w:val="left"/>
        <w:rPr>
          <w:rFonts w:hint="default" w:ascii="黑体" w:hAnsi="黑体" w:eastAsia="黑体"/>
          <w:sz w:val="18"/>
          <w:szCs w:val="18"/>
          <w:lang w:val="en-US" w:eastAsia="zh-CN"/>
        </w:rPr>
      </w:pPr>
      <w:r>
        <w:rPr>
          <w:rFonts w:hint="eastAsia" w:ascii="黑体" w:hAnsi="黑体" w:eastAsia="黑体"/>
          <w:sz w:val="18"/>
          <w:szCs w:val="18"/>
          <w:lang w:val="en-US" w:eastAsia="zh-CN"/>
        </w:rPr>
        <w:t>3.1 IT行业薪酬趋势</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left"/>
        <w:textAlignment w:val="auto"/>
        <w:rPr>
          <w:rFonts w:hint="eastAsia" w:ascii="宋体" w:hAnsi="宋体" w:eastAsia="宋体" w:cs="宋体"/>
          <w:lang w:val="en-US" w:eastAsia="zh-CN"/>
        </w:rPr>
      </w:pPr>
      <w:r>
        <w:rPr>
          <w:rFonts w:hint="eastAsia" w:ascii="宋体" w:hAnsi="宋体" w:eastAsia="宋体" w:cs="Times New Roman"/>
          <w:kern w:val="2"/>
          <w:sz w:val="18"/>
          <w:szCs w:val="18"/>
          <w:lang w:val="en-US" w:eastAsia="zh-CN" w:bidi="ar-SA"/>
        </w:rPr>
        <w:t>2019年，我国软件相关收入以较快的速度增长（见图1)</w:t>
      </w:r>
      <w:r>
        <w:rPr>
          <w:rFonts w:hint="eastAsia" w:ascii="宋体" w:hAnsi="宋体" w:eastAsia="宋体" w:cs="宋体"/>
          <w:vertAlign w:val="superscript"/>
          <w:lang w:val="en-US" w:eastAsia="zh-CN"/>
        </w:rPr>
        <w:t>[2]</w:t>
      </w:r>
      <w:r>
        <w:rPr>
          <w:rFonts w:hint="eastAsia" w:ascii="宋体" w:hAnsi="宋体" w:eastAsia="宋体" w:cs="Times New Roman"/>
          <w:kern w:val="2"/>
          <w:sz w:val="18"/>
          <w:szCs w:val="18"/>
          <w:lang w:val="en-US" w:eastAsia="zh-CN" w:bidi="ar-SA"/>
        </w:rPr>
        <w:t>，IT领域相关企业数目达到了4万，同年软件业务创造的收入达到了71768亿元，相较2018年同比增长15.4%，从而可以得出IT相关的企业盈利正在增加的相关结论。IT相关产业的总利润达到了9362亿元，同比增长9.9%，人均业务收入达到了一百万元以上，同比增长8.7%。但是受到新型冠状病毒的冲击，IT相关行业出口受到较大影响，同年出口额仅505.3亿美元，同比下降1.1%。国内IT相关产</w:t>
      </w:r>
      <w:r>
        <w:rPr>
          <w:rFonts w:hint="eastAsia" w:ascii="宋体" w:hAnsi="宋体" w:eastAsia="宋体" w:cs="宋体"/>
          <w:lang w:val="en-US" w:eastAsia="zh-CN"/>
        </w:rPr>
        <w:t>业未受较大冲击，从业人数较2018年有所上升，同时工资总量依然以较快速度增长。截至2019年末，IT行业从业人员达673万人，相较2018年末有28万人的涨幅，同比增长4.7%。从业人员薪酬总额达到9086亿元，同比增长11.8%，人均工资增长6.8%（见图1）。截至2020年末，全国IT领域相关企业数目多余4万，软件业务带来的收入总额达到81616亿元，同比增长13.3%。同时，IT相关产业的总利润也呈稳定上升态势。2020年IT相关产业的总利润达到10676亿元，同比增长7.8%；人均业务收入达到115.8万元，同比增长8.6%。软件出口形式依然受到新型冠状病毒疫情的影响而持续走低。截至2020年末，软件业务的出口额仅达478.7亿美元，同比下降2.4%。IT行业从业人员和工资总额仍在增加。截至2020年末，IT行业从业人数达到704.7万人，相较2019年末涨幅达21万人，同比增长3.1%。IT行业从业人员薪酬总额9941亿元，同比增长6.7%。故从IT从业人员这一整体来看，即使IT行业，尤其是软件的出口受到新型冠状病毒冲击，国内从业人员仍在不断增多，人均工资和工资总额依然整体呈上升趋势。这或是因为。IT行业单位成本的发展趋势持续走低在整体的发展趋势中有着特殊的成本驱动因素，比如硬件获取成本或者是员工生产率等。这些都是成本的发展变化趋势的诱因。</w:t>
      </w:r>
      <w:r>
        <w:rPr>
          <w:rFonts w:hint="eastAsia" w:ascii="宋体" w:hAnsi="宋体" w:eastAsia="宋体" w:cs="宋体"/>
          <w:vertAlign w:val="superscript"/>
          <w:lang w:val="en-US" w:eastAsia="zh-CN"/>
        </w:rPr>
        <w:t>[3]</w:t>
      </w:r>
      <w:r>
        <w:rPr>
          <w:rFonts w:hint="eastAsia" w:ascii="宋体" w:hAnsi="宋体" w:eastAsia="宋体" w:cs="宋体"/>
          <w:lang w:val="en-US" w:eastAsia="zh-CN"/>
        </w:rPr>
        <w:t>特殊的成本驱动因素使得IT行业受到的冲击较传统行业小，因此在疫情的冲击下IT行业依然可以保持人均工资和工资总额均上升的趋势。</w:t>
      </w:r>
    </w:p>
    <w:p>
      <w:pPr>
        <w:keepNext w:val="0"/>
        <w:keepLines w:val="0"/>
        <w:widowControl/>
        <w:suppressLineNumbers w:val="0"/>
        <w:ind w:firstLine="420" w:firstLineChars="0"/>
        <w:jc w:val="center"/>
        <w:rPr>
          <w:rFonts w:hint="eastAsia" w:ascii="宋体" w:hAnsi="宋体" w:eastAsia="宋体" w:cs="宋体"/>
          <w:color w:val="333333"/>
          <w:kern w:val="0"/>
          <w:sz w:val="14"/>
          <w:szCs w:val="14"/>
          <w:lang w:val="en-US" w:eastAsia="zh-CN" w:bidi="ar"/>
        </w:rPr>
      </w:pPr>
      <w:r>
        <w:rPr>
          <w:rFonts w:ascii="宋体" w:hAnsi="宋体" w:eastAsia="宋体" w:cs="宋体"/>
          <w:sz w:val="24"/>
          <w:szCs w:val="24"/>
        </w:rPr>
        <w:drawing>
          <wp:inline distT="0" distB="0" distL="114300" distR="114300">
            <wp:extent cx="4631690" cy="2256790"/>
            <wp:effectExtent l="0" t="0" r="1270" b="1397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rcRect l="3570" t="10308" r="6336" b="6246"/>
                    <a:stretch>
                      <a:fillRect/>
                    </a:stretch>
                  </pic:blipFill>
                  <pic:spPr>
                    <a:xfrm>
                      <a:off x="0" y="0"/>
                      <a:ext cx="4631690" cy="2256790"/>
                    </a:xfrm>
                    <a:prstGeom prst="rect">
                      <a:avLst/>
                    </a:prstGeom>
                    <a:noFill/>
                    <a:ln w="9525">
                      <a:noFill/>
                    </a:ln>
                  </pic:spPr>
                </pic:pic>
              </a:graphicData>
            </a:graphic>
          </wp:inline>
        </w:drawing>
      </w:r>
    </w:p>
    <w:p>
      <w:pPr>
        <w:keepNext w:val="0"/>
        <w:keepLines w:val="0"/>
        <w:widowControl/>
        <w:suppressLineNumbers w:val="0"/>
        <w:ind w:firstLine="420" w:firstLineChars="0"/>
        <w:jc w:val="center"/>
        <w:rPr>
          <w:rFonts w:hint="eastAsia" w:ascii="宋体" w:hAnsi="宋体" w:eastAsia="宋体" w:cs="宋体"/>
          <w:color w:val="333333"/>
          <w:kern w:val="0"/>
          <w:sz w:val="15"/>
          <w:szCs w:val="15"/>
          <w:lang w:val="en-US" w:eastAsia="zh-CN" w:bidi="ar"/>
        </w:rPr>
      </w:pPr>
      <w:r>
        <w:rPr>
          <w:rFonts w:hint="eastAsia" w:ascii="宋体" w:hAnsi="宋体" w:eastAsia="宋体" w:cs="宋体"/>
          <w:color w:val="333333"/>
          <w:kern w:val="0"/>
          <w:sz w:val="15"/>
          <w:szCs w:val="15"/>
          <w:lang w:val="en-US" w:eastAsia="zh-CN" w:bidi="ar"/>
        </w:rPr>
        <w:t>图1 IT行业平均薪资</w:t>
      </w:r>
    </w:p>
    <w:p>
      <w:pPr>
        <w:keepNext w:val="0"/>
        <w:keepLines w:val="0"/>
        <w:widowControl/>
        <w:suppressLineNumbers w:val="0"/>
        <w:ind w:firstLine="420" w:firstLineChars="0"/>
        <w:jc w:val="center"/>
        <w:rPr>
          <w:rFonts w:hint="default" w:ascii="宋体" w:hAnsi="宋体" w:eastAsia="宋体" w:cs="宋体"/>
          <w:color w:val="333333"/>
          <w:kern w:val="0"/>
          <w:sz w:val="15"/>
          <w:szCs w:val="15"/>
          <w:lang w:val="en-US" w:eastAsia="zh-CN" w:bidi="ar"/>
        </w:rPr>
      </w:pPr>
    </w:p>
    <w:p>
      <w:pPr>
        <w:jc w:val="left"/>
        <w:rPr>
          <w:rFonts w:hint="eastAsia" w:ascii="宋体" w:hAnsi="宋体" w:eastAsia="宋体" w:cs="宋体"/>
          <w:color w:val="333333"/>
          <w:kern w:val="0"/>
          <w:sz w:val="14"/>
          <w:szCs w:val="14"/>
          <w:lang w:val="en-US" w:eastAsia="zh-CN" w:bidi="ar"/>
        </w:rPr>
      </w:pPr>
      <w:r>
        <w:rPr>
          <w:rFonts w:hint="eastAsia" w:ascii="黑体" w:hAnsi="黑体" w:eastAsia="黑体"/>
          <w:sz w:val="18"/>
          <w:szCs w:val="18"/>
          <w:lang w:val="en-US" w:eastAsia="zh-CN"/>
        </w:rPr>
        <w:t>3.2 IT行业薪酬等级分布</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jc w:val="left"/>
        <w:textAlignment w:val="auto"/>
        <w:rPr>
          <w:rFonts w:hint="eastAsia" w:ascii="宋体" w:hAnsi="宋体" w:eastAsia="宋体" w:cs="宋体"/>
          <w:lang w:val="en-US" w:eastAsia="zh-CN"/>
        </w:rPr>
      </w:pPr>
      <w:r>
        <w:rPr>
          <w:rFonts w:hint="eastAsia" w:ascii="宋体" w:hAnsi="宋体" w:eastAsia="宋体" w:cs="宋体"/>
          <w:lang w:val="en-US" w:eastAsia="zh-CN"/>
        </w:rPr>
        <w:t>截至2020年10月，对中国的71个城市进行统计（见图2）</w:t>
      </w:r>
      <w:r>
        <w:rPr>
          <w:rFonts w:hint="eastAsia" w:ascii="宋体" w:hAnsi="宋体" w:eastAsia="宋体" w:cs="宋体"/>
          <w:vertAlign w:val="superscript"/>
          <w:lang w:val="en-US" w:eastAsia="zh-CN"/>
        </w:rPr>
        <w:t>[4]</w:t>
      </w:r>
      <w:r>
        <w:rPr>
          <w:rFonts w:hint="eastAsia" w:ascii="宋体" w:hAnsi="宋体" w:eastAsia="宋体" w:cs="宋体"/>
          <w:lang w:val="en-US" w:eastAsia="zh-CN"/>
        </w:rPr>
        <w:t>，样本中绝大多数IT行业从业人员的总年薪都达到了27000元以上，有92%的从业人员拿到了92833元以上的总年薪。其中，超过半数人拿到了225407以上的总年薪，更是有不到10%的人拿到了850000元以上的高薪。在99%拿到47160元以上总年薪的IT从业人员中，仅5%的人的总年薪未超过104544元。IT从业人员中，近六成拿到了212899元以上的总年薪，近三成拿到了361240元以上的总年薪。拿到500000元以上总年薪的有15%，而拿到850000元以上总年薪的仅占5%。总的来看，IT行业从业人员的总年薪主要集中在200000至400000的区间内。在近半年的时间内，IT从业人员的底薪有了约十个百分点的涨幅（见图3）</w:t>
      </w:r>
      <w:r>
        <w:rPr>
          <w:rFonts w:hint="eastAsia" w:ascii="宋体" w:hAnsi="宋体" w:eastAsia="宋体" w:cs="宋体"/>
          <w:vertAlign w:val="superscript"/>
          <w:lang w:val="en-US" w:eastAsia="zh-CN"/>
        </w:rPr>
        <w:t>[4]</w:t>
      </w:r>
      <w:r>
        <w:rPr>
          <w:rFonts w:hint="eastAsia" w:ascii="宋体" w:hAnsi="宋体" w:eastAsia="宋体" w:cs="宋体"/>
          <w:lang w:val="en-US" w:eastAsia="zh-CN"/>
        </w:rPr>
        <w:t>，而对于作为IT从业人员这一群体的主体，中等收入的IT行业人员获得的总年薪并没有太大的波动。但是对于高收入人群来说，所占的比例和薪酬都有较大幅度的下降。行业总年薪的极差在短时间内呈现缩小趋势。</w:t>
      </w:r>
    </w:p>
    <w:p>
      <w:pPr>
        <w:jc w:val="center"/>
        <w:rPr>
          <w:rFonts w:hint="eastAsia" w:ascii="宋体" w:hAnsi="宋体" w:eastAsia="宋体" w:cs="宋体"/>
          <w:color w:val="333333"/>
          <w:kern w:val="0"/>
          <w:sz w:val="14"/>
          <w:szCs w:val="14"/>
          <w:lang w:val="en-US" w:eastAsia="zh-CN" w:bidi="ar"/>
        </w:rPr>
      </w:pPr>
      <w:r>
        <w:rPr>
          <w:rFonts w:hint="eastAsia"/>
          <w:lang w:val="en-US" w:eastAsia="zh-CN"/>
        </w:rPr>
        <w:drawing>
          <wp:inline distT="0" distB="0" distL="114300" distR="114300">
            <wp:extent cx="5267325" cy="2594610"/>
            <wp:effectExtent l="0" t="0" r="5715" b="11430"/>
            <wp:docPr id="5" name="图片 5" descr="P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P1.2"/>
                    <pic:cNvPicPr>
                      <a:picLocks noChangeAspect="1"/>
                    </pic:cNvPicPr>
                  </pic:nvPicPr>
                  <pic:blipFill>
                    <a:blip r:embed="rId5"/>
                    <a:stretch>
                      <a:fillRect/>
                    </a:stretch>
                  </pic:blipFill>
                  <pic:spPr>
                    <a:xfrm>
                      <a:off x="0" y="0"/>
                      <a:ext cx="5267325" cy="2594610"/>
                    </a:xfrm>
                    <a:prstGeom prst="rect">
                      <a:avLst/>
                    </a:prstGeom>
                  </pic:spPr>
                </pic:pic>
              </a:graphicData>
            </a:graphic>
          </wp:inline>
        </w:drawing>
      </w:r>
    </w:p>
    <w:p>
      <w:pPr>
        <w:keepNext w:val="0"/>
        <w:keepLines w:val="0"/>
        <w:widowControl/>
        <w:suppressLineNumbers w:val="0"/>
        <w:ind w:firstLine="420" w:firstLineChars="0"/>
        <w:jc w:val="center"/>
        <w:rPr>
          <w:rFonts w:hint="eastAsia" w:ascii="宋体" w:hAnsi="宋体" w:eastAsia="宋体" w:cs="宋体"/>
          <w:color w:val="333333"/>
          <w:kern w:val="0"/>
          <w:sz w:val="15"/>
          <w:szCs w:val="15"/>
          <w:lang w:val="en-US" w:eastAsia="zh-CN" w:bidi="ar"/>
        </w:rPr>
      </w:pPr>
      <w:r>
        <w:rPr>
          <w:rFonts w:hint="eastAsia" w:ascii="宋体" w:hAnsi="宋体" w:eastAsia="宋体" w:cs="宋体"/>
          <w:color w:val="333333"/>
          <w:kern w:val="0"/>
          <w:sz w:val="15"/>
          <w:szCs w:val="15"/>
          <w:lang w:val="en-US" w:eastAsia="zh-CN" w:bidi="ar"/>
        </w:rPr>
        <w:t>图2 2020年10月统计IT行业平均总年薪分布</w:t>
      </w:r>
    </w:p>
    <w:p>
      <w:pPr>
        <w:keepNext w:val="0"/>
        <w:keepLines w:val="0"/>
        <w:widowControl/>
        <w:suppressLineNumbers w:val="0"/>
        <w:ind w:firstLine="420" w:firstLineChars="0"/>
        <w:jc w:val="center"/>
        <w:rPr>
          <w:rFonts w:hint="eastAsia" w:ascii="宋体" w:hAnsi="宋体" w:eastAsia="宋体" w:cs="宋体"/>
          <w:color w:val="333333"/>
          <w:kern w:val="0"/>
          <w:sz w:val="15"/>
          <w:szCs w:val="15"/>
          <w:lang w:val="en-US" w:eastAsia="zh-CN" w:bidi="ar"/>
        </w:rPr>
      </w:pPr>
    </w:p>
    <w:p>
      <w:pPr>
        <w:jc w:val="left"/>
        <w:rPr>
          <w:rFonts w:hint="eastAsia"/>
          <w:lang w:val="en-US" w:eastAsia="zh-CN"/>
        </w:rPr>
      </w:pPr>
      <w:r>
        <w:rPr>
          <w:rFonts w:hint="eastAsia"/>
          <w:lang w:val="en-US" w:eastAsia="zh-CN"/>
        </w:rPr>
        <w:drawing>
          <wp:inline distT="0" distB="0" distL="114300" distR="114300">
            <wp:extent cx="5267325" cy="2594610"/>
            <wp:effectExtent l="0" t="0" r="5715" b="11430"/>
            <wp:docPr id="2" name="图片 2" descr="P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P1.1"/>
                    <pic:cNvPicPr>
                      <a:picLocks noChangeAspect="1"/>
                    </pic:cNvPicPr>
                  </pic:nvPicPr>
                  <pic:blipFill>
                    <a:blip r:embed="rId6"/>
                    <a:stretch>
                      <a:fillRect/>
                    </a:stretch>
                  </pic:blipFill>
                  <pic:spPr>
                    <a:xfrm>
                      <a:off x="0" y="0"/>
                      <a:ext cx="5267325" cy="2594610"/>
                    </a:xfrm>
                    <a:prstGeom prst="rect">
                      <a:avLst/>
                    </a:prstGeom>
                  </pic:spPr>
                </pic:pic>
              </a:graphicData>
            </a:graphic>
          </wp:inline>
        </w:drawing>
      </w:r>
    </w:p>
    <w:p>
      <w:pPr>
        <w:keepNext w:val="0"/>
        <w:keepLines w:val="0"/>
        <w:widowControl/>
        <w:suppressLineNumbers w:val="0"/>
        <w:jc w:val="center"/>
        <w:rPr>
          <w:rFonts w:hint="eastAsia" w:ascii="宋体" w:hAnsi="宋体" w:eastAsia="宋体" w:cs="宋体"/>
          <w:color w:val="333333"/>
          <w:kern w:val="0"/>
          <w:sz w:val="15"/>
          <w:szCs w:val="15"/>
          <w:lang w:val="en-US" w:eastAsia="zh-CN" w:bidi="ar"/>
        </w:rPr>
      </w:pPr>
      <w:r>
        <w:rPr>
          <w:rFonts w:hint="eastAsia" w:ascii="宋体" w:hAnsi="宋体" w:eastAsia="宋体" w:cs="宋体"/>
          <w:color w:val="333333"/>
          <w:kern w:val="0"/>
          <w:sz w:val="15"/>
          <w:szCs w:val="15"/>
          <w:lang w:val="en-US" w:eastAsia="zh-CN" w:bidi="ar"/>
        </w:rPr>
        <w:t>图3 2021年3月统计IT行业平均总年薪分布</w:t>
      </w:r>
    </w:p>
    <w:p>
      <w:pPr>
        <w:numPr>
          <w:ilvl w:val="0"/>
          <w:numId w:val="0"/>
        </w:numPr>
        <w:ind w:leftChars="0" w:firstLine="420" w:firstLineChars="0"/>
        <w:rPr>
          <w:rFonts w:hint="eastAsia"/>
          <w:lang w:val="en-US" w:eastAsia="zh-CN"/>
        </w:rPr>
      </w:pPr>
    </w:p>
    <w:p>
      <w:pPr>
        <w:jc w:val="left"/>
        <w:rPr>
          <w:rFonts w:hint="eastAsia" w:ascii="黑体" w:hAnsi="黑体" w:eastAsia="黑体"/>
          <w:sz w:val="18"/>
          <w:szCs w:val="18"/>
          <w:lang w:val="en-US" w:eastAsia="zh-CN"/>
        </w:rPr>
      </w:pPr>
      <w:r>
        <w:rPr>
          <w:rFonts w:hint="eastAsia" w:ascii="黑体" w:hAnsi="黑体" w:eastAsia="黑体"/>
          <w:sz w:val="18"/>
          <w:szCs w:val="18"/>
          <w:lang w:val="en-US" w:eastAsia="zh-CN"/>
        </w:rPr>
        <w:t>3.3 IT行业薪酬职能分布</w:t>
      </w:r>
    </w:p>
    <w:p>
      <w:pPr>
        <w:keepNext w:val="0"/>
        <w:keepLines w:val="0"/>
        <w:widowControl/>
        <w:suppressLineNumbers w:val="0"/>
        <w:spacing w:line="480" w:lineRule="auto"/>
        <w:ind w:firstLine="420" w:firstLineChars="0"/>
        <w:jc w:val="center"/>
        <w:rPr>
          <w:rFonts w:hint="eastAsia" w:ascii="黑体" w:hAnsi="黑体" w:eastAsia="黑体"/>
          <w:sz w:val="15"/>
          <w:szCs w:val="15"/>
          <w:lang w:val="en-US" w:eastAsia="zh-CN"/>
        </w:rPr>
      </w:pPr>
      <w:r>
        <w:rPr>
          <w:rFonts w:hint="eastAsia" w:ascii="宋体" w:hAnsi="宋体" w:eastAsia="宋体" w:cs="宋体"/>
          <w:color w:val="333333"/>
          <w:kern w:val="0"/>
          <w:sz w:val="15"/>
          <w:szCs w:val="15"/>
          <w:lang w:val="en-US" w:eastAsia="zh-CN" w:bidi="ar"/>
        </w:rPr>
        <w:t>表1 2019年IT行业北京月薪分布</w:t>
      </w:r>
    </w:p>
    <w:tbl>
      <w:tblPr>
        <w:tblStyle w:val="4"/>
        <w:tblW w:w="2916" w:type="dxa"/>
        <w:jc w:val="center"/>
        <w:shd w:val="clear" w:color="auto" w:fill="auto"/>
        <w:tblLayout w:type="autofit"/>
        <w:tblCellMar>
          <w:top w:w="0" w:type="dxa"/>
          <w:left w:w="108" w:type="dxa"/>
          <w:bottom w:w="0" w:type="dxa"/>
          <w:right w:w="108" w:type="dxa"/>
        </w:tblCellMar>
      </w:tblPr>
      <w:tblGrid>
        <w:gridCol w:w="1641"/>
        <w:gridCol w:w="972"/>
        <w:gridCol w:w="972"/>
      </w:tblGrid>
      <w:tr>
        <w:tblPrEx>
          <w:shd w:val="clear" w:color="auto" w:fill="auto"/>
          <w:tblCellMar>
            <w:top w:w="0" w:type="dxa"/>
            <w:left w:w="108" w:type="dxa"/>
            <w:bottom w:w="0" w:type="dxa"/>
            <w:right w:w="108" w:type="dxa"/>
          </w:tblCellMar>
        </w:tblPrEx>
        <w:trPr>
          <w:trHeight w:val="288" w:hRule="atLeast"/>
          <w:jc w:val="center"/>
        </w:trPr>
        <w:tc>
          <w:tcPr>
            <w:tcW w:w="972" w:type="dxa"/>
            <w:tcBorders>
              <w:top w:val="single" w:color="000000" w:sz="4" w:space="0"/>
              <w:left w:val="nil"/>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仿宋" w:hAnsi="仿宋" w:eastAsia="仿宋" w:cs="仿宋"/>
                <w:i w:val="0"/>
                <w:iCs w:val="0"/>
                <w:color w:val="000000"/>
                <w:sz w:val="15"/>
                <w:szCs w:val="15"/>
                <w:u w:val="none"/>
              </w:rPr>
            </w:pPr>
            <w:r>
              <w:rPr>
                <w:rFonts w:hint="eastAsia" w:ascii="仿宋" w:hAnsi="仿宋" w:eastAsia="仿宋" w:cs="仿宋"/>
                <w:i w:val="0"/>
                <w:iCs w:val="0"/>
                <w:color w:val="000000"/>
                <w:kern w:val="0"/>
                <w:sz w:val="15"/>
                <w:szCs w:val="15"/>
                <w:u w:val="none"/>
                <w:lang w:val="en-US" w:eastAsia="zh-CN" w:bidi="ar"/>
              </w:rPr>
              <w:t>IT行业</w:t>
            </w:r>
          </w:p>
        </w:tc>
        <w:tc>
          <w:tcPr>
            <w:tcW w:w="972" w:type="dxa"/>
            <w:tcBorders>
              <w:top w:val="single" w:color="000000" w:sz="4" w:space="0"/>
              <w:left w:val="nil"/>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仿宋" w:hAnsi="仿宋" w:eastAsia="仿宋" w:cs="仿宋"/>
                <w:i w:val="0"/>
                <w:iCs w:val="0"/>
                <w:color w:val="000000"/>
                <w:sz w:val="15"/>
                <w:szCs w:val="15"/>
                <w:u w:val="none"/>
              </w:rPr>
            </w:pPr>
            <w:r>
              <w:rPr>
                <w:rFonts w:hint="eastAsia" w:ascii="仿宋" w:hAnsi="仿宋" w:eastAsia="仿宋" w:cs="仿宋"/>
                <w:i w:val="0"/>
                <w:iCs w:val="0"/>
                <w:color w:val="000000"/>
                <w:kern w:val="0"/>
                <w:sz w:val="15"/>
                <w:szCs w:val="15"/>
                <w:u w:val="none"/>
                <w:lang w:val="en-US" w:eastAsia="zh-CN" w:bidi="ar"/>
              </w:rPr>
              <w:t>均薪</w:t>
            </w:r>
          </w:p>
        </w:tc>
        <w:tc>
          <w:tcPr>
            <w:tcW w:w="972" w:type="dxa"/>
            <w:tcBorders>
              <w:top w:val="single" w:color="000000" w:sz="4" w:space="0"/>
              <w:left w:val="nil"/>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仿宋" w:hAnsi="仿宋" w:eastAsia="仿宋" w:cs="仿宋"/>
                <w:i w:val="0"/>
                <w:iCs w:val="0"/>
                <w:color w:val="000000"/>
                <w:sz w:val="15"/>
                <w:szCs w:val="15"/>
                <w:u w:val="none"/>
                <w:lang w:val="en-US"/>
              </w:rPr>
            </w:pPr>
            <w:r>
              <w:rPr>
                <w:rFonts w:hint="eastAsia" w:ascii="仿宋" w:hAnsi="仿宋" w:eastAsia="仿宋" w:cs="仿宋"/>
                <w:i w:val="0"/>
                <w:iCs w:val="0"/>
                <w:color w:val="000000"/>
                <w:kern w:val="0"/>
                <w:sz w:val="15"/>
                <w:szCs w:val="15"/>
                <w:u w:val="none"/>
                <w:lang w:val="en-US" w:eastAsia="zh-CN" w:bidi="ar"/>
              </w:rPr>
              <w:t>集中域</w:t>
            </w:r>
          </w:p>
        </w:tc>
      </w:tr>
      <w:tr>
        <w:tblPrEx>
          <w:shd w:val="clear" w:color="auto" w:fill="auto"/>
          <w:tblCellMar>
            <w:top w:w="0" w:type="dxa"/>
            <w:left w:w="108" w:type="dxa"/>
            <w:bottom w:w="0" w:type="dxa"/>
            <w:right w:w="108" w:type="dxa"/>
          </w:tblCellMar>
        </w:tblPrEx>
        <w:trPr>
          <w:trHeight w:val="288" w:hRule="atLeast"/>
          <w:jc w:val="center"/>
        </w:trPr>
        <w:tc>
          <w:tcPr>
            <w:tcW w:w="0" w:type="auto"/>
            <w:tcBorders>
              <w:top w:val="single" w:color="000000" w:sz="4" w:space="0"/>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仿宋" w:hAnsi="仿宋" w:eastAsia="仿宋" w:cs="仿宋"/>
                <w:i w:val="0"/>
                <w:iCs w:val="0"/>
                <w:color w:val="000000"/>
                <w:sz w:val="15"/>
                <w:szCs w:val="15"/>
                <w:u w:val="none"/>
              </w:rPr>
            </w:pPr>
            <w:r>
              <w:rPr>
                <w:rFonts w:hint="eastAsia" w:ascii="仿宋" w:hAnsi="仿宋" w:eastAsia="仿宋" w:cs="仿宋"/>
                <w:i w:val="0"/>
                <w:iCs w:val="0"/>
                <w:color w:val="000000"/>
                <w:kern w:val="0"/>
                <w:sz w:val="15"/>
                <w:szCs w:val="15"/>
                <w:u w:val="none"/>
                <w:lang w:val="en-US" w:eastAsia="zh-CN" w:bidi="ar"/>
              </w:rPr>
              <w:t>算法工程师</w:t>
            </w:r>
          </w:p>
        </w:tc>
        <w:tc>
          <w:tcPr>
            <w:tcW w:w="0" w:type="auto"/>
            <w:tcBorders>
              <w:top w:val="single" w:color="000000" w:sz="4" w:space="0"/>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仿宋" w:hAnsi="仿宋" w:eastAsia="仿宋" w:cs="仿宋"/>
                <w:i w:val="0"/>
                <w:iCs w:val="0"/>
                <w:color w:val="000000"/>
                <w:sz w:val="15"/>
                <w:szCs w:val="15"/>
                <w:u w:val="none"/>
              </w:rPr>
            </w:pPr>
            <w:r>
              <w:rPr>
                <w:rFonts w:hint="eastAsia" w:ascii="仿宋" w:hAnsi="仿宋" w:eastAsia="仿宋" w:cs="仿宋"/>
                <w:i w:val="0"/>
                <w:iCs w:val="0"/>
                <w:color w:val="000000"/>
                <w:kern w:val="0"/>
                <w:sz w:val="15"/>
                <w:szCs w:val="15"/>
                <w:u w:val="none"/>
                <w:lang w:val="en-US" w:eastAsia="zh-CN" w:bidi="ar"/>
              </w:rPr>
              <w:t>30780</w:t>
            </w:r>
          </w:p>
        </w:tc>
        <w:tc>
          <w:tcPr>
            <w:tcW w:w="0" w:type="auto"/>
            <w:tcBorders>
              <w:top w:val="single" w:color="000000" w:sz="4" w:space="0"/>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仿宋" w:hAnsi="仿宋" w:eastAsia="仿宋" w:cs="仿宋"/>
                <w:i w:val="0"/>
                <w:iCs w:val="0"/>
                <w:color w:val="000000"/>
                <w:sz w:val="15"/>
                <w:szCs w:val="15"/>
                <w:u w:val="none"/>
              </w:rPr>
            </w:pPr>
            <w:r>
              <w:rPr>
                <w:rFonts w:hint="eastAsia" w:ascii="仿宋" w:hAnsi="仿宋" w:eastAsia="仿宋" w:cs="仿宋"/>
                <w:i w:val="0"/>
                <w:iCs w:val="0"/>
                <w:color w:val="000000"/>
                <w:kern w:val="0"/>
                <w:sz w:val="15"/>
                <w:szCs w:val="15"/>
                <w:u w:val="none"/>
                <w:lang w:val="en-US" w:eastAsia="zh-CN" w:bidi="ar"/>
              </w:rPr>
              <w:t>30-50K</w:t>
            </w:r>
          </w:p>
        </w:tc>
      </w:tr>
      <w:tr>
        <w:tblPrEx>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仿宋" w:hAnsi="仿宋" w:eastAsia="仿宋" w:cs="仿宋"/>
                <w:i w:val="0"/>
                <w:iCs w:val="0"/>
                <w:color w:val="000000"/>
                <w:sz w:val="15"/>
                <w:szCs w:val="15"/>
                <w:u w:val="none"/>
              </w:rPr>
            </w:pPr>
            <w:r>
              <w:rPr>
                <w:rFonts w:hint="eastAsia" w:ascii="仿宋" w:hAnsi="仿宋" w:eastAsia="仿宋" w:cs="仿宋"/>
                <w:i w:val="0"/>
                <w:iCs w:val="0"/>
                <w:color w:val="000000"/>
                <w:kern w:val="0"/>
                <w:sz w:val="15"/>
                <w:szCs w:val="15"/>
                <w:u w:val="none"/>
                <w:lang w:val="en-US" w:eastAsia="zh-CN" w:bidi="ar"/>
              </w:rPr>
              <w:t>图像识别工程师</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仿宋" w:hAnsi="仿宋" w:eastAsia="仿宋" w:cs="仿宋"/>
                <w:i w:val="0"/>
                <w:iCs w:val="0"/>
                <w:color w:val="000000"/>
                <w:sz w:val="15"/>
                <w:szCs w:val="15"/>
                <w:u w:val="none"/>
              </w:rPr>
            </w:pPr>
            <w:r>
              <w:rPr>
                <w:rFonts w:hint="eastAsia" w:ascii="仿宋" w:hAnsi="仿宋" w:eastAsia="仿宋" w:cs="仿宋"/>
                <w:i w:val="0"/>
                <w:iCs w:val="0"/>
                <w:color w:val="000000"/>
                <w:kern w:val="0"/>
                <w:sz w:val="15"/>
                <w:szCs w:val="15"/>
                <w:u w:val="none"/>
                <w:lang w:val="en-US" w:eastAsia="zh-CN" w:bidi="ar"/>
              </w:rPr>
              <w:t>29430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仿宋" w:hAnsi="仿宋" w:eastAsia="仿宋" w:cs="仿宋"/>
                <w:i w:val="0"/>
                <w:iCs w:val="0"/>
                <w:color w:val="000000"/>
                <w:sz w:val="15"/>
                <w:szCs w:val="15"/>
                <w:u w:val="none"/>
              </w:rPr>
            </w:pPr>
            <w:r>
              <w:rPr>
                <w:rFonts w:hint="eastAsia" w:ascii="仿宋" w:hAnsi="仿宋" w:eastAsia="仿宋" w:cs="仿宋"/>
                <w:i w:val="0"/>
                <w:iCs w:val="0"/>
                <w:color w:val="000000"/>
                <w:kern w:val="0"/>
                <w:sz w:val="15"/>
                <w:szCs w:val="15"/>
                <w:u w:val="none"/>
                <w:lang w:val="en-US" w:eastAsia="zh-CN" w:bidi="ar"/>
              </w:rPr>
              <w:t>30-50K</w:t>
            </w:r>
          </w:p>
        </w:tc>
      </w:tr>
      <w:tr>
        <w:tblPrEx>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仿宋" w:hAnsi="仿宋" w:eastAsia="仿宋" w:cs="仿宋"/>
                <w:i w:val="0"/>
                <w:iCs w:val="0"/>
                <w:color w:val="000000"/>
                <w:sz w:val="15"/>
                <w:szCs w:val="15"/>
                <w:u w:val="none"/>
              </w:rPr>
            </w:pPr>
            <w:r>
              <w:rPr>
                <w:rFonts w:hint="eastAsia" w:ascii="仿宋" w:hAnsi="仿宋" w:eastAsia="仿宋" w:cs="仿宋"/>
                <w:i w:val="0"/>
                <w:iCs w:val="0"/>
                <w:color w:val="000000"/>
                <w:kern w:val="0"/>
                <w:sz w:val="15"/>
                <w:szCs w:val="15"/>
                <w:u w:val="none"/>
                <w:lang w:val="en-US" w:eastAsia="zh-CN" w:bidi="ar"/>
              </w:rPr>
              <w:t>数据挖掘工程师</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仿宋" w:hAnsi="仿宋" w:eastAsia="仿宋" w:cs="仿宋"/>
                <w:i w:val="0"/>
                <w:iCs w:val="0"/>
                <w:color w:val="000000"/>
                <w:sz w:val="15"/>
                <w:szCs w:val="15"/>
                <w:u w:val="none"/>
              </w:rPr>
            </w:pPr>
            <w:r>
              <w:rPr>
                <w:rFonts w:hint="eastAsia" w:ascii="仿宋" w:hAnsi="仿宋" w:eastAsia="仿宋" w:cs="仿宋"/>
                <w:i w:val="0"/>
                <w:iCs w:val="0"/>
                <w:color w:val="000000"/>
                <w:kern w:val="0"/>
                <w:sz w:val="15"/>
                <w:szCs w:val="15"/>
                <w:u w:val="none"/>
                <w:lang w:val="en-US" w:eastAsia="zh-CN" w:bidi="ar"/>
              </w:rPr>
              <w:t>29320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仿宋" w:hAnsi="仿宋" w:eastAsia="仿宋" w:cs="仿宋"/>
                <w:i w:val="0"/>
                <w:iCs w:val="0"/>
                <w:color w:val="000000"/>
                <w:sz w:val="15"/>
                <w:szCs w:val="15"/>
                <w:u w:val="none"/>
              </w:rPr>
            </w:pPr>
            <w:r>
              <w:rPr>
                <w:rFonts w:hint="eastAsia" w:ascii="仿宋" w:hAnsi="仿宋" w:eastAsia="仿宋" w:cs="仿宋"/>
                <w:i w:val="0"/>
                <w:iCs w:val="0"/>
                <w:color w:val="000000"/>
                <w:kern w:val="0"/>
                <w:sz w:val="15"/>
                <w:szCs w:val="15"/>
                <w:u w:val="none"/>
                <w:lang w:val="en-US" w:eastAsia="zh-CN" w:bidi="ar"/>
              </w:rPr>
              <w:t>30-50k</w:t>
            </w:r>
          </w:p>
        </w:tc>
      </w:tr>
      <w:tr>
        <w:tblPrEx>
          <w:tblCellMar>
            <w:top w:w="0" w:type="dxa"/>
            <w:left w:w="108" w:type="dxa"/>
            <w:bottom w:w="0" w:type="dxa"/>
            <w:right w:w="108" w:type="dxa"/>
          </w:tblCellMar>
        </w:tblPrEx>
        <w:trPr>
          <w:trHeight w:val="90"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仿宋" w:hAnsi="仿宋" w:eastAsia="仿宋" w:cs="仿宋"/>
                <w:i w:val="0"/>
                <w:iCs w:val="0"/>
                <w:color w:val="000000"/>
                <w:sz w:val="15"/>
                <w:szCs w:val="15"/>
                <w:u w:val="none"/>
              </w:rPr>
            </w:pPr>
            <w:r>
              <w:rPr>
                <w:rFonts w:hint="eastAsia" w:ascii="仿宋" w:hAnsi="仿宋" w:eastAsia="仿宋" w:cs="仿宋"/>
                <w:i w:val="0"/>
                <w:iCs w:val="0"/>
                <w:color w:val="000000"/>
                <w:kern w:val="0"/>
                <w:sz w:val="15"/>
                <w:szCs w:val="15"/>
                <w:u w:val="none"/>
                <w:lang w:val="en-US" w:eastAsia="zh-CN" w:bidi="ar"/>
              </w:rPr>
              <w:t>测试开发工程师</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仿宋" w:hAnsi="仿宋" w:eastAsia="仿宋" w:cs="仿宋"/>
                <w:i w:val="0"/>
                <w:iCs w:val="0"/>
                <w:color w:val="000000"/>
                <w:sz w:val="15"/>
                <w:szCs w:val="15"/>
                <w:u w:val="none"/>
              </w:rPr>
            </w:pPr>
            <w:r>
              <w:rPr>
                <w:rFonts w:hint="eastAsia" w:ascii="仿宋" w:hAnsi="仿宋" w:eastAsia="仿宋" w:cs="仿宋"/>
                <w:i w:val="0"/>
                <w:iCs w:val="0"/>
                <w:color w:val="000000"/>
                <w:kern w:val="0"/>
                <w:sz w:val="15"/>
                <w:szCs w:val="15"/>
                <w:u w:val="none"/>
                <w:lang w:val="en-US" w:eastAsia="zh-CN" w:bidi="ar"/>
              </w:rPr>
              <w:t>24630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仿宋" w:hAnsi="仿宋" w:eastAsia="仿宋" w:cs="仿宋"/>
                <w:i w:val="0"/>
                <w:iCs w:val="0"/>
                <w:color w:val="000000"/>
                <w:sz w:val="15"/>
                <w:szCs w:val="15"/>
                <w:u w:val="none"/>
              </w:rPr>
            </w:pPr>
            <w:r>
              <w:rPr>
                <w:rFonts w:hint="eastAsia" w:ascii="仿宋" w:hAnsi="仿宋" w:eastAsia="仿宋" w:cs="仿宋"/>
                <w:i w:val="0"/>
                <w:iCs w:val="0"/>
                <w:color w:val="000000"/>
                <w:kern w:val="0"/>
                <w:sz w:val="15"/>
                <w:szCs w:val="15"/>
                <w:u w:val="none"/>
                <w:lang w:val="en-US" w:eastAsia="zh-CN" w:bidi="ar"/>
              </w:rPr>
              <w:t>20-50k</w:t>
            </w:r>
          </w:p>
        </w:tc>
      </w:tr>
      <w:tr>
        <w:tblPrEx>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仿宋" w:hAnsi="仿宋" w:eastAsia="仿宋" w:cs="仿宋"/>
                <w:i w:val="0"/>
                <w:iCs w:val="0"/>
                <w:color w:val="000000"/>
                <w:sz w:val="15"/>
                <w:szCs w:val="15"/>
                <w:u w:val="none"/>
              </w:rPr>
            </w:pPr>
            <w:r>
              <w:rPr>
                <w:rFonts w:hint="eastAsia" w:ascii="仿宋" w:hAnsi="仿宋" w:eastAsia="仿宋" w:cs="仿宋"/>
                <w:i w:val="0"/>
                <w:iCs w:val="0"/>
                <w:color w:val="000000"/>
                <w:kern w:val="0"/>
                <w:sz w:val="15"/>
                <w:szCs w:val="15"/>
                <w:u w:val="none"/>
                <w:lang w:val="en-US" w:eastAsia="zh-CN" w:bidi="ar"/>
              </w:rPr>
              <w:t>Java 后端开发工程师</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仿宋" w:hAnsi="仿宋" w:eastAsia="仿宋" w:cs="仿宋"/>
                <w:i w:val="0"/>
                <w:iCs w:val="0"/>
                <w:color w:val="000000"/>
                <w:sz w:val="15"/>
                <w:szCs w:val="15"/>
                <w:u w:val="none"/>
              </w:rPr>
            </w:pPr>
            <w:r>
              <w:rPr>
                <w:rFonts w:hint="eastAsia" w:ascii="仿宋" w:hAnsi="仿宋" w:eastAsia="仿宋" w:cs="仿宋"/>
                <w:i w:val="0"/>
                <w:iCs w:val="0"/>
                <w:color w:val="000000"/>
                <w:kern w:val="0"/>
                <w:sz w:val="15"/>
                <w:szCs w:val="15"/>
                <w:u w:val="none"/>
                <w:lang w:val="en-US" w:eastAsia="zh-CN" w:bidi="ar"/>
              </w:rPr>
              <w:t>22980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仿宋" w:hAnsi="仿宋" w:eastAsia="仿宋" w:cs="仿宋"/>
                <w:i w:val="0"/>
                <w:iCs w:val="0"/>
                <w:color w:val="000000"/>
                <w:sz w:val="15"/>
                <w:szCs w:val="15"/>
                <w:u w:val="none"/>
              </w:rPr>
            </w:pPr>
            <w:r>
              <w:rPr>
                <w:rFonts w:hint="eastAsia" w:ascii="仿宋" w:hAnsi="仿宋" w:eastAsia="仿宋" w:cs="仿宋"/>
                <w:i w:val="0"/>
                <w:iCs w:val="0"/>
                <w:color w:val="000000"/>
                <w:kern w:val="0"/>
                <w:sz w:val="15"/>
                <w:szCs w:val="15"/>
                <w:u w:val="none"/>
                <w:lang w:val="en-US" w:eastAsia="zh-CN" w:bidi="ar"/>
              </w:rPr>
              <w:t>20-50k</w:t>
            </w:r>
          </w:p>
        </w:tc>
      </w:tr>
      <w:tr>
        <w:tblPrEx>
          <w:shd w:val="clear" w:color="auto" w:fill="auto"/>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仿宋" w:hAnsi="仿宋" w:eastAsia="仿宋" w:cs="仿宋"/>
                <w:i w:val="0"/>
                <w:iCs w:val="0"/>
                <w:color w:val="000000"/>
                <w:sz w:val="15"/>
                <w:szCs w:val="15"/>
                <w:u w:val="none"/>
              </w:rPr>
            </w:pPr>
            <w:r>
              <w:rPr>
                <w:rFonts w:hint="eastAsia" w:ascii="仿宋" w:hAnsi="仿宋" w:eastAsia="仿宋" w:cs="仿宋"/>
                <w:i w:val="0"/>
                <w:iCs w:val="0"/>
                <w:color w:val="000000"/>
                <w:kern w:val="0"/>
                <w:sz w:val="15"/>
                <w:szCs w:val="15"/>
                <w:u w:val="none"/>
                <w:lang w:val="en-US" w:eastAsia="zh-CN" w:bidi="ar"/>
              </w:rPr>
              <w:t>Android 开发工程师</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仿宋" w:hAnsi="仿宋" w:eastAsia="仿宋" w:cs="仿宋"/>
                <w:i w:val="0"/>
                <w:iCs w:val="0"/>
                <w:color w:val="000000"/>
                <w:sz w:val="15"/>
                <w:szCs w:val="15"/>
                <w:u w:val="none"/>
              </w:rPr>
            </w:pPr>
            <w:r>
              <w:rPr>
                <w:rFonts w:hint="eastAsia" w:ascii="仿宋" w:hAnsi="仿宋" w:eastAsia="仿宋" w:cs="仿宋"/>
                <w:i w:val="0"/>
                <w:iCs w:val="0"/>
                <w:color w:val="000000"/>
                <w:kern w:val="0"/>
                <w:sz w:val="15"/>
                <w:szCs w:val="15"/>
                <w:u w:val="none"/>
                <w:lang w:val="en-US" w:eastAsia="zh-CN" w:bidi="ar"/>
              </w:rPr>
              <w:t>22470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仿宋" w:hAnsi="仿宋" w:eastAsia="仿宋" w:cs="仿宋"/>
                <w:i w:val="0"/>
                <w:iCs w:val="0"/>
                <w:color w:val="000000"/>
                <w:sz w:val="15"/>
                <w:szCs w:val="15"/>
                <w:u w:val="none"/>
              </w:rPr>
            </w:pPr>
            <w:r>
              <w:rPr>
                <w:rFonts w:hint="eastAsia" w:ascii="仿宋" w:hAnsi="仿宋" w:eastAsia="仿宋" w:cs="仿宋"/>
                <w:i w:val="0"/>
                <w:iCs w:val="0"/>
                <w:color w:val="000000"/>
                <w:kern w:val="0"/>
                <w:sz w:val="15"/>
                <w:szCs w:val="15"/>
                <w:u w:val="none"/>
                <w:lang w:val="en-US" w:eastAsia="zh-CN" w:bidi="ar"/>
              </w:rPr>
              <w:t>20-50k</w:t>
            </w:r>
          </w:p>
        </w:tc>
      </w:tr>
      <w:tr>
        <w:tblPrEx>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仿宋" w:hAnsi="仿宋" w:eastAsia="仿宋" w:cs="仿宋"/>
                <w:i w:val="0"/>
                <w:iCs w:val="0"/>
                <w:color w:val="000000"/>
                <w:sz w:val="15"/>
                <w:szCs w:val="15"/>
                <w:u w:val="none"/>
              </w:rPr>
            </w:pPr>
            <w:r>
              <w:rPr>
                <w:rFonts w:hint="eastAsia" w:ascii="仿宋" w:hAnsi="仿宋" w:eastAsia="仿宋" w:cs="仿宋"/>
                <w:i w:val="0"/>
                <w:iCs w:val="0"/>
                <w:color w:val="000000"/>
                <w:kern w:val="0"/>
                <w:sz w:val="15"/>
                <w:szCs w:val="15"/>
                <w:u w:val="none"/>
                <w:lang w:val="en-US" w:eastAsia="zh-CN" w:bidi="ar"/>
              </w:rPr>
              <w:t>人工智能工程师</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仿宋" w:hAnsi="仿宋" w:eastAsia="仿宋" w:cs="仿宋"/>
                <w:i w:val="0"/>
                <w:iCs w:val="0"/>
                <w:color w:val="000000"/>
                <w:sz w:val="15"/>
                <w:szCs w:val="15"/>
                <w:u w:val="none"/>
              </w:rPr>
            </w:pPr>
            <w:r>
              <w:rPr>
                <w:rFonts w:hint="eastAsia" w:ascii="仿宋" w:hAnsi="仿宋" w:eastAsia="仿宋" w:cs="仿宋"/>
                <w:i w:val="0"/>
                <w:iCs w:val="0"/>
                <w:color w:val="000000"/>
                <w:kern w:val="0"/>
                <w:sz w:val="15"/>
                <w:szCs w:val="15"/>
                <w:u w:val="none"/>
                <w:lang w:val="en-US" w:eastAsia="zh-CN" w:bidi="ar"/>
              </w:rPr>
              <w:t>22330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仿宋" w:hAnsi="仿宋" w:eastAsia="仿宋" w:cs="仿宋"/>
                <w:i w:val="0"/>
                <w:iCs w:val="0"/>
                <w:color w:val="000000"/>
                <w:sz w:val="15"/>
                <w:szCs w:val="15"/>
                <w:u w:val="none"/>
              </w:rPr>
            </w:pPr>
            <w:r>
              <w:rPr>
                <w:rFonts w:hint="eastAsia" w:ascii="仿宋" w:hAnsi="仿宋" w:eastAsia="仿宋" w:cs="仿宋"/>
                <w:i w:val="0"/>
                <w:iCs w:val="0"/>
                <w:color w:val="000000"/>
                <w:kern w:val="0"/>
                <w:sz w:val="15"/>
                <w:szCs w:val="15"/>
                <w:u w:val="none"/>
                <w:lang w:val="en-US" w:eastAsia="zh-CN" w:bidi="ar"/>
              </w:rPr>
              <w:t>20-30k</w:t>
            </w:r>
          </w:p>
        </w:tc>
      </w:tr>
      <w:tr>
        <w:tblPrEx>
          <w:shd w:val="clear" w:color="auto" w:fill="auto"/>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仿宋" w:hAnsi="仿宋" w:eastAsia="仿宋" w:cs="仿宋"/>
                <w:i w:val="0"/>
                <w:iCs w:val="0"/>
                <w:color w:val="000000"/>
                <w:sz w:val="15"/>
                <w:szCs w:val="15"/>
                <w:u w:val="none"/>
              </w:rPr>
            </w:pPr>
            <w:r>
              <w:rPr>
                <w:rFonts w:hint="eastAsia" w:ascii="仿宋" w:hAnsi="仿宋" w:eastAsia="仿宋" w:cs="仿宋"/>
                <w:i w:val="0"/>
                <w:iCs w:val="0"/>
                <w:color w:val="000000"/>
                <w:kern w:val="0"/>
                <w:sz w:val="15"/>
                <w:szCs w:val="15"/>
                <w:u w:val="none"/>
                <w:lang w:val="en-US" w:eastAsia="zh-CN" w:bidi="ar"/>
              </w:rPr>
              <w:t>区块链工程师</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仿宋" w:hAnsi="仿宋" w:eastAsia="仿宋" w:cs="仿宋"/>
                <w:i w:val="0"/>
                <w:iCs w:val="0"/>
                <w:color w:val="000000"/>
                <w:sz w:val="15"/>
                <w:szCs w:val="15"/>
                <w:u w:val="none"/>
              </w:rPr>
            </w:pPr>
            <w:r>
              <w:rPr>
                <w:rFonts w:hint="eastAsia" w:ascii="仿宋" w:hAnsi="仿宋" w:eastAsia="仿宋" w:cs="仿宋"/>
                <w:i w:val="0"/>
                <w:iCs w:val="0"/>
                <w:color w:val="000000"/>
                <w:kern w:val="0"/>
                <w:sz w:val="15"/>
                <w:szCs w:val="15"/>
                <w:u w:val="none"/>
                <w:lang w:val="en-US" w:eastAsia="zh-CN" w:bidi="ar"/>
              </w:rPr>
              <w:t>22240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仿宋" w:hAnsi="仿宋" w:eastAsia="仿宋" w:cs="仿宋"/>
                <w:i w:val="0"/>
                <w:iCs w:val="0"/>
                <w:color w:val="000000"/>
                <w:sz w:val="15"/>
                <w:szCs w:val="15"/>
                <w:u w:val="none"/>
              </w:rPr>
            </w:pPr>
            <w:r>
              <w:rPr>
                <w:rFonts w:hint="eastAsia" w:ascii="仿宋" w:hAnsi="仿宋" w:eastAsia="仿宋" w:cs="仿宋"/>
                <w:i w:val="0"/>
                <w:iCs w:val="0"/>
                <w:color w:val="000000"/>
                <w:kern w:val="0"/>
                <w:sz w:val="15"/>
                <w:szCs w:val="15"/>
                <w:u w:val="none"/>
                <w:lang w:val="en-US" w:eastAsia="zh-CN" w:bidi="ar"/>
              </w:rPr>
              <w:t>20-50k</w:t>
            </w:r>
          </w:p>
        </w:tc>
      </w:tr>
      <w:tr>
        <w:tblPrEx>
          <w:shd w:val="clear" w:color="auto" w:fill="auto"/>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仿宋" w:hAnsi="仿宋" w:eastAsia="仿宋" w:cs="仿宋"/>
                <w:i w:val="0"/>
                <w:iCs w:val="0"/>
                <w:color w:val="000000"/>
                <w:sz w:val="15"/>
                <w:szCs w:val="15"/>
                <w:u w:val="none"/>
              </w:rPr>
            </w:pPr>
            <w:r>
              <w:rPr>
                <w:rFonts w:hint="eastAsia" w:ascii="仿宋" w:hAnsi="仿宋" w:eastAsia="仿宋" w:cs="仿宋"/>
                <w:i w:val="0"/>
                <w:iCs w:val="0"/>
                <w:color w:val="000000"/>
                <w:kern w:val="0"/>
                <w:sz w:val="15"/>
                <w:szCs w:val="15"/>
                <w:u w:val="none"/>
                <w:lang w:val="en-US" w:eastAsia="zh-CN" w:bidi="ar"/>
              </w:rPr>
              <w:t>爬虫工程师</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仿宋" w:hAnsi="仿宋" w:eastAsia="仿宋" w:cs="仿宋"/>
                <w:i w:val="0"/>
                <w:iCs w:val="0"/>
                <w:color w:val="000000"/>
                <w:sz w:val="15"/>
                <w:szCs w:val="15"/>
                <w:u w:val="none"/>
              </w:rPr>
            </w:pPr>
            <w:r>
              <w:rPr>
                <w:rFonts w:hint="eastAsia" w:ascii="仿宋" w:hAnsi="仿宋" w:eastAsia="仿宋" w:cs="仿宋"/>
                <w:i w:val="0"/>
                <w:iCs w:val="0"/>
                <w:color w:val="000000"/>
                <w:kern w:val="0"/>
                <w:sz w:val="15"/>
                <w:szCs w:val="15"/>
                <w:u w:val="none"/>
                <w:lang w:val="en-US" w:eastAsia="zh-CN" w:bidi="ar"/>
              </w:rPr>
              <w:t>22190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仿宋" w:hAnsi="仿宋" w:eastAsia="仿宋" w:cs="仿宋"/>
                <w:i w:val="0"/>
                <w:iCs w:val="0"/>
                <w:color w:val="000000"/>
                <w:sz w:val="15"/>
                <w:szCs w:val="15"/>
                <w:u w:val="none"/>
              </w:rPr>
            </w:pPr>
            <w:r>
              <w:rPr>
                <w:rFonts w:hint="eastAsia" w:ascii="仿宋" w:hAnsi="仿宋" w:eastAsia="仿宋" w:cs="仿宋"/>
                <w:i w:val="0"/>
                <w:iCs w:val="0"/>
                <w:color w:val="000000"/>
                <w:kern w:val="0"/>
                <w:sz w:val="15"/>
                <w:szCs w:val="15"/>
                <w:u w:val="none"/>
                <w:lang w:val="en-US" w:eastAsia="zh-CN" w:bidi="ar"/>
              </w:rPr>
              <w:t>20-50k</w:t>
            </w:r>
          </w:p>
        </w:tc>
      </w:tr>
      <w:tr>
        <w:tblPrEx>
          <w:shd w:val="clear" w:color="auto" w:fill="auto"/>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仿宋" w:hAnsi="仿宋" w:eastAsia="仿宋" w:cs="仿宋"/>
                <w:i w:val="0"/>
                <w:iCs w:val="0"/>
                <w:color w:val="000000"/>
                <w:sz w:val="15"/>
                <w:szCs w:val="15"/>
                <w:u w:val="none"/>
              </w:rPr>
            </w:pPr>
            <w:r>
              <w:rPr>
                <w:rFonts w:hint="eastAsia" w:ascii="仿宋" w:hAnsi="仿宋" w:eastAsia="仿宋" w:cs="仿宋"/>
                <w:i w:val="0"/>
                <w:iCs w:val="0"/>
                <w:color w:val="000000"/>
                <w:kern w:val="0"/>
                <w:sz w:val="15"/>
                <w:szCs w:val="15"/>
                <w:u w:val="none"/>
                <w:lang w:val="en-US" w:eastAsia="zh-CN" w:bidi="ar"/>
              </w:rPr>
              <w:t>云计算工程师</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仿宋" w:hAnsi="仿宋" w:eastAsia="仿宋" w:cs="仿宋"/>
                <w:i w:val="0"/>
                <w:iCs w:val="0"/>
                <w:color w:val="000000"/>
                <w:sz w:val="15"/>
                <w:szCs w:val="15"/>
                <w:u w:val="none"/>
              </w:rPr>
            </w:pPr>
            <w:r>
              <w:rPr>
                <w:rFonts w:hint="eastAsia" w:ascii="仿宋" w:hAnsi="仿宋" w:eastAsia="仿宋" w:cs="仿宋"/>
                <w:i w:val="0"/>
                <w:iCs w:val="0"/>
                <w:color w:val="000000"/>
                <w:kern w:val="0"/>
                <w:sz w:val="15"/>
                <w:szCs w:val="15"/>
                <w:u w:val="none"/>
                <w:lang w:val="en-US" w:eastAsia="zh-CN" w:bidi="ar"/>
              </w:rPr>
              <w:t>22020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仿宋" w:hAnsi="仿宋" w:eastAsia="仿宋" w:cs="仿宋"/>
                <w:i w:val="0"/>
                <w:iCs w:val="0"/>
                <w:color w:val="000000"/>
                <w:sz w:val="15"/>
                <w:szCs w:val="15"/>
                <w:u w:val="none"/>
              </w:rPr>
            </w:pPr>
            <w:r>
              <w:rPr>
                <w:rFonts w:hint="eastAsia" w:ascii="仿宋" w:hAnsi="仿宋" w:eastAsia="仿宋" w:cs="仿宋"/>
                <w:i w:val="0"/>
                <w:iCs w:val="0"/>
                <w:color w:val="000000"/>
                <w:kern w:val="0"/>
                <w:sz w:val="15"/>
                <w:szCs w:val="15"/>
                <w:u w:val="none"/>
                <w:lang w:val="en-US" w:eastAsia="zh-CN" w:bidi="ar"/>
              </w:rPr>
              <w:t>20-50k</w:t>
            </w:r>
          </w:p>
        </w:tc>
      </w:tr>
      <w:tr>
        <w:tblPrEx>
          <w:shd w:val="clear" w:color="auto" w:fill="auto"/>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仿宋" w:hAnsi="仿宋" w:eastAsia="仿宋" w:cs="仿宋"/>
                <w:i w:val="0"/>
                <w:iCs w:val="0"/>
                <w:color w:val="000000"/>
                <w:sz w:val="15"/>
                <w:szCs w:val="15"/>
                <w:u w:val="none"/>
              </w:rPr>
            </w:pPr>
            <w:r>
              <w:rPr>
                <w:rFonts w:hint="eastAsia" w:ascii="仿宋" w:hAnsi="仿宋" w:eastAsia="仿宋" w:cs="仿宋"/>
                <w:i w:val="0"/>
                <w:iCs w:val="0"/>
                <w:color w:val="000000"/>
                <w:kern w:val="0"/>
                <w:sz w:val="15"/>
                <w:szCs w:val="15"/>
                <w:u w:val="none"/>
                <w:lang w:val="en-US" w:eastAsia="zh-CN" w:bidi="ar"/>
              </w:rPr>
              <w:t>数据可视化工程师</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仿宋" w:hAnsi="仿宋" w:eastAsia="仿宋" w:cs="仿宋"/>
                <w:i w:val="0"/>
                <w:iCs w:val="0"/>
                <w:color w:val="000000"/>
                <w:sz w:val="15"/>
                <w:szCs w:val="15"/>
                <w:u w:val="none"/>
              </w:rPr>
            </w:pPr>
            <w:r>
              <w:rPr>
                <w:rFonts w:hint="eastAsia" w:ascii="仿宋" w:hAnsi="仿宋" w:eastAsia="仿宋" w:cs="仿宋"/>
                <w:i w:val="0"/>
                <w:iCs w:val="0"/>
                <w:color w:val="000000"/>
                <w:kern w:val="0"/>
                <w:sz w:val="15"/>
                <w:szCs w:val="15"/>
                <w:u w:val="none"/>
                <w:lang w:val="en-US" w:eastAsia="zh-CN" w:bidi="ar"/>
              </w:rPr>
              <w:t>19570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仿宋" w:hAnsi="仿宋" w:eastAsia="仿宋" w:cs="仿宋"/>
                <w:i w:val="0"/>
                <w:iCs w:val="0"/>
                <w:color w:val="000000"/>
                <w:sz w:val="15"/>
                <w:szCs w:val="15"/>
                <w:u w:val="none"/>
              </w:rPr>
            </w:pPr>
            <w:r>
              <w:rPr>
                <w:rFonts w:hint="eastAsia" w:ascii="仿宋" w:hAnsi="仿宋" w:eastAsia="仿宋" w:cs="仿宋"/>
                <w:i w:val="0"/>
                <w:iCs w:val="0"/>
                <w:color w:val="000000"/>
                <w:kern w:val="0"/>
                <w:sz w:val="15"/>
                <w:szCs w:val="15"/>
                <w:u w:val="none"/>
                <w:lang w:val="en-US" w:eastAsia="zh-CN" w:bidi="ar"/>
              </w:rPr>
              <w:t>10-50k</w:t>
            </w:r>
          </w:p>
        </w:tc>
      </w:tr>
      <w:tr>
        <w:tblPrEx>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仿宋" w:hAnsi="仿宋" w:eastAsia="仿宋" w:cs="仿宋"/>
                <w:i w:val="0"/>
                <w:iCs w:val="0"/>
                <w:color w:val="000000"/>
                <w:sz w:val="15"/>
                <w:szCs w:val="15"/>
                <w:u w:val="none"/>
              </w:rPr>
            </w:pPr>
            <w:r>
              <w:rPr>
                <w:rFonts w:hint="eastAsia" w:ascii="仿宋" w:hAnsi="仿宋" w:eastAsia="仿宋" w:cs="仿宋"/>
                <w:i w:val="0"/>
                <w:iCs w:val="0"/>
                <w:color w:val="000000"/>
                <w:kern w:val="0"/>
                <w:sz w:val="15"/>
                <w:szCs w:val="15"/>
                <w:u w:val="none"/>
                <w:lang w:val="en-US" w:eastAsia="zh-CN" w:bidi="ar"/>
              </w:rPr>
              <w:t>前端开发工程师</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仿宋" w:hAnsi="仿宋" w:eastAsia="仿宋" w:cs="仿宋"/>
                <w:i w:val="0"/>
                <w:iCs w:val="0"/>
                <w:color w:val="000000"/>
                <w:sz w:val="15"/>
                <w:szCs w:val="15"/>
                <w:u w:val="none"/>
              </w:rPr>
            </w:pPr>
            <w:r>
              <w:rPr>
                <w:rFonts w:hint="eastAsia" w:ascii="仿宋" w:hAnsi="仿宋" w:eastAsia="仿宋" w:cs="仿宋"/>
                <w:i w:val="0"/>
                <w:iCs w:val="0"/>
                <w:color w:val="000000"/>
                <w:kern w:val="0"/>
                <w:sz w:val="15"/>
                <w:szCs w:val="15"/>
                <w:u w:val="none"/>
                <w:lang w:val="en-US" w:eastAsia="zh-CN" w:bidi="ar"/>
              </w:rPr>
              <w:t>19340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仿宋" w:hAnsi="仿宋" w:eastAsia="仿宋" w:cs="仿宋"/>
                <w:i w:val="0"/>
                <w:iCs w:val="0"/>
                <w:color w:val="000000"/>
                <w:sz w:val="15"/>
                <w:szCs w:val="15"/>
                <w:u w:val="none"/>
              </w:rPr>
            </w:pPr>
            <w:r>
              <w:rPr>
                <w:rFonts w:hint="eastAsia" w:ascii="仿宋" w:hAnsi="仿宋" w:eastAsia="仿宋" w:cs="仿宋"/>
                <w:i w:val="0"/>
                <w:iCs w:val="0"/>
                <w:color w:val="000000"/>
                <w:kern w:val="0"/>
                <w:sz w:val="15"/>
                <w:szCs w:val="15"/>
                <w:u w:val="none"/>
                <w:lang w:val="en-US" w:eastAsia="zh-CN" w:bidi="ar"/>
              </w:rPr>
              <w:t>10-50k</w:t>
            </w:r>
          </w:p>
        </w:tc>
      </w:tr>
      <w:tr>
        <w:tblPrEx>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仿宋" w:hAnsi="仿宋" w:eastAsia="仿宋" w:cs="仿宋"/>
                <w:i w:val="0"/>
                <w:iCs w:val="0"/>
                <w:color w:val="000000"/>
                <w:sz w:val="15"/>
                <w:szCs w:val="15"/>
                <w:u w:val="none"/>
              </w:rPr>
            </w:pPr>
            <w:r>
              <w:rPr>
                <w:rFonts w:hint="eastAsia" w:ascii="仿宋" w:hAnsi="仿宋" w:eastAsia="仿宋" w:cs="仿宋"/>
                <w:i w:val="0"/>
                <w:iCs w:val="0"/>
                <w:color w:val="000000"/>
                <w:kern w:val="0"/>
                <w:sz w:val="15"/>
                <w:szCs w:val="15"/>
                <w:u w:val="none"/>
                <w:lang w:val="en-US" w:eastAsia="zh-CN" w:bidi="ar"/>
              </w:rPr>
              <w:t>Linux 开发</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仿宋" w:hAnsi="仿宋" w:eastAsia="仿宋" w:cs="仿宋"/>
                <w:i w:val="0"/>
                <w:iCs w:val="0"/>
                <w:color w:val="000000"/>
                <w:sz w:val="15"/>
                <w:szCs w:val="15"/>
                <w:u w:val="none"/>
              </w:rPr>
            </w:pPr>
            <w:r>
              <w:rPr>
                <w:rFonts w:hint="eastAsia" w:ascii="仿宋" w:hAnsi="仿宋" w:eastAsia="仿宋" w:cs="仿宋"/>
                <w:i w:val="0"/>
                <w:iCs w:val="0"/>
                <w:color w:val="000000"/>
                <w:kern w:val="0"/>
                <w:sz w:val="15"/>
                <w:szCs w:val="15"/>
                <w:u w:val="none"/>
                <w:lang w:val="en-US" w:eastAsia="zh-CN" w:bidi="ar"/>
              </w:rPr>
              <w:t>19300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仿宋" w:hAnsi="仿宋" w:eastAsia="仿宋" w:cs="仿宋"/>
                <w:i w:val="0"/>
                <w:iCs w:val="0"/>
                <w:color w:val="000000"/>
                <w:sz w:val="15"/>
                <w:szCs w:val="15"/>
                <w:u w:val="none"/>
              </w:rPr>
            </w:pPr>
            <w:r>
              <w:rPr>
                <w:rFonts w:hint="eastAsia" w:ascii="仿宋" w:hAnsi="仿宋" w:eastAsia="仿宋" w:cs="仿宋"/>
                <w:i w:val="0"/>
                <w:iCs w:val="0"/>
                <w:color w:val="000000"/>
                <w:kern w:val="0"/>
                <w:sz w:val="15"/>
                <w:szCs w:val="15"/>
                <w:u w:val="none"/>
                <w:lang w:val="en-US" w:eastAsia="zh-CN" w:bidi="ar"/>
              </w:rPr>
              <w:t>10-30K</w:t>
            </w:r>
          </w:p>
        </w:tc>
      </w:tr>
      <w:tr>
        <w:tblPrEx>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仿宋" w:hAnsi="仿宋" w:eastAsia="仿宋" w:cs="仿宋"/>
                <w:i w:val="0"/>
                <w:iCs w:val="0"/>
                <w:color w:val="000000"/>
                <w:sz w:val="15"/>
                <w:szCs w:val="15"/>
                <w:u w:val="none"/>
              </w:rPr>
            </w:pPr>
            <w:r>
              <w:rPr>
                <w:rFonts w:hint="eastAsia" w:ascii="仿宋" w:hAnsi="仿宋" w:eastAsia="仿宋" w:cs="仿宋"/>
                <w:i w:val="0"/>
                <w:iCs w:val="0"/>
                <w:color w:val="000000"/>
                <w:kern w:val="0"/>
                <w:sz w:val="15"/>
                <w:szCs w:val="15"/>
                <w:u w:val="none"/>
                <w:lang w:val="en-US" w:eastAsia="zh-CN" w:bidi="ar"/>
              </w:rPr>
              <w:t>机器人工程师</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仿宋" w:hAnsi="仿宋" w:eastAsia="仿宋" w:cs="仿宋"/>
                <w:i w:val="0"/>
                <w:iCs w:val="0"/>
                <w:color w:val="000000"/>
                <w:sz w:val="15"/>
                <w:szCs w:val="15"/>
                <w:u w:val="none"/>
              </w:rPr>
            </w:pPr>
            <w:r>
              <w:rPr>
                <w:rFonts w:hint="eastAsia" w:ascii="仿宋" w:hAnsi="仿宋" w:eastAsia="仿宋" w:cs="仿宋"/>
                <w:i w:val="0"/>
                <w:iCs w:val="0"/>
                <w:color w:val="000000"/>
                <w:kern w:val="0"/>
                <w:sz w:val="15"/>
                <w:szCs w:val="15"/>
                <w:u w:val="none"/>
                <w:lang w:val="en-US" w:eastAsia="zh-CN" w:bidi="ar"/>
              </w:rPr>
              <w:t>19300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仿宋" w:hAnsi="仿宋" w:eastAsia="仿宋" w:cs="仿宋"/>
                <w:i w:val="0"/>
                <w:iCs w:val="0"/>
                <w:color w:val="000000"/>
                <w:sz w:val="15"/>
                <w:szCs w:val="15"/>
                <w:u w:val="none"/>
              </w:rPr>
            </w:pPr>
            <w:r>
              <w:rPr>
                <w:rFonts w:hint="eastAsia" w:ascii="仿宋" w:hAnsi="仿宋" w:eastAsia="仿宋" w:cs="仿宋"/>
                <w:i w:val="0"/>
                <w:iCs w:val="0"/>
                <w:color w:val="000000"/>
                <w:kern w:val="0"/>
                <w:sz w:val="15"/>
                <w:szCs w:val="15"/>
                <w:u w:val="none"/>
                <w:lang w:val="en-US" w:eastAsia="zh-CN" w:bidi="ar"/>
              </w:rPr>
              <w:t>20-30k</w:t>
            </w:r>
          </w:p>
        </w:tc>
      </w:tr>
      <w:tr>
        <w:tblPrEx>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仿宋" w:hAnsi="仿宋" w:eastAsia="仿宋" w:cs="仿宋"/>
                <w:i w:val="0"/>
                <w:iCs w:val="0"/>
                <w:color w:val="000000"/>
                <w:sz w:val="15"/>
                <w:szCs w:val="15"/>
                <w:u w:val="none"/>
              </w:rPr>
            </w:pPr>
            <w:r>
              <w:rPr>
                <w:rFonts w:hint="eastAsia" w:ascii="仿宋" w:hAnsi="仿宋" w:eastAsia="仿宋" w:cs="仿宋"/>
                <w:i w:val="0"/>
                <w:iCs w:val="0"/>
                <w:color w:val="000000"/>
                <w:kern w:val="0"/>
                <w:sz w:val="15"/>
                <w:szCs w:val="15"/>
                <w:u w:val="none"/>
                <w:lang w:val="en-US" w:eastAsia="zh-CN" w:bidi="ar"/>
              </w:rPr>
              <w:t>数据分析师</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仿宋" w:hAnsi="仿宋" w:eastAsia="仿宋" w:cs="仿宋"/>
                <w:i w:val="0"/>
                <w:iCs w:val="0"/>
                <w:color w:val="000000"/>
                <w:sz w:val="15"/>
                <w:szCs w:val="15"/>
                <w:u w:val="none"/>
              </w:rPr>
            </w:pPr>
            <w:r>
              <w:rPr>
                <w:rFonts w:hint="eastAsia" w:ascii="仿宋" w:hAnsi="仿宋" w:eastAsia="仿宋" w:cs="仿宋"/>
                <w:i w:val="0"/>
                <w:iCs w:val="0"/>
                <w:color w:val="000000"/>
                <w:kern w:val="0"/>
                <w:sz w:val="15"/>
                <w:szCs w:val="15"/>
                <w:u w:val="none"/>
                <w:lang w:val="en-US" w:eastAsia="zh-CN" w:bidi="ar"/>
              </w:rPr>
              <w:t>18830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仿宋" w:hAnsi="仿宋" w:eastAsia="仿宋" w:cs="仿宋"/>
                <w:i w:val="0"/>
                <w:iCs w:val="0"/>
                <w:color w:val="000000"/>
                <w:sz w:val="15"/>
                <w:szCs w:val="15"/>
                <w:u w:val="none"/>
              </w:rPr>
            </w:pPr>
            <w:r>
              <w:rPr>
                <w:rFonts w:hint="eastAsia" w:ascii="仿宋" w:hAnsi="仿宋" w:eastAsia="仿宋" w:cs="仿宋"/>
                <w:i w:val="0"/>
                <w:iCs w:val="0"/>
                <w:color w:val="000000"/>
                <w:kern w:val="0"/>
                <w:sz w:val="15"/>
                <w:szCs w:val="15"/>
                <w:u w:val="none"/>
                <w:lang w:val="en-US" w:eastAsia="zh-CN" w:bidi="ar"/>
              </w:rPr>
              <w:t>10-50k</w:t>
            </w:r>
          </w:p>
        </w:tc>
      </w:tr>
      <w:tr>
        <w:tblPrEx>
          <w:shd w:val="clear" w:color="auto" w:fill="auto"/>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仿宋" w:hAnsi="仿宋" w:eastAsia="仿宋" w:cs="仿宋"/>
                <w:i w:val="0"/>
                <w:iCs w:val="0"/>
                <w:color w:val="000000"/>
                <w:sz w:val="15"/>
                <w:szCs w:val="15"/>
                <w:u w:val="none"/>
              </w:rPr>
            </w:pPr>
            <w:r>
              <w:rPr>
                <w:rFonts w:hint="eastAsia" w:ascii="仿宋" w:hAnsi="仿宋" w:eastAsia="仿宋" w:cs="仿宋"/>
                <w:i w:val="0"/>
                <w:iCs w:val="0"/>
                <w:color w:val="000000"/>
                <w:kern w:val="0"/>
                <w:sz w:val="15"/>
                <w:szCs w:val="15"/>
                <w:u w:val="none"/>
                <w:lang w:val="en-US" w:eastAsia="zh-CN" w:bidi="ar"/>
              </w:rPr>
              <w:t>Unity 开发工程师</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仿宋" w:hAnsi="仿宋" w:eastAsia="仿宋" w:cs="仿宋"/>
                <w:i w:val="0"/>
                <w:iCs w:val="0"/>
                <w:color w:val="000000"/>
                <w:sz w:val="15"/>
                <w:szCs w:val="15"/>
                <w:u w:val="none"/>
              </w:rPr>
            </w:pPr>
            <w:r>
              <w:rPr>
                <w:rFonts w:hint="eastAsia" w:ascii="仿宋" w:hAnsi="仿宋" w:eastAsia="仿宋" w:cs="仿宋"/>
                <w:i w:val="0"/>
                <w:iCs w:val="0"/>
                <w:color w:val="000000"/>
                <w:kern w:val="0"/>
                <w:sz w:val="15"/>
                <w:szCs w:val="15"/>
                <w:u w:val="none"/>
                <w:lang w:val="en-US" w:eastAsia="zh-CN" w:bidi="ar"/>
              </w:rPr>
              <w:t>18590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仿宋" w:hAnsi="仿宋" w:eastAsia="仿宋" w:cs="仿宋"/>
                <w:i w:val="0"/>
                <w:iCs w:val="0"/>
                <w:color w:val="000000"/>
                <w:sz w:val="15"/>
                <w:szCs w:val="15"/>
                <w:u w:val="none"/>
              </w:rPr>
            </w:pPr>
            <w:r>
              <w:rPr>
                <w:rFonts w:hint="eastAsia" w:ascii="仿宋" w:hAnsi="仿宋" w:eastAsia="仿宋" w:cs="仿宋"/>
                <w:i w:val="0"/>
                <w:iCs w:val="0"/>
                <w:color w:val="000000"/>
                <w:kern w:val="0"/>
                <w:sz w:val="15"/>
                <w:szCs w:val="15"/>
                <w:u w:val="none"/>
                <w:lang w:val="en-US" w:eastAsia="zh-CN" w:bidi="ar"/>
              </w:rPr>
              <w:t>20-30k</w:t>
            </w:r>
          </w:p>
        </w:tc>
      </w:tr>
      <w:tr>
        <w:tblPrEx>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仿宋" w:hAnsi="仿宋" w:eastAsia="仿宋" w:cs="仿宋"/>
                <w:i w:val="0"/>
                <w:iCs w:val="0"/>
                <w:color w:val="000000"/>
                <w:sz w:val="15"/>
                <w:szCs w:val="15"/>
                <w:u w:val="none"/>
              </w:rPr>
            </w:pPr>
            <w:r>
              <w:rPr>
                <w:rFonts w:hint="eastAsia" w:ascii="仿宋" w:hAnsi="仿宋" w:eastAsia="仿宋" w:cs="仿宋"/>
                <w:i w:val="0"/>
                <w:iCs w:val="0"/>
                <w:color w:val="000000"/>
                <w:kern w:val="0"/>
                <w:sz w:val="15"/>
                <w:szCs w:val="15"/>
                <w:u w:val="none"/>
                <w:lang w:val="en-US" w:eastAsia="zh-CN" w:bidi="ar"/>
              </w:rPr>
              <w:t>自动化测试工程师</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仿宋" w:hAnsi="仿宋" w:eastAsia="仿宋" w:cs="仿宋"/>
                <w:i w:val="0"/>
                <w:iCs w:val="0"/>
                <w:color w:val="000000"/>
                <w:sz w:val="15"/>
                <w:szCs w:val="15"/>
                <w:u w:val="none"/>
              </w:rPr>
            </w:pPr>
            <w:r>
              <w:rPr>
                <w:rFonts w:hint="eastAsia" w:ascii="仿宋" w:hAnsi="仿宋" w:eastAsia="仿宋" w:cs="仿宋"/>
                <w:i w:val="0"/>
                <w:iCs w:val="0"/>
                <w:color w:val="000000"/>
                <w:kern w:val="0"/>
                <w:sz w:val="15"/>
                <w:szCs w:val="15"/>
                <w:u w:val="none"/>
                <w:lang w:val="en-US" w:eastAsia="zh-CN" w:bidi="ar"/>
              </w:rPr>
              <w:t>17850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仿宋" w:hAnsi="仿宋" w:eastAsia="仿宋" w:cs="仿宋"/>
                <w:i w:val="0"/>
                <w:iCs w:val="0"/>
                <w:color w:val="000000"/>
                <w:sz w:val="15"/>
                <w:szCs w:val="15"/>
                <w:u w:val="none"/>
              </w:rPr>
            </w:pPr>
            <w:r>
              <w:rPr>
                <w:rFonts w:hint="eastAsia" w:ascii="仿宋" w:hAnsi="仿宋" w:eastAsia="仿宋" w:cs="仿宋"/>
                <w:i w:val="0"/>
                <w:iCs w:val="0"/>
                <w:color w:val="000000"/>
                <w:kern w:val="0"/>
                <w:sz w:val="15"/>
                <w:szCs w:val="15"/>
                <w:u w:val="none"/>
                <w:lang w:val="en-US" w:eastAsia="zh-CN" w:bidi="ar"/>
              </w:rPr>
              <w:t>10-30k</w:t>
            </w:r>
          </w:p>
        </w:tc>
      </w:tr>
      <w:tr>
        <w:tblPrEx>
          <w:shd w:val="clear" w:color="auto" w:fill="auto"/>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仿宋" w:hAnsi="仿宋" w:eastAsia="仿宋" w:cs="仿宋"/>
                <w:i w:val="0"/>
                <w:iCs w:val="0"/>
                <w:color w:val="000000"/>
                <w:sz w:val="15"/>
                <w:szCs w:val="15"/>
                <w:u w:val="none"/>
              </w:rPr>
            </w:pPr>
            <w:r>
              <w:rPr>
                <w:rFonts w:hint="eastAsia" w:ascii="仿宋" w:hAnsi="仿宋" w:eastAsia="仿宋" w:cs="仿宋"/>
                <w:i w:val="0"/>
                <w:iCs w:val="0"/>
                <w:color w:val="000000"/>
                <w:kern w:val="0"/>
                <w:sz w:val="15"/>
                <w:szCs w:val="15"/>
                <w:u w:val="none"/>
                <w:lang w:val="en-US" w:eastAsia="zh-CN" w:bidi="ar"/>
              </w:rPr>
              <w:t>信息安全工程师</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仿宋" w:hAnsi="仿宋" w:eastAsia="仿宋" w:cs="仿宋"/>
                <w:i w:val="0"/>
                <w:iCs w:val="0"/>
                <w:color w:val="000000"/>
                <w:sz w:val="15"/>
                <w:szCs w:val="15"/>
                <w:u w:val="none"/>
              </w:rPr>
            </w:pPr>
            <w:r>
              <w:rPr>
                <w:rFonts w:hint="eastAsia" w:ascii="仿宋" w:hAnsi="仿宋" w:eastAsia="仿宋" w:cs="仿宋"/>
                <w:i w:val="0"/>
                <w:iCs w:val="0"/>
                <w:color w:val="000000"/>
                <w:kern w:val="0"/>
                <w:sz w:val="15"/>
                <w:szCs w:val="15"/>
                <w:u w:val="none"/>
                <w:lang w:val="en-US" w:eastAsia="zh-CN" w:bidi="ar"/>
              </w:rPr>
              <w:t>17690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仿宋" w:hAnsi="仿宋" w:eastAsia="仿宋" w:cs="仿宋"/>
                <w:i w:val="0"/>
                <w:iCs w:val="0"/>
                <w:color w:val="000000"/>
                <w:sz w:val="15"/>
                <w:szCs w:val="15"/>
                <w:u w:val="none"/>
              </w:rPr>
            </w:pPr>
            <w:r>
              <w:rPr>
                <w:rFonts w:hint="eastAsia" w:ascii="仿宋" w:hAnsi="仿宋" w:eastAsia="仿宋" w:cs="仿宋"/>
                <w:i w:val="0"/>
                <w:iCs w:val="0"/>
                <w:color w:val="000000"/>
                <w:kern w:val="0"/>
                <w:sz w:val="15"/>
                <w:szCs w:val="15"/>
                <w:u w:val="none"/>
                <w:lang w:val="en-US" w:eastAsia="zh-CN" w:bidi="ar"/>
              </w:rPr>
              <w:t>10-50k</w:t>
            </w:r>
          </w:p>
        </w:tc>
      </w:tr>
      <w:tr>
        <w:tblPrEx>
          <w:shd w:val="clear" w:color="auto" w:fill="auto"/>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仿宋" w:hAnsi="仿宋" w:eastAsia="仿宋" w:cs="仿宋"/>
                <w:i w:val="0"/>
                <w:iCs w:val="0"/>
                <w:color w:val="000000"/>
                <w:sz w:val="15"/>
                <w:szCs w:val="15"/>
                <w:u w:val="none"/>
              </w:rPr>
            </w:pPr>
            <w:r>
              <w:rPr>
                <w:rFonts w:hint="eastAsia" w:ascii="仿宋" w:hAnsi="仿宋" w:eastAsia="仿宋" w:cs="仿宋"/>
                <w:i w:val="0"/>
                <w:iCs w:val="0"/>
                <w:color w:val="000000"/>
                <w:kern w:val="0"/>
                <w:sz w:val="15"/>
                <w:szCs w:val="15"/>
                <w:u w:val="none"/>
                <w:lang w:val="en-US" w:eastAsia="zh-CN" w:bidi="ar"/>
              </w:rPr>
              <w:t>渗透测试工程师</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仿宋" w:hAnsi="仿宋" w:eastAsia="仿宋" w:cs="仿宋"/>
                <w:i w:val="0"/>
                <w:iCs w:val="0"/>
                <w:color w:val="000000"/>
                <w:sz w:val="15"/>
                <w:szCs w:val="15"/>
                <w:u w:val="none"/>
              </w:rPr>
            </w:pPr>
            <w:r>
              <w:rPr>
                <w:rFonts w:hint="eastAsia" w:ascii="仿宋" w:hAnsi="仿宋" w:eastAsia="仿宋" w:cs="仿宋"/>
                <w:i w:val="0"/>
                <w:iCs w:val="0"/>
                <w:color w:val="000000"/>
                <w:kern w:val="0"/>
                <w:sz w:val="15"/>
                <w:szCs w:val="15"/>
                <w:u w:val="none"/>
                <w:lang w:val="en-US" w:eastAsia="zh-CN" w:bidi="ar"/>
              </w:rPr>
              <w:t>17550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仿宋" w:hAnsi="仿宋" w:eastAsia="仿宋" w:cs="仿宋"/>
                <w:i w:val="0"/>
                <w:iCs w:val="0"/>
                <w:color w:val="000000"/>
                <w:sz w:val="15"/>
                <w:szCs w:val="15"/>
                <w:u w:val="none"/>
              </w:rPr>
            </w:pPr>
            <w:r>
              <w:rPr>
                <w:rFonts w:hint="eastAsia" w:ascii="仿宋" w:hAnsi="仿宋" w:eastAsia="仿宋" w:cs="仿宋"/>
                <w:i w:val="0"/>
                <w:iCs w:val="0"/>
                <w:color w:val="000000"/>
                <w:kern w:val="0"/>
                <w:sz w:val="15"/>
                <w:szCs w:val="15"/>
                <w:u w:val="none"/>
                <w:lang w:val="en-US" w:eastAsia="zh-CN" w:bidi="ar"/>
              </w:rPr>
              <w:t>10-30k</w:t>
            </w:r>
          </w:p>
        </w:tc>
      </w:tr>
      <w:tr>
        <w:tblPrEx>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仿宋" w:hAnsi="仿宋" w:eastAsia="仿宋" w:cs="仿宋"/>
                <w:i w:val="0"/>
                <w:iCs w:val="0"/>
                <w:color w:val="000000"/>
                <w:sz w:val="15"/>
                <w:szCs w:val="15"/>
                <w:u w:val="none"/>
              </w:rPr>
            </w:pPr>
            <w:r>
              <w:rPr>
                <w:rFonts w:hint="eastAsia" w:ascii="仿宋" w:hAnsi="仿宋" w:eastAsia="仿宋" w:cs="仿宋"/>
                <w:i w:val="0"/>
                <w:iCs w:val="0"/>
                <w:color w:val="000000"/>
                <w:kern w:val="0"/>
                <w:sz w:val="15"/>
                <w:szCs w:val="15"/>
                <w:u w:val="none"/>
                <w:lang w:val="en-US" w:eastAsia="zh-CN" w:bidi="ar"/>
              </w:rPr>
              <w:t>嵌入式工程师</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仿宋" w:hAnsi="仿宋" w:eastAsia="仿宋" w:cs="仿宋"/>
                <w:i w:val="0"/>
                <w:iCs w:val="0"/>
                <w:color w:val="000000"/>
                <w:sz w:val="15"/>
                <w:szCs w:val="15"/>
                <w:u w:val="none"/>
              </w:rPr>
            </w:pPr>
            <w:r>
              <w:rPr>
                <w:rFonts w:hint="eastAsia" w:ascii="仿宋" w:hAnsi="仿宋" w:eastAsia="仿宋" w:cs="仿宋"/>
                <w:i w:val="0"/>
                <w:iCs w:val="0"/>
                <w:color w:val="000000"/>
                <w:kern w:val="0"/>
                <w:sz w:val="15"/>
                <w:szCs w:val="15"/>
                <w:u w:val="none"/>
                <w:lang w:val="en-US" w:eastAsia="zh-CN" w:bidi="ar"/>
              </w:rPr>
              <w:t>17420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仿宋" w:hAnsi="仿宋" w:eastAsia="仿宋" w:cs="仿宋"/>
                <w:i w:val="0"/>
                <w:iCs w:val="0"/>
                <w:color w:val="000000"/>
                <w:sz w:val="15"/>
                <w:szCs w:val="15"/>
                <w:u w:val="none"/>
              </w:rPr>
            </w:pPr>
            <w:r>
              <w:rPr>
                <w:rFonts w:hint="eastAsia" w:ascii="仿宋" w:hAnsi="仿宋" w:eastAsia="仿宋" w:cs="仿宋"/>
                <w:i w:val="0"/>
                <w:iCs w:val="0"/>
                <w:color w:val="000000"/>
                <w:kern w:val="0"/>
                <w:sz w:val="15"/>
                <w:szCs w:val="15"/>
                <w:u w:val="none"/>
                <w:lang w:val="en-US" w:eastAsia="zh-CN" w:bidi="ar"/>
              </w:rPr>
              <w:t>20-30k</w:t>
            </w:r>
          </w:p>
        </w:tc>
      </w:tr>
      <w:tr>
        <w:tblPrEx>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仿宋" w:hAnsi="仿宋" w:eastAsia="仿宋" w:cs="仿宋"/>
                <w:i w:val="0"/>
                <w:iCs w:val="0"/>
                <w:color w:val="000000"/>
                <w:sz w:val="15"/>
                <w:szCs w:val="15"/>
                <w:u w:val="none"/>
              </w:rPr>
            </w:pPr>
            <w:r>
              <w:rPr>
                <w:rFonts w:hint="eastAsia" w:ascii="仿宋" w:hAnsi="仿宋" w:eastAsia="仿宋" w:cs="仿宋"/>
                <w:i w:val="0"/>
                <w:iCs w:val="0"/>
                <w:color w:val="000000"/>
                <w:kern w:val="0"/>
                <w:sz w:val="15"/>
                <w:szCs w:val="15"/>
                <w:u w:val="none"/>
                <w:lang w:val="en-US" w:eastAsia="zh-CN" w:bidi="ar"/>
              </w:rPr>
              <w:t>性能测试工程师</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仿宋" w:hAnsi="仿宋" w:eastAsia="仿宋" w:cs="仿宋"/>
                <w:i w:val="0"/>
                <w:iCs w:val="0"/>
                <w:color w:val="000000"/>
                <w:sz w:val="15"/>
                <w:szCs w:val="15"/>
                <w:u w:val="none"/>
              </w:rPr>
            </w:pPr>
            <w:r>
              <w:rPr>
                <w:rFonts w:hint="eastAsia" w:ascii="仿宋" w:hAnsi="仿宋" w:eastAsia="仿宋" w:cs="仿宋"/>
                <w:i w:val="0"/>
                <w:iCs w:val="0"/>
                <w:color w:val="000000"/>
                <w:kern w:val="0"/>
                <w:sz w:val="15"/>
                <w:szCs w:val="15"/>
                <w:u w:val="none"/>
                <w:lang w:val="en-US" w:eastAsia="zh-CN" w:bidi="ar"/>
              </w:rPr>
              <w:t>16750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仿宋" w:hAnsi="仿宋" w:eastAsia="仿宋" w:cs="仿宋"/>
                <w:i w:val="0"/>
                <w:iCs w:val="0"/>
                <w:color w:val="000000"/>
                <w:sz w:val="15"/>
                <w:szCs w:val="15"/>
                <w:u w:val="none"/>
              </w:rPr>
            </w:pPr>
            <w:r>
              <w:rPr>
                <w:rFonts w:hint="eastAsia" w:ascii="仿宋" w:hAnsi="仿宋" w:eastAsia="仿宋" w:cs="仿宋"/>
                <w:i w:val="0"/>
                <w:iCs w:val="0"/>
                <w:color w:val="000000"/>
                <w:kern w:val="0"/>
                <w:sz w:val="15"/>
                <w:szCs w:val="15"/>
                <w:u w:val="none"/>
                <w:lang w:val="en-US" w:eastAsia="zh-CN" w:bidi="ar"/>
              </w:rPr>
              <w:t>10-30k</w:t>
            </w:r>
          </w:p>
        </w:tc>
      </w:tr>
      <w:tr>
        <w:tblPrEx>
          <w:shd w:val="clear" w:color="auto" w:fill="auto"/>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仿宋" w:hAnsi="仿宋" w:eastAsia="仿宋" w:cs="仿宋"/>
                <w:i w:val="0"/>
                <w:iCs w:val="0"/>
                <w:color w:val="000000"/>
                <w:sz w:val="15"/>
                <w:szCs w:val="15"/>
                <w:u w:val="none"/>
              </w:rPr>
            </w:pPr>
            <w:r>
              <w:rPr>
                <w:rFonts w:hint="eastAsia" w:ascii="仿宋" w:hAnsi="仿宋" w:eastAsia="仿宋" w:cs="仿宋"/>
                <w:i w:val="0"/>
                <w:iCs w:val="0"/>
                <w:color w:val="000000"/>
                <w:kern w:val="0"/>
                <w:sz w:val="15"/>
                <w:szCs w:val="15"/>
                <w:u w:val="none"/>
                <w:lang w:val="en-US" w:eastAsia="zh-CN" w:bidi="ar"/>
              </w:rPr>
              <w:t>物联网工程师</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仿宋" w:hAnsi="仿宋" w:eastAsia="仿宋" w:cs="仿宋"/>
                <w:i w:val="0"/>
                <w:iCs w:val="0"/>
                <w:color w:val="000000"/>
                <w:sz w:val="15"/>
                <w:szCs w:val="15"/>
                <w:u w:val="none"/>
              </w:rPr>
            </w:pPr>
            <w:r>
              <w:rPr>
                <w:rFonts w:hint="eastAsia" w:ascii="仿宋" w:hAnsi="仿宋" w:eastAsia="仿宋" w:cs="仿宋"/>
                <w:i w:val="0"/>
                <w:iCs w:val="0"/>
                <w:color w:val="000000"/>
                <w:kern w:val="0"/>
                <w:sz w:val="15"/>
                <w:szCs w:val="15"/>
                <w:u w:val="none"/>
                <w:lang w:val="en-US" w:eastAsia="zh-CN" w:bidi="ar"/>
              </w:rPr>
              <w:t>16590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仿宋" w:hAnsi="仿宋" w:eastAsia="仿宋" w:cs="仿宋"/>
                <w:i w:val="0"/>
                <w:iCs w:val="0"/>
                <w:color w:val="000000"/>
                <w:sz w:val="15"/>
                <w:szCs w:val="15"/>
                <w:u w:val="none"/>
              </w:rPr>
            </w:pPr>
            <w:r>
              <w:rPr>
                <w:rFonts w:hint="eastAsia" w:ascii="仿宋" w:hAnsi="仿宋" w:eastAsia="仿宋" w:cs="仿宋"/>
                <w:i w:val="0"/>
                <w:iCs w:val="0"/>
                <w:color w:val="000000"/>
                <w:kern w:val="0"/>
                <w:sz w:val="15"/>
                <w:szCs w:val="15"/>
                <w:u w:val="none"/>
                <w:lang w:val="en-US" w:eastAsia="zh-CN" w:bidi="ar"/>
              </w:rPr>
              <w:t>10-20K</w:t>
            </w:r>
          </w:p>
        </w:tc>
      </w:tr>
      <w:tr>
        <w:tblPrEx>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仿宋" w:hAnsi="仿宋" w:eastAsia="仿宋" w:cs="仿宋"/>
                <w:i w:val="0"/>
                <w:iCs w:val="0"/>
                <w:color w:val="000000"/>
                <w:sz w:val="15"/>
                <w:szCs w:val="15"/>
                <w:u w:val="none"/>
              </w:rPr>
            </w:pPr>
            <w:r>
              <w:rPr>
                <w:rFonts w:hint="eastAsia" w:ascii="仿宋" w:hAnsi="仿宋" w:eastAsia="仿宋" w:cs="仿宋"/>
                <w:i w:val="0"/>
                <w:iCs w:val="0"/>
                <w:color w:val="000000"/>
                <w:kern w:val="0"/>
                <w:sz w:val="15"/>
                <w:szCs w:val="15"/>
                <w:u w:val="none"/>
                <w:lang w:val="en-US" w:eastAsia="zh-CN" w:bidi="ar"/>
              </w:rPr>
              <w:t>数据库开发</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仿宋" w:hAnsi="仿宋" w:eastAsia="仿宋" w:cs="仿宋"/>
                <w:i w:val="0"/>
                <w:iCs w:val="0"/>
                <w:color w:val="000000"/>
                <w:sz w:val="15"/>
                <w:szCs w:val="15"/>
                <w:u w:val="none"/>
              </w:rPr>
            </w:pPr>
            <w:r>
              <w:rPr>
                <w:rFonts w:hint="eastAsia" w:ascii="仿宋" w:hAnsi="仿宋" w:eastAsia="仿宋" w:cs="仿宋"/>
                <w:i w:val="0"/>
                <w:iCs w:val="0"/>
                <w:color w:val="000000"/>
                <w:kern w:val="0"/>
                <w:sz w:val="15"/>
                <w:szCs w:val="15"/>
                <w:u w:val="none"/>
                <w:lang w:val="en-US" w:eastAsia="zh-CN" w:bidi="ar"/>
              </w:rPr>
              <w:t>15610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仿宋" w:hAnsi="仿宋" w:eastAsia="仿宋" w:cs="仿宋"/>
                <w:i w:val="0"/>
                <w:iCs w:val="0"/>
                <w:color w:val="000000"/>
                <w:sz w:val="15"/>
                <w:szCs w:val="15"/>
                <w:u w:val="none"/>
              </w:rPr>
            </w:pPr>
            <w:r>
              <w:rPr>
                <w:rFonts w:hint="eastAsia" w:ascii="仿宋" w:hAnsi="仿宋" w:eastAsia="仿宋" w:cs="仿宋"/>
                <w:i w:val="0"/>
                <w:iCs w:val="0"/>
                <w:color w:val="000000"/>
                <w:kern w:val="0"/>
                <w:sz w:val="15"/>
                <w:szCs w:val="15"/>
                <w:u w:val="none"/>
                <w:lang w:val="en-US" w:eastAsia="zh-CN" w:bidi="ar"/>
              </w:rPr>
              <w:t>10-30k</w:t>
            </w:r>
          </w:p>
        </w:tc>
      </w:tr>
      <w:tr>
        <w:tblPrEx>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仿宋" w:hAnsi="仿宋" w:eastAsia="仿宋" w:cs="仿宋"/>
                <w:i w:val="0"/>
                <w:iCs w:val="0"/>
                <w:color w:val="000000"/>
                <w:sz w:val="15"/>
                <w:szCs w:val="15"/>
                <w:u w:val="none"/>
              </w:rPr>
            </w:pPr>
            <w:r>
              <w:rPr>
                <w:rFonts w:hint="eastAsia" w:ascii="仿宋" w:hAnsi="仿宋" w:eastAsia="仿宋" w:cs="仿宋"/>
                <w:i w:val="0"/>
                <w:iCs w:val="0"/>
                <w:color w:val="000000"/>
                <w:kern w:val="0"/>
                <w:sz w:val="15"/>
                <w:szCs w:val="15"/>
                <w:u w:val="none"/>
                <w:lang w:val="en-US" w:eastAsia="zh-CN" w:bidi="ar"/>
              </w:rPr>
              <w:t>UI 设计师</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仿宋" w:hAnsi="仿宋" w:eastAsia="仿宋" w:cs="仿宋"/>
                <w:i w:val="0"/>
                <w:iCs w:val="0"/>
                <w:color w:val="000000"/>
                <w:sz w:val="15"/>
                <w:szCs w:val="15"/>
                <w:u w:val="none"/>
              </w:rPr>
            </w:pPr>
            <w:r>
              <w:rPr>
                <w:rFonts w:hint="eastAsia" w:ascii="仿宋" w:hAnsi="仿宋" w:eastAsia="仿宋" w:cs="仿宋"/>
                <w:i w:val="0"/>
                <w:iCs w:val="0"/>
                <w:color w:val="000000"/>
                <w:kern w:val="0"/>
                <w:sz w:val="15"/>
                <w:szCs w:val="15"/>
                <w:u w:val="none"/>
                <w:lang w:val="en-US" w:eastAsia="zh-CN" w:bidi="ar"/>
              </w:rPr>
              <w:t>14660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仿宋" w:hAnsi="仿宋" w:eastAsia="仿宋" w:cs="仿宋"/>
                <w:i w:val="0"/>
                <w:iCs w:val="0"/>
                <w:color w:val="000000"/>
                <w:sz w:val="15"/>
                <w:szCs w:val="15"/>
                <w:u w:val="none"/>
              </w:rPr>
            </w:pPr>
            <w:r>
              <w:rPr>
                <w:rFonts w:hint="eastAsia" w:ascii="仿宋" w:hAnsi="仿宋" w:eastAsia="仿宋" w:cs="仿宋"/>
                <w:i w:val="0"/>
                <w:iCs w:val="0"/>
                <w:color w:val="000000"/>
                <w:kern w:val="0"/>
                <w:sz w:val="15"/>
                <w:szCs w:val="15"/>
                <w:u w:val="none"/>
                <w:lang w:val="en-US" w:eastAsia="zh-CN" w:bidi="ar"/>
              </w:rPr>
              <w:t>10-15k</w:t>
            </w:r>
          </w:p>
        </w:tc>
      </w:tr>
      <w:tr>
        <w:tblPrEx>
          <w:shd w:val="clear" w:color="auto" w:fill="auto"/>
          <w:tblCellMar>
            <w:top w:w="0" w:type="dxa"/>
            <w:left w:w="108" w:type="dxa"/>
            <w:bottom w:w="0" w:type="dxa"/>
            <w:right w:w="108" w:type="dxa"/>
          </w:tblCellMar>
        </w:tblPrEx>
        <w:trPr>
          <w:trHeight w:val="288" w:hRule="atLeast"/>
          <w:jc w:val="center"/>
        </w:trPr>
        <w:tc>
          <w:tcPr>
            <w:tcW w:w="0" w:type="auto"/>
            <w:tcBorders>
              <w:top w:val="nil"/>
              <w:left w:val="nil"/>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仿宋" w:hAnsi="仿宋" w:eastAsia="仿宋" w:cs="仿宋"/>
                <w:i w:val="0"/>
                <w:iCs w:val="0"/>
                <w:color w:val="000000"/>
                <w:sz w:val="15"/>
                <w:szCs w:val="15"/>
                <w:u w:val="none"/>
              </w:rPr>
            </w:pPr>
            <w:r>
              <w:rPr>
                <w:rFonts w:hint="eastAsia" w:ascii="仿宋" w:hAnsi="仿宋" w:eastAsia="仿宋" w:cs="仿宋"/>
                <w:i w:val="0"/>
                <w:iCs w:val="0"/>
                <w:color w:val="000000"/>
                <w:kern w:val="0"/>
                <w:sz w:val="15"/>
                <w:szCs w:val="15"/>
                <w:u w:val="none"/>
                <w:lang w:val="en-US" w:eastAsia="zh-CN" w:bidi="ar"/>
              </w:rPr>
              <w:t>IT 运维工程师</w:t>
            </w:r>
          </w:p>
        </w:tc>
        <w:tc>
          <w:tcPr>
            <w:tcW w:w="0" w:type="auto"/>
            <w:tcBorders>
              <w:top w:val="nil"/>
              <w:left w:val="nil"/>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仿宋" w:hAnsi="仿宋" w:eastAsia="仿宋" w:cs="仿宋"/>
                <w:i w:val="0"/>
                <w:iCs w:val="0"/>
                <w:color w:val="000000"/>
                <w:sz w:val="15"/>
                <w:szCs w:val="15"/>
                <w:u w:val="none"/>
              </w:rPr>
            </w:pPr>
            <w:r>
              <w:rPr>
                <w:rFonts w:hint="eastAsia" w:ascii="仿宋" w:hAnsi="仿宋" w:eastAsia="仿宋" w:cs="仿宋"/>
                <w:i w:val="0"/>
                <w:iCs w:val="0"/>
                <w:color w:val="000000"/>
                <w:kern w:val="0"/>
                <w:sz w:val="15"/>
                <w:szCs w:val="15"/>
                <w:u w:val="none"/>
                <w:lang w:val="en-US" w:eastAsia="zh-CN" w:bidi="ar"/>
              </w:rPr>
              <w:t>14200</w:t>
            </w:r>
          </w:p>
        </w:tc>
        <w:tc>
          <w:tcPr>
            <w:tcW w:w="0" w:type="auto"/>
            <w:tcBorders>
              <w:top w:val="nil"/>
              <w:left w:val="nil"/>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仿宋" w:hAnsi="仿宋" w:eastAsia="仿宋" w:cs="仿宋"/>
                <w:i w:val="0"/>
                <w:iCs w:val="0"/>
                <w:color w:val="000000"/>
                <w:sz w:val="15"/>
                <w:szCs w:val="15"/>
                <w:u w:val="none"/>
              </w:rPr>
            </w:pPr>
            <w:r>
              <w:rPr>
                <w:rFonts w:hint="eastAsia" w:ascii="仿宋" w:hAnsi="仿宋" w:eastAsia="仿宋" w:cs="仿宋"/>
                <w:i w:val="0"/>
                <w:iCs w:val="0"/>
                <w:color w:val="000000"/>
                <w:kern w:val="0"/>
                <w:sz w:val="15"/>
                <w:szCs w:val="15"/>
                <w:u w:val="none"/>
                <w:lang w:val="en-US" w:eastAsia="zh-CN" w:bidi="ar"/>
              </w:rPr>
              <w:t>10-15k</w:t>
            </w:r>
          </w:p>
        </w:tc>
      </w:tr>
    </w:tbl>
    <w:p>
      <w:pPr>
        <w:keepNext w:val="0"/>
        <w:keepLines w:val="0"/>
        <w:widowControl/>
        <w:suppressLineNumbers w:val="0"/>
        <w:jc w:val="both"/>
        <w:rPr>
          <w:rFonts w:hint="default" w:ascii="宋体" w:hAnsi="宋体" w:eastAsia="宋体" w:cs="宋体"/>
          <w:color w:val="333333"/>
          <w:kern w:val="0"/>
          <w:sz w:val="18"/>
          <w:szCs w:val="18"/>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left"/>
        <w:textAlignment w:val="auto"/>
        <w:rPr>
          <w:rFonts w:hint="eastAsia" w:ascii="宋体" w:hAnsi="宋体" w:eastAsia="宋体" w:cs="宋体"/>
          <w:lang w:val="en-US" w:eastAsia="zh-CN"/>
        </w:rPr>
      </w:pPr>
      <w:r>
        <w:rPr>
          <w:rFonts w:hint="eastAsia" w:ascii="宋体" w:hAnsi="宋体" w:eastAsia="宋体" w:cs="宋体"/>
          <w:lang w:val="en-US" w:eastAsia="zh-CN"/>
        </w:rPr>
        <w:t>据统计（见表1）</w:t>
      </w:r>
      <w:r>
        <w:rPr>
          <w:rFonts w:hint="eastAsia" w:ascii="宋体" w:hAnsi="宋体" w:eastAsia="宋体" w:cs="宋体"/>
          <w:vertAlign w:val="superscript"/>
          <w:lang w:val="en-US" w:eastAsia="zh-CN"/>
        </w:rPr>
        <w:t>[5]</w:t>
      </w:r>
      <w:r>
        <w:rPr>
          <w:rFonts w:hint="eastAsia" w:ascii="宋体" w:hAnsi="宋体" w:eastAsia="宋体" w:cs="宋体"/>
          <w:lang w:val="en-US" w:eastAsia="zh-CN"/>
        </w:rPr>
        <w:t>，2019年北京的IT行业从业人员中，从事IT运维工作以及UI设计的IT从业人员平均薪酬较低，平均月薪均在15000元一下，主要集中在10000元至15000元的区间内。算法工程师，图像识别工程师以及数据挖掘工程师的平均薪酬较高，平均月薪约为30000元，主要集中在30000至50000的区间内。其余岗位的IT从业人员平均月薪在20000元上下浮动。</w:t>
      </w:r>
    </w:p>
    <w:p>
      <w:pPr>
        <w:spacing w:line="480" w:lineRule="auto"/>
        <w:jc w:val="left"/>
        <w:rPr>
          <w:rFonts w:hint="eastAsia" w:ascii="宋体" w:hAnsi="宋体" w:eastAsia="宋体" w:cs="宋体"/>
          <w:sz w:val="18"/>
          <w:szCs w:val="18"/>
          <w:lang w:val="en-US" w:eastAsia="zh-CN"/>
        </w:rPr>
      </w:pPr>
      <w:r>
        <w:rPr>
          <w:rFonts w:hint="eastAsia" w:ascii="黑体" w:hAnsi="黑体" w:eastAsia="黑体"/>
          <w:sz w:val="21"/>
          <w:szCs w:val="21"/>
        </w:rPr>
        <w:t>4</w:t>
      </w:r>
      <w:r>
        <w:rPr>
          <w:rFonts w:ascii="黑体" w:hAnsi="黑体" w:eastAsia="黑体"/>
          <w:sz w:val="21"/>
          <w:szCs w:val="21"/>
        </w:rPr>
        <w:t xml:space="preserve"> </w:t>
      </w:r>
      <w:r>
        <w:rPr>
          <w:rFonts w:hint="eastAsia" w:ascii="黑体" w:hAnsi="黑体" w:eastAsia="黑体"/>
          <w:sz w:val="21"/>
          <w:szCs w:val="21"/>
          <w:lang w:val="en-US" w:eastAsia="zh-CN"/>
        </w:rPr>
        <w:t>分析方法</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left"/>
        <w:textAlignment w:val="auto"/>
        <w:rPr>
          <w:rFonts w:hint="eastAsia" w:ascii="宋体" w:hAnsi="宋体" w:eastAsia="宋体" w:cs="宋体"/>
          <w:lang w:val="en-US" w:eastAsia="zh-CN"/>
        </w:rPr>
      </w:pPr>
      <w:r>
        <w:rPr>
          <w:rFonts w:hint="eastAsia" w:ascii="宋体" w:hAnsi="宋体" w:eastAsia="宋体" w:cs="宋体"/>
          <w:lang w:val="en-US" w:eastAsia="zh-CN"/>
        </w:rPr>
        <w:t>本文通过结合网络数据，阅读现存文献，对中国大陆近三年的IT行业薪酬进行调查，并分策略统计，最后通过综合多维度分析得出相关结论。即在本文中，我们参照不同的逻辑策略对数据集进行归纳划分，在趋势，等级，和职能这三个维度下分别进行分析，并在三个维度下比较不同时间段下IT从业者薪酬的变化。最后结合不同维度下IT从业者薪酬的结论，总结归纳出IT从业者整体的薪酬变化趋势。</w:t>
      </w:r>
    </w:p>
    <w:p>
      <w:pPr>
        <w:spacing w:line="480" w:lineRule="auto"/>
        <w:jc w:val="left"/>
        <w:rPr>
          <w:rFonts w:hint="eastAsia" w:ascii="宋体" w:hAnsi="宋体" w:eastAsia="宋体" w:cs="宋体"/>
          <w:i w:val="0"/>
          <w:caps w:val="0"/>
          <w:color w:val="333333"/>
          <w:spacing w:val="0"/>
          <w:sz w:val="18"/>
          <w:szCs w:val="18"/>
          <w:shd w:val="clear" w:fill="FFFFFF"/>
          <w:lang w:val="en-US" w:eastAsia="zh-CN"/>
        </w:rPr>
      </w:pPr>
      <w:r>
        <w:rPr>
          <w:rFonts w:hint="eastAsia" w:ascii="黑体" w:hAnsi="黑体" w:eastAsia="黑体"/>
          <w:sz w:val="21"/>
          <w:szCs w:val="21"/>
          <w:lang w:val="en-US" w:eastAsia="zh-CN"/>
        </w:rPr>
        <w:t>5 结论</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left"/>
        <w:textAlignment w:val="auto"/>
        <w:rPr>
          <w:rFonts w:hint="default" w:ascii="Arial" w:hAnsi="Arial" w:eastAsia="Arial" w:cs="Arial"/>
          <w:i w:val="0"/>
          <w:caps w:val="0"/>
          <w:color w:val="191919"/>
          <w:spacing w:val="0"/>
          <w:sz w:val="19"/>
          <w:szCs w:val="19"/>
          <w:shd w:val="clear" w:fill="FFFFFF"/>
          <w:lang w:val="en-US"/>
        </w:rPr>
      </w:pPr>
      <w:r>
        <w:rPr>
          <w:rFonts w:hint="eastAsia" w:ascii="宋体" w:hAnsi="宋体" w:eastAsia="宋体" w:cs="宋体"/>
          <w:sz w:val="18"/>
          <w:szCs w:val="18"/>
          <w:lang w:val="en-US" w:eastAsia="zh-CN"/>
        </w:rPr>
        <w:t>随着中国大陆IT行业与国际接轨并持续高速发展，中国大陆的IT市场正在不断扩大。更多的高端人才开始进军IT行业，但是中国大陆的IT行业仍未饱和，从业人员以及人均工资仍然具有上升态势。</w:t>
      </w:r>
      <w:r>
        <w:rPr>
          <w:rFonts w:hint="eastAsia" w:ascii="宋体" w:hAnsi="宋体" w:eastAsia="宋体" w:cs="宋体"/>
          <w:lang w:val="en-US" w:eastAsia="zh-CN"/>
        </w:rPr>
        <w:t>行业中薪酬存在较大极差但在短时间内呈现缩小趋势。同时，不同岗位之间亦存在薪酬差距，但总体来看较为接近。总的来说，即使近三年受到疫情的冲击，中国大陆的IT产业规模和市场规模仍在增加，IT从业人员薪酬保持上涨。</w:t>
      </w:r>
    </w:p>
    <w:p>
      <w:pPr>
        <w:numPr>
          <w:ilvl w:val="0"/>
          <w:numId w:val="0"/>
        </w:numPr>
        <w:ind w:firstLine="420" w:firstLineChars="0"/>
        <w:jc w:val="left"/>
        <w:rPr>
          <w:rFonts w:hint="default" w:ascii="宋体" w:hAnsi="宋体" w:eastAsia="宋体" w:cs="宋体"/>
          <w:sz w:val="18"/>
          <w:szCs w:val="18"/>
          <w:lang w:val="en-US" w:eastAsia="zh-CN"/>
        </w:rPr>
      </w:pPr>
    </w:p>
    <w:p>
      <w:pPr>
        <w:numPr>
          <w:ilvl w:val="0"/>
          <w:numId w:val="0"/>
        </w:numPr>
        <w:jc w:val="left"/>
        <w:rPr>
          <w:rFonts w:hint="eastAsia" w:ascii="宋体" w:hAnsi="宋体" w:eastAsia="宋体" w:cs="宋体"/>
          <w:sz w:val="18"/>
          <w:szCs w:val="18"/>
          <w:lang w:val="en-US" w:eastAsia="zh-CN"/>
        </w:rPr>
      </w:pPr>
    </w:p>
    <w:p>
      <w:pPr>
        <w:jc w:val="center"/>
        <w:rPr>
          <w:rFonts w:hint="eastAsia" w:ascii="黑体" w:hAnsi="黑体" w:eastAsia="黑体"/>
          <w:sz w:val="21"/>
          <w:szCs w:val="21"/>
          <w:lang w:val="en-US" w:eastAsia="zh-CN"/>
        </w:rPr>
      </w:pPr>
    </w:p>
    <w:p>
      <w:pPr>
        <w:jc w:val="center"/>
        <w:rPr>
          <w:rFonts w:hint="eastAsia" w:ascii="黑体" w:hAnsi="黑体" w:eastAsia="黑体"/>
          <w:sz w:val="21"/>
          <w:szCs w:val="21"/>
          <w:lang w:val="en-US" w:eastAsia="zh-CN"/>
        </w:rPr>
      </w:pPr>
    </w:p>
    <w:p>
      <w:pPr>
        <w:jc w:val="center"/>
        <w:rPr>
          <w:rFonts w:hint="eastAsia" w:ascii="黑体" w:hAnsi="黑体" w:eastAsia="黑体"/>
          <w:sz w:val="21"/>
          <w:szCs w:val="21"/>
          <w:lang w:val="en-US" w:eastAsia="zh-CN"/>
        </w:rPr>
      </w:pPr>
      <w:r>
        <w:rPr>
          <w:rFonts w:hint="eastAsia" w:ascii="黑体" w:hAnsi="黑体" w:eastAsia="黑体"/>
          <w:sz w:val="21"/>
          <w:szCs w:val="21"/>
          <w:lang w:val="en-US" w:eastAsia="zh-CN"/>
        </w:rPr>
        <w:t>参</w:t>
      </w:r>
      <w:r>
        <w:rPr>
          <w:rFonts w:hint="eastAsia" w:ascii="黑体" w:hAnsi="黑体" w:eastAsia="黑体"/>
          <w:sz w:val="21"/>
          <w:szCs w:val="21"/>
          <w:lang w:val="en-US" w:eastAsia="zh-CN"/>
        </w:rPr>
        <w:tab/>
      </w:r>
      <w:r>
        <w:rPr>
          <w:rFonts w:hint="eastAsia" w:ascii="黑体" w:hAnsi="黑体" w:eastAsia="黑体"/>
          <w:sz w:val="21"/>
          <w:szCs w:val="21"/>
          <w:lang w:val="en-US" w:eastAsia="zh-CN"/>
        </w:rPr>
        <w:t>考</w:t>
      </w:r>
      <w:r>
        <w:rPr>
          <w:rFonts w:hint="eastAsia" w:ascii="黑体" w:hAnsi="黑体" w:eastAsia="黑体"/>
          <w:sz w:val="21"/>
          <w:szCs w:val="21"/>
          <w:lang w:val="en-US" w:eastAsia="zh-CN"/>
        </w:rPr>
        <w:tab/>
      </w:r>
      <w:r>
        <w:rPr>
          <w:rFonts w:hint="eastAsia" w:ascii="黑体" w:hAnsi="黑体" w:eastAsia="黑体"/>
          <w:sz w:val="21"/>
          <w:szCs w:val="21"/>
          <w:lang w:val="en-US" w:eastAsia="zh-CN"/>
        </w:rPr>
        <w:t>文</w:t>
      </w:r>
      <w:r>
        <w:rPr>
          <w:rFonts w:hint="eastAsia" w:ascii="黑体" w:hAnsi="黑体" w:eastAsia="黑体"/>
          <w:sz w:val="21"/>
          <w:szCs w:val="21"/>
          <w:lang w:val="en-US" w:eastAsia="zh-CN"/>
        </w:rPr>
        <w:tab/>
      </w:r>
      <w:r>
        <w:rPr>
          <w:rFonts w:hint="eastAsia" w:ascii="黑体" w:hAnsi="黑体" w:eastAsia="黑体"/>
          <w:sz w:val="21"/>
          <w:szCs w:val="21"/>
          <w:lang w:val="en-US" w:eastAsia="zh-CN"/>
        </w:rPr>
        <w:t>献</w:t>
      </w:r>
    </w:p>
    <w:p>
      <w:pPr>
        <w:numPr>
          <w:ilvl w:val="0"/>
          <w:numId w:val="1"/>
        </w:numPr>
        <w:jc w:val="left"/>
        <w:rPr>
          <w:rFonts w:hint="eastAsia" w:ascii="Times New Roman" w:hAnsi="Times New Roman" w:eastAsia="宋体" w:cs="Times New Roman"/>
          <w:kern w:val="0"/>
          <w:sz w:val="18"/>
          <w:szCs w:val="18"/>
        </w:rPr>
      </w:pPr>
      <w:r>
        <w:rPr>
          <w:rFonts w:hint="eastAsia"/>
        </w:rPr>
        <w:t>张煜.跨国IT企业的薪酬体系特点与分析</w:t>
      </w:r>
      <w:r>
        <w:rPr>
          <w:rFonts w:hint="eastAsia" w:ascii="Times New Roman" w:hAnsi="Times New Roman" w:eastAsia="宋体" w:cs="Times New Roman"/>
          <w:kern w:val="0"/>
          <w:sz w:val="18"/>
          <w:szCs w:val="18"/>
        </w:rPr>
        <w:t>[J].</w:t>
      </w:r>
      <w:r>
        <w:rPr>
          <w:rFonts w:hint="eastAsia"/>
        </w:rPr>
        <w:t>中国市场</w:t>
      </w:r>
      <w:r>
        <w:rPr>
          <w:rFonts w:hint="eastAsia" w:ascii="Times New Roman" w:hAnsi="Times New Roman" w:eastAsia="宋体" w:cs="Times New Roman"/>
          <w:kern w:val="0"/>
          <w:sz w:val="18"/>
          <w:szCs w:val="18"/>
        </w:rPr>
        <w:t>,2010,000(018):43-45</w:t>
      </w:r>
      <w:r>
        <w:rPr>
          <w:rFonts w:hint="eastAsia" w:ascii="Times New Roman" w:hAnsi="Times New Roman" w:eastAsia="宋体" w:cs="Times New Roman"/>
          <w:kern w:val="0"/>
          <w:sz w:val="18"/>
          <w:szCs w:val="18"/>
        </w:rPr>
        <w:t>.</w:t>
      </w:r>
    </w:p>
    <w:p>
      <w:pPr>
        <w:keepNext w:val="0"/>
        <w:keepLines w:val="0"/>
        <w:pageBreakBefore w:val="0"/>
        <w:widowControl w:val="0"/>
        <w:numPr>
          <w:ilvl w:val="0"/>
          <w:numId w:val="1"/>
        </w:numPr>
        <w:kinsoku/>
        <w:wordWrap w:val="0"/>
        <w:overflowPunct/>
        <w:topLinePunct w:val="0"/>
        <w:autoSpaceDE/>
        <w:autoSpaceDN/>
        <w:bidi w:val="0"/>
        <w:adjustRightInd/>
        <w:snapToGrid/>
        <w:jc w:val="left"/>
        <w:textAlignment w:val="auto"/>
        <w:rPr>
          <w:rFonts w:hint="eastAsia" w:asciiTheme="minorEastAsia" w:hAnsiTheme="minorEastAsia"/>
          <w:sz w:val="18"/>
          <w:szCs w:val="21"/>
          <w:lang w:val="en-US" w:eastAsia="zh-CN"/>
        </w:rPr>
      </w:pPr>
      <w:r>
        <w:rPr>
          <w:rFonts w:hint="eastAsia" w:ascii="宋体" w:hAnsi="宋体" w:eastAsia="宋体" w:cs="Times New Roman"/>
          <w:kern w:val="0"/>
          <w:sz w:val="18"/>
          <w:szCs w:val="18"/>
          <w:lang w:val="en-US" w:eastAsia="zh-CN"/>
        </w:rPr>
        <w:t>拉勾网.互联网人薪资报告</w:t>
      </w:r>
      <w:r>
        <w:rPr>
          <w:rFonts w:hint="eastAsia" w:ascii="Times New Roman" w:hAnsi="Times New Roman" w:eastAsia="宋体" w:cs="Times New Roman"/>
          <w:kern w:val="0"/>
          <w:sz w:val="18"/>
          <w:szCs w:val="18"/>
        </w:rPr>
        <w:t>[EB/OL].(2</w:t>
      </w:r>
      <w:bookmarkStart w:id="0" w:name="_GoBack"/>
      <w:bookmarkEnd w:id="0"/>
      <w:r>
        <w:rPr>
          <w:rFonts w:hint="eastAsia" w:ascii="Times New Roman" w:hAnsi="Times New Roman" w:eastAsia="宋体" w:cs="Times New Roman"/>
          <w:kern w:val="0"/>
          <w:sz w:val="18"/>
          <w:szCs w:val="18"/>
        </w:rPr>
        <w:t>021-03-02)[2021-04].https://www.sohu.com/a/454862477_100167268.</w:t>
      </w:r>
    </w:p>
    <w:p>
      <w:pPr>
        <w:keepNext w:val="0"/>
        <w:keepLines w:val="0"/>
        <w:pageBreakBefore w:val="0"/>
        <w:widowControl w:val="0"/>
        <w:numPr>
          <w:ilvl w:val="0"/>
          <w:numId w:val="1"/>
        </w:numPr>
        <w:kinsoku/>
        <w:wordWrap w:val="0"/>
        <w:overflowPunct/>
        <w:topLinePunct w:val="0"/>
        <w:autoSpaceDE/>
        <w:autoSpaceDN/>
        <w:bidi w:val="0"/>
        <w:adjustRightInd/>
        <w:snapToGrid/>
        <w:jc w:val="left"/>
        <w:textAlignment w:val="auto"/>
        <w:rPr>
          <w:rFonts w:hint="eastAsia" w:ascii="Times New Roman" w:hAnsi="Times New Roman" w:eastAsia="宋体" w:cs="Times New Roman"/>
          <w:kern w:val="0"/>
          <w:sz w:val="18"/>
          <w:szCs w:val="18"/>
          <w:lang w:val="en-US" w:eastAsia="zh-CN"/>
        </w:rPr>
      </w:pPr>
      <w:r>
        <w:rPr>
          <w:rFonts w:hint="eastAsia"/>
        </w:rPr>
        <w:t>吴尚荣.探析中国IT行业发展的主要驱动因素和发展趋势</w:t>
      </w:r>
      <w:r>
        <w:rPr>
          <w:rFonts w:hint="eastAsia" w:ascii="Times New Roman" w:hAnsi="Times New Roman" w:eastAsia="宋体" w:cs="Times New Roman"/>
          <w:kern w:val="0"/>
          <w:sz w:val="18"/>
          <w:szCs w:val="18"/>
        </w:rPr>
        <w:t>[J].</w:t>
      </w:r>
      <w:r>
        <w:rPr>
          <w:rFonts w:hint="eastAsia"/>
        </w:rPr>
        <w:t>江苏商论</w:t>
      </w:r>
      <w:r>
        <w:rPr>
          <w:rFonts w:ascii="Times New Roman" w:hAnsi="Times New Roman" w:eastAsia="宋体" w:cs="Times New Roman"/>
          <w:kern w:val="0"/>
          <w:sz w:val="18"/>
          <w:szCs w:val="18"/>
        </w:rPr>
        <w:t>,</w:t>
      </w:r>
      <w:r>
        <w:rPr>
          <w:rFonts w:hint="eastAsia" w:ascii="Times New Roman" w:hAnsi="Times New Roman" w:eastAsia="宋体" w:cs="Times New Roman"/>
          <w:kern w:val="0"/>
          <w:sz w:val="18"/>
          <w:szCs w:val="18"/>
        </w:rPr>
        <w:t>2007</w:t>
      </w:r>
      <w:r>
        <w:rPr>
          <w:rFonts w:ascii="Times New Roman" w:hAnsi="Times New Roman" w:eastAsia="宋体" w:cs="Times New Roman"/>
          <w:kern w:val="0"/>
          <w:sz w:val="18"/>
          <w:szCs w:val="18"/>
        </w:rPr>
        <w:t>,</w:t>
      </w:r>
      <w:r>
        <w:rPr>
          <w:rFonts w:hint="eastAsia" w:ascii="Times New Roman" w:hAnsi="Times New Roman" w:eastAsia="宋体" w:cs="Times New Roman"/>
          <w:kern w:val="0"/>
          <w:sz w:val="18"/>
          <w:szCs w:val="18"/>
        </w:rPr>
        <w:t>000(008):57-58</w:t>
      </w:r>
      <w:r>
        <w:rPr>
          <w:rFonts w:hint="eastAsia" w:ascii="Times New Roman" w:hAnsi="Times New Roman" w:eastAsia="宋体" w:cs="Times New Roman"/>
          <w:kern w:val="0"/>
          <w:sz w:val="18"/>
          <w:szCs w:val="18"/>
          <w:lang w:val="en-US" w:eastAsia="zh-CN"/>
        </w:rPr>
        <w:t>.</w:t>
      </w:r>
    </w:p>
    <w:p>
      <w:pPr>
        <w:keepNext w:val="0"/>
        <w:keepLines w:val="0"/>
        <w:pageBreakBefore w:val="0"/>
        <w:widowControl w:val="0"/>
        <w:numPr>
          <w:ilvl w:val="0"/>
          <w:numId w:val="1"/>
        </w:numPr>
        <w:kinsoku/>
        <w:wordWrap w:val="0"/>
        <w:overflowPunct/>
        <w:topLinePunct w:val="0"/>
        <w:autoSpaceDE/>
        <w:autoSpaceDN/>
        <w:bidi w:val="0"/>
        <w:adjustRightInd/>
        <w:snapToGrid/>
        <w:jc w:val="left"/>
        <w:textAlignment w:val="auto"/>
        <w:rPr>
          <w:rFonts w:hint="eastAsia" w:asciiTheme="minorEastAsia" w:hAnsiTheme="minorEastAsia"/>
          <w:sz w:val="18"/>
          <w:szCs w:val="21"/>
          <w:lang w:val="en-US" w:eastAsia="zh-CN"/>
        </w:rPr>
      </w:pPr>
      <w:r>
        <w:rPr>
          <w:rFonts w:hint="eastAsia" w:ascii="Times New Roman" w:hAnsi="Times New Roman" w:eastAsia="宋体" w:cs="Times New Roman"/>
          <w:kern w:val="0"/>
          <w:sz w:val="18"/>
          <w:szCs w:val="18"/>
          <w:lang w:val="en-US" w:eastAsia="zh-CN"/>
        </w:rPr>
        <w:t>A</w:t>
      </w:r>
      <w:r>
        <w:rPr>
          <w:rFonts w:hint="eastAsia" w:ascii="Times New Roman" w:hAnsi="Times New Roman" w:eastAsia="宋体" w:cs="Times New Roman"/>
          <w:kern w:val="0"/>
          <w:sz w:val="18"/>
          <w:szCs w:val="18"/>
        </w:rPr>
        <w:t>verage</w:t>
      </w:r>
      <w:r>
        <w:rPr>
          <w:rFonts w:hint="eastAsia" w:ascii="Times New Roman" w:hAnsi="Times New Roman" w:eastAsia="宋体" w:cs="Times New Roman"/>
          <w:kern w:val="0"/>
          <w:sz w:val="18"/>
          <w:szCs w:val="18"/>
          <w:lang w:val="en-US" w:eastAsia="zh-CN"/>
        </w:rPr>
        <w:t xml:space="preserve"> S</w:t>
      </w:r>
      <w:r>
        <w:rPr>
          <w:rFonts w:hint="eastAsia" w:ascii="Times New Roman" w:hAnsi="Times New Roman" w:eastAsia="宋体" w:cs="Times New Roman"/>
          <w:kern w:val="0"/>
          <w:sz w:val="18"/>
          <w:szCs w:val="18"/>
        </w:rPr>
        <w:t>alary</w:t>
      </w:r>
      <w:r>
        <w:rPr>
          <w:rFonts w:hint="eastAsia" w:ascii="Times New Roman" w:hAnsi="Times New Roman" w:eastAsia="宋体" w:cs="Times New Roman"/>
          <w:kern w:val="0"/>
          <w:sz w:val="18"/>
          <w:szCs w:val="18"/>
          <w:lang w:val="en-US" w:eastAsia="zh-CN"/>
        </w:rPr>
        <w:t xml:space="preserve"> S</w:t>
      </w:r>
      <w:r>
        <w:rPr>
          <w:rFonts w:hint="eastAsia" w:ascii="Times New Roman" w:hAnsi="Times New Roman" w:eastAsia="宋体" w:cs="Times New Roman"/>
          <w:kern w:val="0"/>
          <w:sz w:val="18"/>
          <w:szCs w:val="18"/>
        </w:rPr>
        <w:t>urvey[EB/OL]</w:t>
      </w:r>
      <w:r>
        <w:rPr>
          <w:rFonts w:hint="eastAsia" w:ascii="Times New Roman" w:hAnsi="Times New Roman" w:eastAsia="宋体" w:cs="Times New Roman"/>
          <w:kern w:val="0"/>
          <w:sz w:val="18"/>
          <w:szCs w:val="18"/>
          <w:lang w:val="en-US" w:eastAsia="zh-CN"/>
        </w:rPr>
        <w:t>.</w:t>
      </w:r>
      <w:r>
        <w:rPr>
          <w:rFonts w:ascii="Times New Roman" w:hAnsi="Times New Roman" w:eastAsia="宋体"/>
          <w:sz w:val="18"/>
          <w:szCs w:val="18"/>
        </w:rPr>
        <w:t>(20</w:t>
      </w:r>
      <w:r>
        <w:rPr>
          <w:rFonts w:hint="eastAsia" w:ascii="Times New Roman" w:hAnsi="Times New Roman" w:eastAsia="宋体"/>
          <w:sz w:val="18"/>
          <w:szCs w:val="18"/>
          <w:lang w:val="en-US" w:eastAsia="zh-CN"/>
        </w:rPr>
        <w:t>21</w:t>
      </w:r>
      <w:r>
        <w:rPr>
          <w:rFonts w:ascii="Times New Roman" w:hAnsi="Times New Roman" w:eastAsia="宋体"/>
          <w:sz w:val="18"/>
          <w:szCs w:val="18"/>
        </w:rPr>
        <w:t>-</w:t>
      </w:r>
      <w:r>
        <w:rPr>
          <w:rFonts w:hint="eastAsia" w:ascii="Times New Roman" w:hAnsi="Times New Roman" w:eastAsia="宋体"/>
          <w:sz w:val="18"/>
          <w:szCs w:val="18"/>
          <w:lang w:val="en-US" w:eastAsia="zh-CN"/>
        </w:rPr>
        <w:t>04</w:t>
      </w:r>
      <w:r>
        <w:rPr>
          <w:rFonts w:ascii="Times New Roman" w:hAnsi="Times New Roman" w:eastAsia="宋体"/>
          <w:sz w:val="18"/>
          <w:szCs w:val="18"/>
        </w:rPr>
        <w:t>)</w:t>
      </w:r>
      <w:r>
        <w:rPr>
          <w:rFonts w:hint="eastAsia" w:ascii="Times New Roman" w:hAnsi="Times New Roman" w:eastAsia="宋体"/>
          <w:sz w:val="18"/>
          <w:szCs w:val="18"/>
          <w:lang w:val="en-US" w:eastAsia="zh-CN"/>
        </w:rPr>
        <w:t>[2021-04]</w:t>
      </w:r>
      <w:r>
        <w:rPr>
          <w:rFonts w:ascii="Times New Roman" w:hAnsi="Times New Roman" w:eastAsia="宋体"/>
          <w:sz w:val="18"/>
          <w:szCs w:val="18"/>
        </w:rPr>
        <w:t>.</w:t>
      </w:r>
      <w:r>
        <w:rPr>
          <w:rFonts w:hint="eastAsia" w:ascii="Times New Roman" w:hAnsi="Times New Roman" w:eastAsia="宋体" w:cs="Times New Roman"/>
          <w:kern w:val="0"/>
          <w:sz w:val="18"/>
          <w:szCs w:val="18"/>
        </w:rPr>
        <w:t>https://www.averagesalarysurvey.com/it-telecommunication.</w:t>
      </w:r>
      <w:r>
        <w:rPr>
          <w:rFonts w:hint="eastAsia" w:ascii="Times New Roman" w:hAnsi="Times New Roman" w:eastAsia="宋体"/>
          <w:sz w:val="18"/>
          <w:szCs w:val="18"/>
        </w:rPr>
        <w:t xml:space="preserve"> </w:t>
      </w:r>
    </w:p>
    <w:p>
      <w:pPr>
        <w:keepNext w:val="0"/>
        <w:keepLines w:val="0"/>
        <w:pageBreakBefore w:val="0"/>
        <w:widowControl w:val="0"/>
        <w:numPr>
          <w:ilvl w:val="0"/>
          <w:numId w:val="1"/>
        </w:numPr>
        <w:kinsoku/>
        <w:wordWrap w:val="0"/>
        <w:overflowPunct/>
        <w:topLinePunct w:val="0"/>
        <w:autoSpaceDE/>
        <w:autoSpaceDN/>
        <w:bidi w:val="0"/>
        <w:adjustRightInd/>
        <w:snapToGrid/>
        <w:jc w:val="left"/>
        <w:textAlignment w:val="auto"/>
        <w:rPr>
          <w:rFonts w:hint="eastAsia" w:ascii="Times New Roman" w:hAnsi="Times New Roman" w:eastAsia="宋体" w:cs="Times New Roman"/>
          <w:kern w:val="0"/>
          <w:sz w:val="18"/>
          <w:szCs w:val="18"/>
          <w:lang w:val="en-US" w:eastAsia="zh-CN"/>
        </w:rPr>
      </w:pPr>
      <w:r>
        <w:rPr>
          <w:rFonts w:hint="eastAsia" w:ascii="Times New Roman" w:hAnsi="Times New Roman" w:eastAsia="宋体" w:cs="Times New Roman"/>
          <w:kern w:val="0"/>
          <w:sz w:val="18"/>
          <w:szCs w:val="18"/>
        </w:rPr>
        <w:fldChar w:fldCharType="begin"/>
      </w:r>
      <w:r>
        <w:rPr>
          <w:rFonts w:hint="eastAsia" w:ascii="Times New Roman" w:hAnsi="Times New Roman" w:eastAsia="宋体" w:cs="Times New Roman"/>
          <w:kern w:val="0"/>
          <w:sz w:val="18"/>
          <w:szCs w:val="18"/>
        </w:rPr>
        <w:instrText xml:space="preserve"> HYPERLINK "https://abcnull.blog.csdn.net/" \t "https://blog.csdn.net/abcnull/article/details/_blank" </w:instrText>
      </w:r>
      <w:r>
        <w:rPr>
          <w:rFonts w:hint="eastAsia" w:ascii="Times New Roman" w:hAnsi="Times New Roman" w:eastAsia="宋体" w:cs="Times New Roman"/>
          <w:kern w:val="0"/>
          <w:sz w:val="18"/>
          <w:szCs w:val="18"/>
        </w:rPr>
        <w:fldChar w:fldCharType="separate"/>
      </w:r>
      <w:r>
        <w:rPr>
          <w:rFonts w:hint="eastAsia" w:ascii="Times New Roman" w:hAnsi="Times New Roman" w:eastAsia="宋体" w:cs="Times New Roman"/>
          <w:kern w:val="0"/>
          <w:sz w:val="18"/>
          <w:szCs w:val="18"/>
          <w:lang w:val="en-US" w:eastAsia="zh-CN"/>
        </w:rPr>
        <w:t>A</w:t>
      </w:r>
      <w:r>
        <w:rPr>
          <w:rFonts w:hint="default" w:ascii="Times New Roman" w:hAnsi="Times New Roman" w:eastAsia="宋体" w:cs="Times New Roman"/>
          <w:kern w:val="0"/>
          <w:sz w:val="18"/>
          <w:szCs w:val="18"/>
        </w:rPr>
        <w:t>bcnull</w:t>
      </w:r>
      <w:r>
        <w:rPr>
          <w:rFonts w:hint="default" w:ascii="Times New Roman" w:hAnsi="Times New Roman" w:eastAsia="宋体" w:cs="Times New Roman"/>
          <w:kern w:val="0"/>
          <w:sz w:val="18"/>
          <w:szCs w:val="18"/>
        </w:rPr>
        <w:fldChar w:fldCharType="end"/>
      </w:r>
      <w:r>
        <w:rPr>
          <w:rFonts w:hint="eastAsia" w:ascii="Times New Roman" w:hAnsi="Times New Roman" w:eastAsia="宋体" w:cs="Times New Roman"/>
          <w:kern w:val="0"/>
          <w:sz w:val="18"/>
          <w:szCs w:val="18"/>
          <w:lang w:val="en-US" w:eastAsia="zh-CN"/>
        </w:rPr>
        <w:t>.IT</w:t>
      </w:r>
      <w:r>
        <w:rPr>
          <w:rFonts w:hint="eastAsia" w:ascii="宋体" w:hAnsi="宋体" w:eastAsia="宋体" w:cs="Times New Roman"/>
          <w:kern w:val="0"/>
          <w:sz w:val="18"/>
          <w:szCs w:val="18"/>
          <w:lang w:val="en-US" w:eastAsia="zh-CN"/>
        </w:rPr>
        <w:t>行业薪资水平统计（</w:t>
      </w:r>
      <w:r>
        <w:rPr>
          <w:rFonts w:hint="eastAsia" w:ascii="Times New Roman" w:hAnsi="Times New Roman" w:eastAsia="宋体" w:cs="Times New Roman"/>
          <w:kern w:val="0"/>
          <w:sz w:val="18"/>
          <w:szCs w:val="18"/>
          <w:lang w:val="en-US" w:eastAsia="zh-CN"/>
        </w:rPr>
        <w:t>18-19</w:t>
      </w:r>
      <w:r>
        <w:rPr>
          <w:rFonts w:hint="eastAsia" w:ascii="宋体" w:hAnsi="宋体" w:eastAsia="宋体" w:cs="Times New Roman"/>
          <w:kern w:val="0"/>
          <w:sz w:val="18"/>
          <w:szCs w:val="18"/>
          <w:lang w:val="en-US" w:eastAsia="zh-CN"/>
        </w:rPr>
        <w:t>年）</w:t>
      </w:r>
      <w:r>
        <w:rPr>
          <w:rFonts w:hint="eastAsia" w:ascii="Times New Roman" w:hAnsi="Times New Roman" w:eastAsia="宋体" w:cs="Times New Roman"/>
          <w:kern w:val="0"/>
          <w:sz w:val="18"/>
          <w:szCs w:val="18"/>
        </w:rPr>
        <w:t>[EB/OL]</w:t>
      </w:r>
      <w:r>
        <w:rPr>
          <w:rFonts w:hint="default" w:ascii="Times New Roman" w:hAnsi="Times New Roman" w:eastAsia="宋体" w:cs="Times New Roman"/>
          <w:kern w:val="0"/>
          <w:sz w:val="18"/>
          <w:szCs w:val="18"/>
          <w:lang w:val="en-US" w:eastAsia="zh-CN"/>
        </w:rPr>
        <w:t>.</w:t>
      </w:r>
      <w:r>
        <w:rPr>
          <w:rFonts w:hint="eastAsia" w:ascii="Times New Roman" w:hAnsi="Times New Roman" w:eastAsia="宋体" w:cs="Times New Roman"/>
          <w:kern w:val="0"/>
          <w:sz w:val="18"/>
          <w:szCs w:val="18"/>
          <w:lang w:val="en-US" w:eastAsia="zh-CN"/>
        </w:rPr>
        <w:t>(</w:t>
      </w:r>
      <w:r>
        <w:rPr>
          <w:rFonts w:hint="eastAsia" w:ascii="Times New Roman" w:hAnsi="Times New Roman" w:eastAsia="宋体" w:cs="Times New Roman"/>
          <w:kern w:val="0"/>
          <w:sz w:val="18"/>
          <w:szCs w:val="18"/>
        </w:rPr>
        <w:t>2019-11-18</w:t>
      </w:r>
      <w:r>
        <w:rPr>
          <w:rFonts w:hint="eastAsia" w:ascii="Times New Roman" w:hAnsi="Times New Roman" w:eastAsia="宋体" w:cs="Times New Roman"/>
          <w:kern w:val="0"/>
          <w:sz w:val="18"/>
          <w:szCs w:val="18"/>
          <w:lang w:val="en-US" w:eastAsia="zh-CN"/>
        </w:rPr>
        <w:t>)[2021-04].https://blog.csdn.net/abcnull/article/detabcnull/article/details/103121626.</w:t>
      </w:r>
    </w:p>
    <w:p>
      <w:pPr>
        <w:jc w:val="center"/>
        <w:rPr>
          <w:rFonts w:hint="eastAsia" w:ascii="黑体" w:hAnsi="黑体" w:eastAsia="黑体"/>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80E1DE8"/>
    <w:multiLevelType w:val="singleLevel"/>
    <w:tmpl w:val="580E1DE8"/>
    <w:lvl w:ilvl="0" w:tentative="0">
      <w:start w:val="1"/>
      <w:numFmt w:val="decimal"/>
      <w:lvlText w:val="[%1]"/>
      <w:lvlJc w:val="left"/>
      <w:pPr>
        <w:tabs>
          <w:tab w:val="left" w:pos="312"/>
        </w:tabs>
      </w:pPr>
      <w:rPr>
        <w:rFonts w:hint="default" w:ascii="Times New Roman" w:hAnsi="Times New Roman" w:eastAsia="宋体" w:cs="Times New Roman"/>
        <w:sz w:val="18"/>
        <w:szCs w:val="18"/>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B5056"/>
    <w:rsid w:val="00FF4275"/>
    <w:rsid w:val="01554985"/>
    <w:rsid w:val="026A4894"/>
    <w:rsid w:val="034E3A0C"/>
    <w:rsid w:val="04ED3BEC"/>
    <w:rsid w:val="090B7CED"/>
    <w:rsid w:val="0A180CED"/>
    <w:rsid w:val="0AF00085"/>
    <w:rsid w:val="0B8D0774"/>
    <w:rsid w:val="0B92035D"/>
    <w:rsid w:val="0C204052"/>
    <w:rsid w:val="0D696BEF"/>
    <w:rsid w:val="0E8A7596"/>
    <w:rsid w:val="0FE70B79"/>
    <w:rsid w:val="0FF649F1"/>
    <w:rsid w:val="1068563C"/>
    <w:rsid w:val="107F0E42"/>
    <w:rsid w:val="112C35EA"/>
    <w:rsid w:val="11D66B81"/>
    <w:rsid w:val="14005508"/>
    <w:rsid w:val="14093495"/>
    <w:rsid w:val="14FC6B1C"/>
    <w:rsid w:val="15B46353"/>
    <w:rsid w:val="16952D05"/>
    <w:rsid w:val="19BC6917"/>
    <w:rsid w:val="1A0A15A3"/>
    <w:rsid w:val="1B6C5297"/>
    <w:rsid w:val="1C5B179C"/>
    <w:rsid w:val="1D8542A3"/>
    <w:rsid w:val="1DCA12D7"/>
    <w:rsid w:val="1E3472FA"/>
    <w:rsid w:val="1F655D49"/>
    <w:rsid w:val="20872622"/>
    <w:rsid w:val="215B6494"/>
    <w:rsid w:val="271221C8"/>
    <w:rsid w:val="27C3133E"/>
    <w:rsid w:val="299C6BB1"/>
    <w:rsid w:val="2A03621B"/>
    <w:rsid w:val="2AE23DA8"/>
    <w:rsid w:val="2B06164C"/>
    <w:rsid w:val="2D8C4721"/>
    <w:rsid w:val="2EA700F9"/>
    <w:rsid w:val="346642E6"/>
    <w:rsid w:val="38F26162"/>
    <w:rsid w:val="3ABD1598"/>
    <w:rsid w:val="3CF42C6E"/>
    <w:rsid w:val="3DA04B9B"/>
    <w:rsid w:val="3F5A08F1"/>
    <w:rsid w:val="419C1F50"/>
    <w:rsid w:val="41A85BCE"/>
    <w:rsid w:val="42A114AD"/>
    <w:rsid w:val="465057DF"/>
    <w:rsid w:val="47E1762B"/>
    <w:rsid w:val="4B3042D2"/>
    <w:rsid w:val="4C37121C"/>
    <w:rsid w:val="4C9B7D30"/>
    <w:rsid w:val="4DA41D59"/>
    <w:rsid w:val="4DE4510C"/>
    <w:rsid w:val="4E271BBA"/>
    <w:rsid w:val="4F223619"/>
    <w:rsid w:val="52054A0A"/>
    <w:rsid w:val="53303D32"/>
    <w:rsid w:val="53925600"/>
    <w:rsid w:val="53F56804"/>
    <w:rsid w:val="56E06AB3"/>
    <w:rsid w:val="597618A2"/>
    <w:rsid w:val="5A751A28"/>
    <w:rsid w:val="5A873072"/>
    <w:rsid w:val="5B9050FD"/>
    <w:rsid w:val="5BDA08A0"/>
    <w:rsid w:val="5C1F400F"/>
    <w:rsid w:val="5C765808"/>
    <w:rsid w:val="5DCB032E"/>
    <w:rsid w:val="5F6E5B71"/>
    <w:rsid w:val="5FDD7390"/>
    <w:rsid w:val="601324BC"/>
    <w:rsid w:val="608E7BF2"/>
    <w:rsid w:val="60FE191D"/>
    <w:rsid w:val="612E0569"/>
    <w:rsid w:val="650E5E6A"/>
    <w:rsid w:val="657D1C6D"/>
    <w:rsid w:val="661F1884"/>
    <w:rsid w:val="66426343"/>
    <w:rsid w:val="67920B21"/>
    <w:rsid w:val="688D36D7"/>
    <w:rsid w:val="69ED28FD"/>
    <w:rsid w:val="69FE52B8"/>
    <w:rsid w:val="6A715402"/>
    <w:rsid w:val="6B6A00B7"/>
    <w:rsid w:val="6C442E90"/>
    <w:rsid w:val="6C802628"/>
    <w:rsid w:val="6C873524"/>
    <w:rsid w:val="6D331B13"/>
    <w:rsid w:val="6E376121"/>
    <w:rsid w:val="6F39446B"/>
    <w:rsid w:val="701776CB"/>
    <w:rsid w:val="722F356A"/>
    <w:rsid w:val="72C179C2"/>
    <w:rsid w:val="74F62879"/>
    <w:rsid w:val="75C679DB"/>
    <w:rsid w:val="75F430E1"/>
    <w:rsid w:val="773A2763"/>
    <w:rsid w:val="78A33ECB"/>
    <w:rsid w:val="79492CBA"/>
    <w:rsid w:val="7B2A7AB2"/>
    <w:rsid w:val="7C834B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18"/>
      <w:szCs w:val="24"/>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jc w:val="center"/>
      <w:outlineLvl w:val="0"/>
    </w:pPr>
    <w:rPr>
      <w:rFonts w:ascii="黑体" w:hAnsi="黑体" w:eastAsia="黑体"/>
      <w:kern w:val="44"/>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0"/>
    <w:pPr>
      <w:widowControl w:val="0"/>
      <w:adjustRightInd/>
      <w:snapToGrid/>
      <w:spacing w:after="120"/>
      <w:jc w:val="both"/>
    </w:pPr>
    <w:rPr>
      <w:rFonts w:ascii="Times New Roman" w:hAnsi="Times New Roman" w:eastAsia="宋体" w:cs="Times New Roman"/>
      <w:kern w:val="2"/>
      <w:sz w:val="21"/>
      <w:szCs w:val="24"/>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nanjo</dc:creator>
  <cp:lastModifiedBy>曾乙峰</cp:lastModifiedBy>
  <dcterms:modified xsi:type="dcterms:W3CDTF">2021-04-08T06:23:12Z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05D6174D00E847F28EE161A087A3C179</vt:lpwstr>
  </property>
</Properties>
</file>