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CA4" w:rsidRDefault="001D6CA4" w:rsidP="001D6CA4">
      <w:pPr>
        <w:rPr>
          <w:b/>
          <w:lang w:val="es-ES"/>
        </w:rPr>
      </w:pPr>
      <w:r w:rsidRPr="001D6CA4">
        <w:rPr>
          <w:b/>
          <w:lang w:val="es-ES"/>
        </w:rPr>
        <w:t>ACTIVIDADES A DESARROLLAR</w:t>
      </w:r>
      <w:r w:rsidR="00917F80">
        <w:rPr>
          <w:b/>
          <w:lang w:val="es-ES"/>
        </w:rPr>
        <w:t xml:space="preserve"> DURANTE EL SERVICIO SOCIAL</w:t>
      </w:r>
      <w:r w:rsidRPr="001D6CA4">
        <w:rPr>
          <w:b/>
          <w:lang w:val="es-ES"/>
        </w:rPr>
        <w:t>:</w:t>
      </w:r>
    </w:p>
    <w:p w:rsidR="006324D8" w:rsidRPr="001D6CA4" w:rsidRDefault="006324D8" w:rsidP="001D6CA4">
      <w:pPr>
        <w:rPr>
          <w:b/>
          <w:lang w:val="es-ES"/>
        </w:rPr>
      </w:pPr>
      <w:r>
        <w:rPr>
          <w:b/>
          <w:lang w:val="es-ES"/>
        </w:rPr>
        <w:t>Periodo de colaboración: 15 de septiembre a 15 de marzo</w:t>
      </w:r>
    </w:p>
    <w:p w:rsidR="00DE2BB3" w:rsidRDefault="00C75D7D" w:rsidP="00986A9E">
      <w:pPr>
        <w:rPr>
          <w:lang w:val="es-ES"/>
        </w:rPr>
      </w:pPr>
      <w:r w:rsidRPr="00986A9E">
        <w:rPr>
          <w:lang w:val="es-ES"/>
        </w:rPr>
        <w:t>Revisión bibliográfica y sistematización de información</w:t>
      </w:r>
    </w:p>
    <w:p w:rsidR="00986A9E" w:rsidRPr="00986A9E" w:rsidRDefault="00986A9E" w:rsidP="00986A9E">
      <w:pPr>
        <w:pStyle w:val="ListParagraph"/>
        <w:numPr>
          <w:ilvl w:val="0"/>
          <w:numId w:val="7"/>
        </w:numPr>
        <w:rPr>
          <w:lang w:val="es-ES"/>
        </w:rPr>
      </w:pPr>
      <w:r w:rsidRPr="00986A9E">
        <w:rPr>
          <w:lang w:val="es-ES"/>
        </w:rPr>
        <w:t>Búsqueda de artículos en revistas especializadas</w:t>
      </w:r>
      <w:r w:rsidR="00656E78">
        <w:rPr>
          <w:lang w:val="es-ES"/>
        </w:rPr>
        <w:t xml:space="preserve">, revistas de divulgación y páginas de internet, con el objetivo de conocer los pluviómetros utilizados en la medición de la lluvia con un enfoque participativo o de ciencia ciudadana. Asimismo, conocer las aplicaciones que actualmente se usan para el monitoreo de la precipitación con dicho enfoque. </w:t>
      </w:r>
    </w:p>
    <w:p w:rsidR="00986A9E" w:rsidRPr="00986A9E" w:rsidRDefault="00986A9E" w:rsidP="00986A9E">
      <w:pPr>
        <w:pStyle w:val="ListParagraph"/>
        <w:numPr>
          <w:ilvl w:val="0"/>
          <w:numId w:val="7"/>
        </w:numPr>
        <w:rPr>
          <w:lang w:val="es-ES"/>
        </w:rPr>
      </w:pPr>
      <w:r w:rsidRPr="00986A9E">
        <w:rPr>
          <w:lang w:val="es-ES"/>
        </w:rPr>
        <w:t>Sistematización de la información obtenida</w:t>
      </w:r>
    </w:p>
    <w:p w:rsidR="00DE2BB3" w:rsidRDefault="00656E78">
      <w:pPr>
        <w:rPr>
          <w:lang w:val="es-ES"/>
        </w:rPr>
      </w:pPr>
      <w:r>
        <w:rPr>
          <w:lang w:val="es-ES"/>
        </w:rPr>
        <w:t>Diseño de estaciones de medición de la lluvia</w:t>
      </w:r>
      <w:r w:rsidR="00D01797">
        <w:rPr>
          <w:lang w:val="es-ES"/>
        </w:rPr>
        <w:t xml:space="preserve"> y, de ser posible, otros parámetros meteorológicos</w:t>
      </w:r>
      <w:r w:rsidR="008918CC">
        <w:rPr>
          <w:lang w:val="es-ES"/>
        </w:rPr>
        <w:t xml:space="preserve"> (dirección y velocidad del viento, ocurrencia de niebla, etc.)</w:t>
      </w:r>
    </w:p>
    <w:p w:rsidR="00656E78" w:rsidRDefault="00656E78" w:rsidP="009F6767">
      <w:pPr>
        <w:pStyle w:val="ListParagraph"/>
        <w:numPr>
          <w:ilvl w:val="0"/>
          <w:numId w:val="3"/>
        </w:numPr>
        <w:rPr>
          <w:lang w:val="es-ES"/>
        </w:rPr>
      </w:pPr>
      <w:r w:rsidRPr="00656E78">
        <w:rPr>
          <w:lang w:val="es-ES"/>
        </w:rPr>
        <w:t xml:space="preserve">Diseño y fabricación de pluviómetro prototipo </w:t>
      </w:r>
      <w:r>
        <w:rPr>
          <w:lang w:val="es-ES"/>
        </w:rPr>
        <w:t xml:space="preserve">que cumpla con características como: durabilidad, bajo costo, facilidad de uso, </w:t>
      </w:r>
      <w:r w:rsidR="00D01797">
        <w:rPr>
          <w:lang w:val="es-ES"/>
        </w:rPr>
        <w:t xml:space="preserve">poco atractivo para </w:t>
      </w:r>
      <w:proofErr w:type="spellStart"/>
      <w:r w:rsidR="00D01797">
        <w:rPr>
          <w:lang w:val="es-ES"/>
        </w:rPr>
        <w:t>vandalizar</w:t>
      </w:r>
      <w:proofErr w:type="spellEnd"/>
      <w:r w:rsidR="00D01797">
        <w:rPr>
          <w:lang w:val="es-ES"/>
        </w:rPr>
        <w:t>, con apego a los requerimientos técnicos (bajo error de medición, baja evaporación del agua, capacidad de medición adecuada).</w:t>
      </w:r>
    </w:p>
    <w:p w:rsidR="00986A9E" w:rsidRDefault="00D01797" w:rsidP="00986A9E">
      <w:pPr>
        <w:rPr>
          <w:lang w:val="es-ES"/>
        </w:rPr>
      </w:pPr>
      <w:bookmarkStart w:id="0" w:name="_GoBack"/>
      <w:bookmarkEnd w:id="0"/>
      <w:r>
        <w:rPr>
          <w:lang w:val="es-ES"/>
        </w:rPr>
        <w:t>Diseño de aplicación móvil para el monitoreo de la lluvia</w:t>
      </w:r>
    </w:p>
    <w:p w:rsidR="00986A9E" w:rsidRPr="00CF5BED" w:rsidRDefault="008918CC" w:rsidP="00CF5BED"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Módulo para captura de información (datos numéricos y/o fotografías)</w:t>
      </w:r>
    </w:p>
    <w:p w:rsidR="00986A9E" w:rsidRDefault="008918CC" w:rsidP="00CF5BED"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Procesamiento y concentración de datos</w:t>
      </w:r>
    </w:p>
    <w:p w:rsidR="008918CC" w:rsidRPr="00CF5BED" w:rsidRDefault="008918CC" w:rsidP="00CF5BED"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Módulo para consulta de la información por parte de los participantes y público general</w:t>
      </w:r>
    </w:p>
    <w:p w:rsidR="00CE60A9" w:rsidRDefault="00CE60A9" w:rsidP="00CE60A9">
      <w:pPr>
        <w:pStyle w:val="ListParagraph"/>
        <w:rPr>
          <w:lang w:val="es-ES"/>
        </w:rPr>
      </w:pPr>
    </w:p>
    <w:tbl>
      <w:tblPr>
        <w:tblStyle w:val="TableGrid"/>
        <w:tblW w:w="9855" w:type="dxa"/>
        <w:jc w:val="center"/>
        <w:tblLook w:val="04A0" w:firstRow="1" w:lastRow="0" w:firstColumn="1" w:lastColumn="0" w:noHBand="0" w:noVBand="1"/>
      </w:tblPr>
      <w:tblGrid>
        <w:gridCol w:w="3568"/>
        <w:gridCol w:w="1049"/>
        <w:gridCol w:w="1049"/>
        <w:gridCol w:w="1050"/>
        <w:gridCol w:w="1048"/>
        <w:gridCol w:w="1049"/>
        <w:gridCol w:w="1042"/>
      </w:tblGrid>
      <w:tr w:rsidR="00CF5BED" w:rsidTr="00CF5BED">
        <w:trPr>
          <w:jc w:val="center"/>
        </w:trPr>
        <w:tc>
          <w:tcPr>
            <w:tcW w:w="3568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</w:tcPr>
          <w:p w:rsidR="00CF5BED" w:rsidRDefault="00CF5BED" w:rsidP="00951E3D">
            <w:pPr>
              <w:pStyle w:val="ListParagraph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Sep</w:t>
            </w:r>
            <w:proofErr w:type="spellEnd"/>
            <w:r>
              <w:rPr>
                <w:lang w:val="es-ES"/>
              </w:rPr>
              <w:t>-Oct</w:t>
            </w:r>
          </w:p>
        </w:tc>
        <w:tc>
          <w:tcPr>
            <w:tcW w:w="1049" w:type="dxa"/>
          </w:tcPr>
          <w:p w:rsidR="00CF5BED" w:rsidRDefault="00CF5BED" w:rsidP="00951E3D">
            <w:pPr>
              <w:pStyle w:val="ListParagraph"/>
              <w:ind w:left="0"/>
              <w:rPr>
                <w:lang w:val="es-ES"/>
              </w:rPr>
            </w:pPr>
            <w:r>
              <w:rPr>
                <w:lang w:val="es-ES"/>
              </w:rPr>
              <w:t>Oct-Nov</w:t>
            </w:r>
          </w:p>
        </w:tc>
        <w:tc>
          <w:tcPr>
            <w:tcW w:w="1050" w:type="dxa"/>
          </w:tcPr>
          <w:p w:rsidR="00CF5BED" w:rsidRDefault="00CF5BED" w:rsidP="00951E3D">
            <w:pPr>
              <w:pStyle w:val="ListParagraph"/>
              <w:ind w:left="0"/>
              <w:rPr>
                <w:lang w:val="es-ES"/>
              </w:rPr>
            </w:pPr>
            <w:r>
              <w:rPr>
                <w:lang w:val="es-ES"/>
              </w:rPr>
              <w:t>Nov-Dic</w:t>
            </w:r>
          </w:p>
        </w:tc>
        <w:tc>
          <w:tcPr>
            <w:tcW w:w="1048" w:type="dxa"/>
          </w:tcPr>
          <w:p w:rsidR="00CF5BED" w:rsidRDefault="00CF5BED" w:rsidP="0087546A">
            <w:pPr>
              <w:pStyle w:val="ListParagraph"/>
              <w:ind w:left="0"/>
              <w:rPr>
                <w:lang w:val="es-ES"/>
              </w:rPr>
            </w:pPr>
            <w:r>
              <w:rPr>
                <w:lang w:val="es-ES"/>
              </w:rPr>
              <w:t>Dic-Ene</w:t>
            </w:r>
          </w:p>
        </w:tc>
        <w:tc>
          <w:tcPr>
            <w:tcW w:w="1049" w:type="dxa"/>
          </w:tcPr>
          <w:p w:rsidR="00CF5BED" w:rsidRDefault="00CF5BED" w:rsidP="0087546A">
            <w:pPr>
              <w:pStyle w:val="ListParagraph"/>
              <w:ind w:left="0"/>
              <w:rPr>
                <w:lang w:val="es-ES"/>
              </w:rPr>
            </w:pPr>
            <w:r>
              <w:rPr>
                <w:lang w:val="es-ES"/>
              </w:rPr>
              <w:t>Ene-Feb</w:t>
            </w:r>
          </w:p>
        </w:tc>
        <w:tc>
          <w:tcPr>
            <w:tcW w:w="1042" w:type="dxa"/>
          </w:tcPr>
          <w:p w:rsidR="00CF5BED" w:rsidRDefault="00CF5BED" w:rsidP="0087546A">
            <w:pPr>
              <w:pStyle w:val="ListParagraph"/>
              <w:ind w:left="0"/>
              <w:rPr>
                <w:lang w:val="es-ES"/>
              </w:rPr>
            </w:pPr>
            <w:r>
              <w:rPr>
                <w:lang w:val="es-ES"/>
              </w:rPr>
              <w:t>Feb-Mar</w:t>
            </w:r>
          </w:p>
        </w:tc>
      </w:tr>
      <w:tr w:rsidR="00CF5BED" w:rsidTr="00CF5BED">
        <w:trPr>
          <w:jc w:val="center"/>
        </w:trPr>
        <w:tc>
          <w:tcPr>
            <w:tcW w:w="3568" w:type="dxa"/>
          </w:tcPr>
          <w:p w:rsidR="00CF5BED" w:rsidRDefault="00CF5BED" w:rsidP="001D6CA4">
            <w:pPr>
              <w:rPr>
                <w:lang w:val="es-ES"/>
              </w:rPr>
            </w:pPr>
            <w:r w:rsidRPr="001D6CA4">
              <w:rPr>
                <w:lang w:val="es-ES"/>
              </w:rPr>
              <w:t>Revisión bibliográfica y sistematización de información</w:t>
            </w:r>
          </w:p>
        </w:tc>
        <w:tc>
          <w:tcPr>
            <w:tcW w:w="1049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50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8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2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</w:tr>
      <w:tr w:rsidR="00CF5BED" w:rsidTr="008918CC">
        <w:trPr>
          <w:jc w:val="center"/>
        </w:trPr>
        <w:tc>
          <w:tcPr>
            <w:tcW w:w="3568" w:type="dxa"/>
          </w:tcPr>
          <w:p w:rsidR="00CF5BED" w:rsidRDefault="008918CC" w:rsidP="00CE60A9">
            <w:pPr>
              <w:rPr>
                <w:lang w:val="es-ES"/>
              </w:rPr>
            </w:pPr>
            <w:r>
              <w:rPr>
                <w:lang w:val="es-ES"/>
              </w:rPr>
              <w:t>Diseño de estaciones</w:t>
            </w:r>
          </w:p>
        </w:tc>
        <w:tc>
          <w:tcPr>
            <w:tcW w:w="1049" w:type="dxa"/>
            <w:shd w:val="clear" w:color="auto" w:fill="auto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50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8" w:type="dxa"/>
            <w:shd w:val="clear" w:color="auto" w:fill="auto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2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</w:tr>
      <w:tr w:rsidR="00CF5BED" w:rsidTr="008918CC">
        <w:trPr>
          <w:jc w:val="center"/>
        </w:trPr>
        <w:tc>
          <w:tcPr>
            <w:tcW w:w="3568" w:type="dxa"/>
          </w:tcPr>
          <w:p w:rsidR="00CF5BED" w:rsidRDefault="008918CC" w:rsidP="00CE60A9">
            <w:pPr>
              <w:rPr>
                <w:lang w:val="es-ES"/>
              </w:rPr>
            </w:pPr>
            <w:r>
              <w:rPr>
                <w:lang w:val="es-ES"/>
              </w:rPr>
              <w:t>Diseño de aplicación*</w:t>
            </w:r>
          </w:p>
        </w:tc>
        <w:tc>
          <w:tcPr>
            <w:tcW w:w="1049" w:type="dxa"/>
            <w:shd w:val="clear" w:color="auto" w:fill="auto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  <w:shd w:val="clear" w:color="auto" w:fill="FFFFFF" w:themeFill="background1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50" w:type="dxa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8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9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  <w:tc>
          <w:tcPr>
            <w:tcW w:w="1042" w:type="dxa"/>
            <w:shd w:val="clear" w:color="auto" w:fill="92CDDC" w:themeFill="accent5" w:themeFillTint="99"/>
          </w:tcPr>
          <w:p w:rsidR="00CF5BED" w:rsidRDefault="00CF5BED" w:rsidP="00CE60A9">
            <w:pPr>
              <w:pStyle w:val="ListParagraph"/>
              <w:ind w:left="0"/>
              <w:rPr>
                <w:lang w:val="es-ES"/>
              </w:rPr>
            </w:pPr>
          </w:p>
        </w:tc>
      </w:tr>
    </w:tbl>
    <w:p w:rsidR="00CE60A9" w:rsidRDefault="00CE60A9" w:rsidP="00CE60A9">
      <w:pPr>
        <w:pStyle w:val="ListParagraph"/>
        <w:rPr>
          <w:lang w:val="es-ES"/>
        </w:rPr>
      </w:pPr>
    </w:p>
    <w:p w:rsidR="00CE60A9" w:rsidRPr="005A09AF" w:rsidRDefault="008918CC" w:rsidP="00CE60A9">
      <w:pPr>
        <w:pStyle w:val="ListParagraph"/>
        <w:rPr>
          <w:lang w:val="es-ES"/>
        </w:rPr>
      </w:pPr>
      <w:r>
        <w:rPr>
          <w:lang w:val="es-ES"/>
        </w:rPr>
        <w:t>*En este caso sólo se incluye el tiempo que duraría el servicio social, sin embargo estoy consciente de que esta actividad puede durar más tiempo.</w:t>
      </w:r>
    </w:p>
    <w:sectPr w:rsidR="00CE60A9" w:rsidRPr="005A0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62E7C"/>
    <w:multiLevelType w:val="hybridMultilevel"/>
    <w:tmpl w:val="326E1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0A1279"/>
    <w:multiLevelType w:val="hybridMultilevel"/>
    <w:tmpl w:val="BE5425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E25CC"/>
    <w:multiLevelType w:val="hybridMultilevel"/>
    <w:tmpl w:val="6AC6A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919DF"/>
    <w:multiLevelType w:val="hybridMultilevel"/>
    <w:tmpl w:val="880E2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C82384"/>
    <w:multiLevelType w:val="hybridMultilevel"/>
    <w:tmpl w:val="8F401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83FD5"/>
    <w:multiLevelType w:val="hybridMultilevel"/>
    <w:tmpl w:val="3AB0E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6F1284"/>
    <w:multiLevelType w:val="hybridMultilevel"/>
    <w:tmpl w:val="31305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174967"/>
    <w:multiLevelType w:val="hybridMultilevel"/>
    <w:tmpl w:val="9214B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4C5DB2"/>
    <w:multiLevelType w:val="hybridMultilevel"/>
    <w:tmpl w:val="9CEEE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0B2"/>
    <w:rsid w:val="00081991"/>
    <w:rsid w:val="001D39E8"/>
    <w:rsid w:val="001D6CA4"/>
    <w:rsid w:val="00333068"/>
    <w:rsid w:val="00570C20"/>
    <w:rsid w:val="005A09AF"/>
    <w:rsid w:val="006324D8"/>
    <w:rsid w:val="00656E78"/>
    <w:rsid w:val="007360B2"/>
    <w:rsid w:val="00774EEF"/>
    <w:rsid w:val="00792A32"/>
    <w:rsid w:val="007C0A88"/>
    <w:rsid w:val="007C2002"/>
    <w:rsid w:val="008918CC"/>
    <w:rsid w:val="00917F80"/>
    <w:rsid w:val="00946242"/>
    <w:rsid w:val="00986A9E"/>
    <w:rsid w:val="009F6767"/>
    <w:rsid w:val="00BA3E41"/>
    <w:rsid w:val="00C75D7D"/>
    <w:rsid w:val="00CE60A9"/>
    <w:rsid w:val="00CF5BED"/>
    <w:rsid w:val="00D01797"/>
    <w:rsid w:val="00D06B12"/>
    <w:rsid w:val="00DE2BB3"/>
    <w:rsid w:val="00E25C92"/>
    <w:rsid w:val="00E8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B12"/>
    <w:pPr>
      <w:ind w:left="720"/>
      <w:contextualSpacing/>
    </w:pPr>
  </w:style>
  <w:style w:type="table" w:styleId="TableGrid">
    <w:name w:val="Table Grid"/>
    <w:basedOn w:val="TableNormal"/>
    <w:uiPriority w:val="59"/>
    <w:rsid w:val="00CE60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B12"/>
    <w:pPr>
      <w:ind w:left="720"/>
      <w:contextualSpacing/>
    </w:pPr>
  </w:style>
  <w:style w:type="table" w:styleId="TableGrid">
    <w:name w:val="Table Grid"/>
    <w:basedOn w:val="TableNormal"/>
    <w:uiPriority w:val="59"/>
    <w:rsid w:val="00CE60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González</dc:creator>
  <cp:lastModifiedBy>Teresa González</cp:lastModifiedBy>
  <cp:revision>2</cp:revision>
  <dcterms:created xsi:type="dcterms:W3CDTF">2022-08-09T16:07:00Z</dcterms:created>
  <dcterms:modified xsi:type="dcterms:W3CDTF">2022-08-09T16:07:00Z</dcterms:modified>
</cp:coreProperties>
</file>