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FED3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The “secret sauce” must do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things simultaneously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3CA491" w14:textId="77777777" w:rsidR="00AA31B0" w:rsidRPr="00AA31B0" w:rsidRDefault="00AA31B0" w:rsidP="00AA31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the dirt-company exec feel powerful and ahead of competitors</w:t>
      </w:r>
    </w:p>
    <w:p w14:paraId="71822630" w14:textId="77777777" w:rsidR="00AA31B0" w:rsidRPr="00AA31B0" w:rsidRDefault="00AA31B0" w:rsidP="00AA31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the product indispensable even if everyone subscribes</w:t>
      </w:r>
    </w:p>
    <w:p w14:paraId="290005A3" w14:textId="77777777" w:rsidR="00AA31B0" w:rsidRPr="00AA31B0" w:rsidRDefault="00AA31B0" w:rsidP="00AA31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network effects, workflow dependence, or predictive insights that </w:t>
      </w:r>
      <w:r w:rsidRPr="00AA31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cannot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 copied simply by having the same raw data</w:t>
      </w:r>
    </w:p>
    <w:p w14:paraId="00E4FDFC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Below is the direct, CEO-level breakdown.</w:t>
      </w:r>
    </w:p>
    <w:p w14:paraId="6BF04FC3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pict w14:anchorId="73A1F1D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30D3EA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Raw data ≠ competitive advantage</w:t>
      </w:r>
    </w:p>
    <w:p w14:paraId="553EA8C6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You are NOT selling agendas.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br/>
        <w:t>You are NOT selling meeting minutes.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br/>
        <w:t>Everyone can get those.</w:t>
      </w:r>
    </w:p>
    <w:p w14:paraId="5FDD9C01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Your product must become:</w:t>
      </w:r>
    </w:p>
    <w:p w14:paraId="53B6B7AA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earliest, cleanest, most actionable signal of dirt-moving economic activity in a region.”</w:t>
      </w:r>
    </w:p>
    <w:p w14:paraId="23B0E4C7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That is NOT something all competitors can fine-tune equally.</w:t>
      </w:r>
    </w:p>
    <w:p w14:paraId="54456EF9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pict w14:anchorId="3E47F4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BF27A5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The secret sauce is the </w:t>
      </w:r>
      <w:r w:rsidRPr="00AA31B0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translation layer</w:t>
      </w:r>
    </w:p>
    <w:p w14:paraId="6E60889B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Contractors don’t care about:</w:t>
      </w:r>
    </w:p>
    <w:p w14:paraId="08658DD6" w14:textId="77777777" w:rsidR="00AA31B0" w:rsidRPr="00AA31B0" w:rsidRDefault="00AA31B0" w:rsidP="00AA3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zoning amendments</w:t>
      </w:r>
    </w:p>
    <w:p w14:paraId="3AFEF108" w14:textId="77777777" w:rsidR="00AA31B0" w:rsidRPr="00AA31B0" w:rsidRDefault="00AA31B0" w:rsidP="00AA3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general plan updates</w:t>
      </w:r>
    </w:p>
    <w:p w14:paraId="617192C6" w14:textId="77777777" w:rsidR="00AA31B0" w:rsidRPr="00AA31B0" w:rsidRDefault="00AA31B0" w:rsidP="00AA3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annexations</w:t>
      </w:r>
    </w:p>
    <w:p w14:paraId="5D18B216" w14:textId="77777777" w:rsidR="00AA31B0" w:rsidRPr="00AA31B0" w:rsidRDefault="00AA31B0" w:rsidP="00AA31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staff reports</w:t>
      </w:r>
    </w:p>
    <w:p w14:paraId="1774CF03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They care about:</w:t>
      </w:r>
    </w:p>
    <w:p w14:paraId="77365178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yards of dirt</w:t>
      </w:r>
    </w:p>
    <w:p w14:paraId="79E06F50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kind of utilities</w:t>
      </w:r>
    </w:p>
    <w:p w14:paraId="321B4088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to ground-breaking</w:t>
      </w:r>
    </w:p>
    <w:p w14:paraId="5A876D9B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 developer is</w:t>
      </w:r>
    </w:p>
    <w:p w14:paraId="1884C919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will likely be awarded subcontracts</w:t>
      </w:r>
    </w:p>
    <w:p w14:paraId="39238C3D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bids are likely to open soon</w:t>
      </w:r>
    </w:p>
    <w:p w14:paraId="23C7D6EE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sitework is involved</w:t>
      </w:r>
    </w:p>
    <w:p w14:paraId="448D28F9" w14:textId="77777777" w:rsidR="00AA31B0" w:rsidRPr="00AA31B0" w:rsidRDefault="00AA31B0" w:rsidP="00AA31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truckloads, labor, and mobilization windows</w:t>
      </w:r>
    </w:p>
    <w:p w14:paraId="7669C15B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That translation layer is proprietary, verticalized, and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obvious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BA549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If everyone has access to the same agendas but your AI is the only one that:</w:t>
      </w:r>
    </w:p>
    <w:p w14:paraId="6F70CAA4" w14:textId="77777777" w:rsidR="00AA31B0" w:rsidRPr="00AA31B0" w:rsidRDefault="00AA31B0" w:rsidP="00AA3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isolates </w:t>
      </w:r>
      <w:r w:rsidRPr="00AA31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 projects</w:t>
      </w:r>
    </w:p>
    <w:p w14:paraId="551AEFB6" w14:textId="77777777" w:rsidR="00AA31B0" w:rsidRPr="00AA31B0" w:rsidRDefault="00AA31B0" w:rsidP="00AA3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estimates sitework volumes</w:t>
      </w:r>
    </w:p>
    <w:p w14:paraId="056AF5CF" w14:textId="77777777" w:rsidR="00AA31B0" w:rsidRPr="00AA31B0" w:rsidRDefault="00AA31B0" w:rsidP="00AA3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predicts project readiness</w:t>
      </w:r>
    </w:p>
    <w:p w14:paraId="7364ADC2" w14:textId="77777777" w:rsidR="00AA31B0" w:rsidRPr="00AA31B0" w:rsidRDefault="00AA31B0" w:rsidP="00AA3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ranks jobs by probability of happening</w:t>
      </w:r>
    </w:p>
    <w:p w14:paraId="786AE814" w14:textId="77777777" w:rsidR="00AA31B0" w:rsidRPr="00AA31B0" w:rsidRDefault="00AA31B0" w:rsidP="00AA3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alerts them privately</w:t>
      </w:r>
    </w:p>
    <w:p w14:paraId="38564A2B" w14:textId="77777777" w:rsidR="00AA31B0" w:rsidRPr="00AA31B0" w:rsidRDefault="00AA31B0" w:rsidP="00AA3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integrates directly into their bidding workflow</w:t>
      </w:r>
    </w:p>
    <w:p w14:paraId="616813AF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…then “everyone has the data” is irrelevant.</w:t>
      </w:r>
    </w:p>
    <w:p w14:paraId="70C80606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You’re selling power, not information.</w:t>
      </w:r>
    </w:p>
    <w:p w14:paraId="449C1222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pict w14:anchorId="5180AF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70893B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You MUST make it personal and workflow-integrated</w:t>
      </w:r>
    </w:p>
    <w:p w14:paraId="224D5EF9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Secret sauce =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 + prediction + workflow stickiness.</w:t>
      </w:r>
    </w:p>
    <w:p w14:paraId="0D413553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Three layers:</w:t>
      </w:r>
    </w:p>
    <w:p w14:paraId="19A773D7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Personalization:</w:t>
      </w:r>
    </w:p>
    <w:p w14:paraId="4813CBE8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Each exec sees:</w:t>
      </w:r>
    </w:p>
    <w:p w14:paraId="3A826417" w14:textId="77777777" w:rsidR="00AA31B0" w:rsidRPr="00AA31B0" w:rsidRDefault="00AA31B0" w:rsidP="00AA31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“These 19 items matter to </w:t>
      </w:r>
      <w:r w:rsidRPr="00AA31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 crews next quarter.”</w:t>
      </w:r>
    </w:p>
    <w:p w14:paraId="374693E8" w14:textId="77777777" w:rsidR="00AA31B0" w:rsidRPr="00AA31B0" w:rsidRDefault="00AA31B0" w:rsidP="00AA31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“These 4 jobs conflict with your existing mobilization schedule.”</w:t>
      </w:r>
    </w:p>
    <w:p w14:paraId="29A5050C" w14:textId="77777777" w:rsidR="00AA31B0" w:rsidRPr="00AA31B0" w:rsidRDefault="00AA31B0" w:rsidP="00AA31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“This project fits your equipment mix (scrapers vs dozers).”</w:t>
      </w:r>
    </w:p>
    <w:p w14:paraId="3ABF6810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Even if competitors subscribe,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insights differ per company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080B52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Prediction:</w:t>
      </w:r>
    </w:p>
    <w:p w14:paraId="3BA73D01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Your system must predict:</w:t>
      </w:r>
    </w:p>
    <w:p w14:paraId="19DC1EA4" w14:textId="77777777" w:rsidR="00AA31B0" w:rsidRPr="00AA31B0" w:rsidRDefault="00AA31B0" w:rsidP="00AA31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“This project is 78% likely to start earthwork within 180 days.”</w:t>
      </w:r>
    </w:p>
    <w:p w14:paraId="2C9033CD" w14:textId="77777777" w:rsidR="00AA31B0" w:rsidRPr="00AA31B0" w:rsidRDefault="00AA31B0" w:rsidP="00AA31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“This developer historically uses XYZ excavators.”</w:t>
      </w:r>
    </w:p>
    <w:p w14:paraId="331FF81F" w14:textId="77777777" w:rsidR="00AA31B0" w:rsidRPr="00AA31B0" w:rsidRDefault="00AA31B0" w:rsidP="00AA31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“This jurisdiction usually takes 42 days from approval to permit.”</w:t>
      </w:r>
    </w:p>
    <w:p w14:paraId="6C7E7D06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Competitors can’t replicate your historical model because it’s not just agendas—it's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 in your proprietary corpus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F3F1F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Workflow stickiness:</w:t>
      </w:r>
    </w:p>
    <w:p w14:paraId="51757056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The real moat is embedding into:</w:t>
      </w:r>
    </w:p>
    <w:p w14:paraId="2163788C" w14:textId="77777777" w:rsidR="00AA31B0" w:rsidRPr="00AA31B0" w:rsidRDefault="00AA31B0" w:rsidP="00AA31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Estimating</w:t>
      </w:r>
    </w:p>
    <w:p w14:paraId="00145C85" w14:textId="77777777" w:rsidR="00AA31B0" w:rsidRPr="00AA31B0" w:rsidRDefault="00AA31B0" w:rsidP="00AA31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Precon</w:t>
      </w:r>
    </w:p>
    <w:p w14:paraId="282DFCA3" w14:textId="77777777" w:rsidR="00AA31B0" w:rsidRPr="00AA31B0" w:rsidRDefault="00AA31B0" w:rsidP="00AA31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0741B40A" w14:textId="77777777" w:rsidR="00AA31B0" w:rsidRPr="00AA31B0" w:rsidRDefault="00AA31B0" w:rsidP="00AA31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Bidding</w:t>
      </w:r>
    </w:p>
    <w:p w14:paraId="7EA494EF" w14:textId="77777777" w:rsidR="00AA31B0" w:rsidRPr="00AA31B0" w:rsidRDefault="00AA31B0" w:rsidP="00AA31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0AF28299" w14:textId="77777777" w:rsidR="00AA31B0" w:rsidRPr="00AA31B0" w:rsidRDefault="00AA31B0" w:rsidP="00AA31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Monday-morning job planning</w:t>
      </w:r>
    </w:p>
    <w:p w14:paraId="1488DF1B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If the product becomes:</w:t>
      </w:r>
    </w:p>
    <w:p w14:paraId="61E3D923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“Every Monday my superintendents open this before they schedule trucks”…</w:t>
      </w:r>
    </w:p>
    <w:p w14:paraId="7D0DF4BE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…even if competitors get it, YOUR customer doesn’t care.</w:t>
      </w:r>
    </w:p>
    <w:p w14:paraId="1B7325D8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They’re addicted to the workflow.</w:t>
      </w:r>
    </w:p>
    <w:p w14:paraId="2B7F9CDF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pict w14:anchorId="2CF323C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B1E2D7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Your positioning must deliberately counter the “everyone will have this” objection</w:t>
      </w:r>
    </w:p>
    <w:p w14:paraId="1858250E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Here is the correct narrative:</w:t>
      </w:r>
    </w:p>
    <w:p w14:paraId="0892407D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“Raw data is not the advantage.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Your advantage is being the crew that acts first, mobilizes first, bids first, and knows before anyone else.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Even if your competitors have the same access, they won’t have your filters, your predictions, or your timing.”</w:t>
      </w:r>
    </w:p>
    <w:p w14:paraId="6DC0A9F0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Then illustrate:</w:t>
      </w:r>
    </w:p>
    <w:p w14:paraId="134454AD" w14:textId="77777777" w:rsidR="00AA31B0" w:rsidRPr="00AA31B0" w:rsidRDefault="00AA31B0" w:rsidP="00AA31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 got this 14 days before your nearest competitor would’ve caught wind.”</w:t>
      </w:r>
    </w:p>
    <w:p w14:paraId="3F712752" w14:textId="77777777" w:rsidR="00AA31B0" w:rsidRPr="00AA31B0" w:rsidRDefault="00AA31B0" w:rsidP="00AA31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flagged this as a real project, but 80% of agenda items are noise.”</w:t>
      </w:r>
    </w:p>
    <w:p w14:paraId="72FE50A6" w14:textId="77777777" w:rsidR="00AA31B0" w:rsidRPr="00AA31B0" w:rsidRDefault="00AA31B0" w:rsidP="00AA31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auto-matched past developer behavior so you know who actually hires your trade.”</w:t>
      </w:r>
    </w:p>
    <w:p w14:paraId="2168E4AC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This kills the “what’s the point?” mindset by reframing from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parity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timing and relevance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95168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398AB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54E216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Secret sauce = “earliest actionable certainty”</w:t>
      </w:r>
    </w:p>
    <w:p w14:paraId="317267FE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That is the phrase I would anchor your entire brand around.</w:t>
      </w:r>
    </w:p>
    <w:p w14:paraId="0D0C5ACF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Earliest actionable certainty.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br/>
        <w:t>Every contractor wants it.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br/>
        <w:t>No incumbent gives it.</w:t>
      </w:r>
    </w:p>
    <w:p w14:paraId="2E048161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Your product becomes the razor edge between:</w:t>
      </w:r>
    </w:p>
    <w:p w14:paraId="7DE43955" w14:textId="77777777" w:rsidR="00AA31B0" w:rsidRPr="00AA31B0" w:rsidRDefault="00AA31B0" w:rsidP="00AA31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Knowing before others</w:t>
      </w:r>
    </w:p>
    <w:p w14:paraId="37785C94" w14:textId="77777777" w:rsidR="00AA31B0" w:rsidRPr="00AA31B0" w:rsidRDefault="00AA31B0" w:rsidP="00AA31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Acting before others</w:t>
      </w:r>
    </w:p>
    <w:p w14:paraId="1F84666B" w14:textId="77777777" w:rsidR="00AA31B0" w:rsidRPr="00AA31B0" w:rsidRDefault="00AA31B0" w:rsidP="00AA31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Winning before others</w:t>
      </w:r>
    </w:p>
    <w:p w14:paraId="3559E9BE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Not “information,” but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68F3D1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pict w14:anchorId="0CD463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5E71F1" w14:textId="77777777" w:rsidR="00AA31B0" w:rsidRPr="00AA31B0" w:rsidRDefault="00AA31B0" w:rsidP="00AA3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final, deeper strategic moat</w:t>
      </w:r>
    </w:p>
    <w:p w14:paraId="6045FC4C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Most competitors won’t use the intel well even if they have it.</w:t>
      </w:r>
    </w:p>
    <w:p w14:paraId="77ECCFF7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Because your long-term moat will be:</w:t>
      </w:r>
    </w:p>
    <w:p w14:paraId="52F32732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data + prediction models</w:t>
      </w:r>
    </w:p>
    <w:p w14:paraId="55339BBA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Company-specific alerts and patterns</w:t>
      </w:r>
    </w:p>
    <w:p w14:paraId="37EA245C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watchlists</w:t>
      </w:r>
    </w:p>
    <w:p w14:paraId="2C81A594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“Ghost pipelines” of jobs they care about</w:t>
      </w:r>
    </w:p>
    <w:p w14:paraId="04B9F589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integration (bid calendars, CRM triggers)</w:t>
      </w:r>
    </w:p>
    <w:p w14:paraId="6D0D4948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effects (developers → contractors → subs)</w:t>
      </w:r>
    </w:p>
    <w:p w14:paraId="31C1380F" w14:textId="77777777" w:rsidR="00AA31B0" w:rsidRPr="00AA31B0" w:rsidRDefault="00AA31B0" w:rsidP="00AA31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coverage compression (the only source with ALL jurisdictions)</w:t>
      </w:r>
    </w:p>
    <w:p w14:paraId="5C905650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This creates the same phenomenon Construction Monitor had:</w:t>
      </w:r>
    </w:p>
    <w:p w14:paraId="284C241D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all buy CM, but only the best companies know how to make money with it.”</w:t>
      </w:r>
    </w:p>
    <w:p w14:paraId="0C123957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That is the REAL secret sauce.</w:t>
      </w:r>
    </w:p>
    <w:p w14:paraId="322E790D" w14:textId="77777777" w:rsidR="00AA31B0" w:rsidRPr="00AA31B0" w:rsidRDefault="00034AC4" w:rsidP="00AA3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AC4">
        <w:rPr>
          <w:rFonts w:ascii="Times New Roman" w:eastAsia="Times New Roman" w:hAnsi="Times New Roman" w:cs="Times New Roman"/>
          <w:noProof/>
          <w:kern w:val="0"/>
        </w:rPr>
        <w:pict w14:anchorId="7D60A7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E6B546" w14:textId="77777777" w:rsidR="00AA31B0" w:rsidRPr="00AA31B0" w:rsidRDefault="00AA31B0" w:rsidP="00AA3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want, next I can draft:</w:t>
      </w:r>
    </w:p>
    <w:p w14:paraId="1CC51832" w14:textId="77777777" w:rsidR="00AA31B0" w:rsidRPr="00AA31B0" w:rsidRDefault="00AA31B0" w:rsidP="00AA31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A 3-paragraph “Value Narrative” for your sales deck</w:t>
      </w:r>
    </w:p>
    <w:p w14:paraId="503E00DE" w14:textId="77777777" w:rsidR="00AA31B0" w:rsidRPr="00AA31B0" w:rsidRDefault="00AA31B0" w:rsidP="00AA31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A “Dirt Company Exec Objection Crusher” sheet</w:t>
      </w:r>
    </w:p>
    <w:p w14:paraId="75B42228" w14:textId="77777777" w:rsidR="00AA31B0" w:rsidRPr="00AA31B0" w:rsidRDefault="00AA31B0" w:rsidP="00AA31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1B0">
        <w:rPr>
          <w:rFonts w:ascii="Times New Roman" w:eastAsia="Times New Roman" w:hAnsi="Times New Roman" w:cs="Times New Roman"/>
          <w:kern w:val="0"/>
          <w14:ligatures w14:val="none"/>
        </w:rPr>
        <w:t xml:space="preserve">Or the outline for your </w:t>
      </w:r>
      <w:r w:rsidRPr="00AA3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Sauce Whitepaper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A31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31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“Why Raw Data Isn’t Power—Action Is.”</w:t>
      </w:r>
    </w:p>
    <w:p w14:paraId="705509AF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FBF"/>
    <w:multiLevelType w:val="multilevel"/>
    <w:tmpl w:val="9FF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775A"/>
    <w:multiLevelType w:val="multilevel"/>
    <w:tmpl w:val="FE0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774B"/>
    <w:multiLevelType w:val="multilevel"/>
    <w:tmpl w:val="A4F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B0EE9"/>
    <w:multiLevelType w:val="multilevel"/>
    <w:tmpl w:val="5EB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11FB"/>
    <w:multiLevelType w:val="multilevel"/>
    <w:tmpl w:val="FB0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C6B93"/>
    <w:multiLevelType w:val="multilevel"/>
    <w:tmpl w:val="475C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57581"/>
    <w:multiLevelType w:val="multilevel"/>
    <w:tmpl w:val="310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464BD"/>
    <w:multiLevelType w:val="multilevel"/>
    <w:tmpl w:val="FB6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233B0"/>
    <w:multiLevelType w:val="multilevel"/>
    <w:tmpl w:val="367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F5FC6"/>
    <w:multiLevelType w:val="multilevel"/>
    <w:tmpl w:val="E0E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11FD9"/>
    <w:multiLevelType w:val="multilevel"/>
    <w:tmpl w:val="D920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517039">
    <w:abstractNumId w:val="10"/>
  </w:num>
  <w:num w:numId="2" w16cid:durableId="1321737617">
    <w:abstractNumId w:val="7"/>
  </w:num>
  <w:num w:numId="3" w16cid:durableId="150371897">
    <w:abstractNumId w:val="8"/>
  </w:num>
  <w:num w:numId="4" w16cid:durableId="650207513">
    <w:abstractNumId w:val="2"/>
  </w:num>
  <w:num w:numId="5" w16cid:durableId="797600451">
    <w:abstractNumId w:val="4"/>
  </w:num>
  <w:num w:numId="6" w16cid:durableId="1183669883">
    <w:abstractNumId w:val="1"/>
  </w:num>
  <w:num w:numId="7" w16cid:durableId="101388470">
    <w:abstractNumId w:val="6"/>
  </w:num>
  <w:num w:numId="8" w16cid:durableId="1311255419">
    <w:abstractNumId w:val="5"/>
  </w:num>
  <w:num w:numId="9" w16cid:durableId="548996162">
    <w:abstractNumId w:val="3"/>
  </w:num>
  <w:num w:numId="10" w16cid:durableId="66616247">
    <w:abstractNumId w:val="0"/>
  </w:num>
  <w:num w:numId="11" w16cid:durableId="5023996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B0"/>
    <w:rsid w:val="00034AC4"/>
    <w:rsid w:val="00796E63"/>
    <w:rsid w:val="009617E4"/>
    <w:rsid w:val="00AA2711"/>
    <w:rsid w:val="00AA31B0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9C78"/>
  <w15:chartTrackingRefBased/>
  <w15:docId w15:val="{1C9CA874-6160-7548-9013-98EF5125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31B0"/>
    <w:rPr>
      <w:b/>
      <w:bCs/>
    </w:rPr>
  </w:style>
  <w:style w:type="character" w:styleId="Emphasis">
    <w:name w:val="Emphasis"/>
    <w:basedOn w:val="DefaultParagraphFont"/>
    <w:uiPriority w:val="20"/>
    <w:qFormat/>
    <w:rsid w:val="00AA31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2025-11-18T19:04:00Z</dcterms:created>
  <dcterms:modified xsi:type="dcterms:W3CDTF">2025-11-18T19:04:00Z</dcterms:modified>
</cp:coreProperties>
</file>